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DE" w:rsidRPr="0067612D" w:rsidRDefault="00130AD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Възстановява се платеният данък на:</w:t>
      </w:r>
    </w:p>
    <w:p w:rsidR="00EA6C6A" w:rsidRPr="0067612D" w:rsidRDefault="00EE73C4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5829300" cy="1485900"/>
                <wp:effectExtent l="6985" t="5080" r="1206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CC" w:rsidRPr="009F11F4" w:rsidRDefault="00D179CC" w:rsidP="005B41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Данъчно задължени лица, които не са установени на територията на страната, но са установени и регистрирани за целите на ДДС в друга държава</w:t>
                            </w:r>
                            <w:r w:rsidR="001331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членка – за закупени от тях стоки и получени услуги на територията на страната.</w:t>
                            </w:r>
                          </w:p>
                          <w:p w:rsidR="006444D1" w:rsidRDefault="00D179CC" w:rsidP="005B41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Условията и реда са регламентирани с Наредба</w:t>
                            </w:r>
                            <w:r w:rsidR="000313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16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12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.200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г. за възстановяване на данък върху добавената стойност на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данъчно задължени лица, неустановени в държавата 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 възстановяване, но установени в друга държава</w:t>
                            </w:r>
                            <w:r w:rsidR="006444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79CC" w:rsidRPr="00EA6C6A" w:rsidRDefault="00D179CC" w:rsidP="005B41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членка на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Европейския съюз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79CC" w:rsidRPr="00EA6C6A" w:rsidRDefault="00D179CC" w:rsidP="005B418C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1.2pt;width:45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" strokecolor="#ddd">
                <v:fill color2="#ddd" rotate="t" focus="100%" type="gradient"/>
                <v:textbox>
                  <w:txbxContent>
                    <w:p w:rsidR="00D179CC" w:rsidRPr="009F11F4" w:rsidRDefault="00D179CC" w:rsidP="005B41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Данъчно задължени лица, които не са установени на територията на страната, но са установени и регистрирани за целите на ДДС в друга държава</w:t>
                      </w:r>
                      <w:r w:rsidR="001331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членка – за закупени от тях стоки и получени услуги на територията на страната.</w:t>
                      </w:r>
                    </w:p>
                    <w:p w:rsidR="006444D1" w:rsidRDefault="00D179CC" w:rsidP="005B418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Условията и реда са регламентирани с Наредба</w:t>
                      </w:r>
                      <w:r w:rsidR="000313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№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16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12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.200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г. за възстановяване на данък върху добавената стойност на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данъчно задължени лица, неустановени в държавата </w:t>
                      </w:r>
                      <w:r w:rsidR="00CD15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членка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 възстановяване, но установени в друга държава</w:t>
                      </w:r>
                      <w:r w:rsidR="006444D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79CC" w:rsidRPr="00EA6C6A" w:rsidRDefault="00D179CC" w:rsidP="005B418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членка на</w:t>
                      </w:r>
                      <w:r w:rsidR="00CD15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Европейския съюз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179CC" w:rsidRPr="00EA6C6A" w:rsidRDefault="00D179CC" w:rsidP="005B418C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B95" w:rsidRPr="0067612D" w:rsidRDefault="00537B95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517" w:rsidRPr="0067612D" w:rsidRDefault="00EE73C4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5829300" cy="1257300"/>
                <wp:effectExtent l="6985" t="508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CC" w:rsidRPr="009F11F4" w:rsidRDefault="00D179CC" w:rsidP="005B418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A48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Лица, които не са установени на територията на 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но са регистрирани за целите на ДДС в друга държава</w:t>
                            </w:r>
                            <w:r w:rsidR="00031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членка – на реципрочен принцип.</w:t>
                            </w:r>
                          </w:p>
                          <w:p w:rsidR="00D179CC" w:rsidRPr="005B418C" w:rsidRDefault="00D179CC" w:rsidP="005B41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Условията и реда са регламентирани с Наредба</w:t>
                            </w:r>
                            <w:r w:rsidR="000313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Н-10 от 24.08.2006 г. за възстановяване на платен данък върху добавената стойност на чуждестранни лица, които не са установени на територията на Общността</w:t>
                            </w: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79CC" w:rsidRPr="005B418C" w:rsidRDefault="00D179CC" w:rsidP="005B41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1.35pt;width:45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" strokecolor="#ddd">
                <v:fill color2="#ddd" rotate="t" focus="100%" type="gradient"/>
                <v:textbox>
                  <w:txbxContent>
                    <w:p w:rsidR="00D179CC" w:rsidRPr="009F11F4" w:rsidRDefault="00D179CC" w:rsidP="005B418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DA48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Лица, които не са установени на територията на </w:t>
                      </w:r>
                      <w:r w:rsidR="00CD15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но са регистрирани за целите на ДДС в друга държава</w:t>
                      </w:r>
                      <w:r w:rsidR="000313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членка – на реципрочен принцип.</w:t>
                      </w:r>
                    </w:p>
                    <w:p w:rsidR="00D179CC" w:rsidRPr="005B418C" w:rsidRDefault="00D179CC" w:rsidP="005B418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Условията и реда са регламентирани с Наредба</w:t>
                      </w:r>
                      <w:r w:rsidR="000313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№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Н-10 от 24.08.2006 г. за възстановяване на платен данък върху добавената стойност на чуждестранни лица, които не са установени на територията на Общността</w:t>
                      </w: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79CC" w:rsidRPr="005B418C" w:rsidRDefault="00D179CC" w:rsidP="005B41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67612D" w:rsidRDefault="00B94E01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2466F" w:rsidRPr="0067612D" w:rsidRDefault="00EE73C4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829300" cy="1680210"/>
                <wp:effectExtent l="6985" t="10795" r="1206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80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CC" w:rsidRPr="009F11F4" w:rsidRDefault="00D179CC" w:rsidP="00EA6C6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A48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Данъчно незадължени физически лица, които не са установени на територията на 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9F11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извършили са покупки на стоки за лично потребление с начислен данък – след напускане на територията на страната, при условие, че стоките се изнасят в непроменен вид. </w:t>
                            </w:r>
                          </w:p>
                          <w:p w:rsidR="00D179CC" w:rsidRPr="00EA6C6A" w:rsidRDefault="00D179CC" w:rsidP="00EA6C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B4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Условията и реда са регламентирани с Наредба </w:t>
                            </w:r>
                            <w:r w:rsidR="000313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Н-12 от 24.08.2006 г. за възстановяване на платен данък върху добавената стойност на данъчно незадължени физически лица, които не са установени на територията на</w:t>
                            </w:r>
                            <w:r w:rsidR="00CD151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Европейския съюз</w:t>
                            </w:r>
                            <w:r w:rsidRPr="00EA6C6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79CC" w:rsidRPr="005B418C" w:rsidRDefault="00D179CC" w:rsidP="00EA6C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5.85pt;width:459pt;height:1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" strokecolor="#ddd">
                <v:fill color2="#ddd" rotate="t" focus="100%" type="gradient"/>
                <v:textbox>
                  <w:txbxContent>
                    <w:p w:rsidR="00D179CC" w:rsidRPr="009F11F4" w:rsidRDefault="00D179CC" w:rsidP="00EA6C6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DA48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Данъчно незадължени физически лица, които не са установени на територията на </w:t>
                      </w:r>
                      <w:r w:rsidR="00CD15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9F11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извършили са покупки на стоки за лично потребление с начислен данък – след напускане на територията на страната, при условие, че стоките се изнасят в непроменен вид. </w:t>
                      </w:r>
                    </w:p>
                    <w:p w:rsidR="00D179CC" w:rsidRPr="00EA6C6A" w:rsidRDefault="00D179CC" w:rsidP="00EA6C6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B4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Условията и реда са регламентирани с Наредба </w:t>
                      </w:r>
                      <w:r w:rsidR="000313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Н-12 от 24.08.2006 г. за възстановяване на платен данък върху добавената стойност на данъчно незадължени физически лица, които не са установени на територията на</w:t>
                      </w:r>
                      <w:r w:rsidR="00CD151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Европейския съюз</w:t>
                      </w:r>
                      <w:r w:rsidRPr="00EA6C6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179CC" w:rsidRPr="005B418C" w:rsidRDefault="00D179CC" w:rsidP="00EA6C6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D755D" w:rsidRPr="0067612D" w:rsidRDefault="009D755D" w:rsidP="009D755D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І. Условия и ред за възстановяване на данък върху добавената стойност на </w:t>
      </w:r>
      <w:r w:rsidR="00324435" w:rsidRPr="0067612D">
        <w:rPr>
          <w:rFonts w:ascii="Times New Roman" w:hAnsi="Times New Roman" w:cs="Times New Roman"/>
          <w:b/>
          <w:sz w:val="24"/>
          <w:szCs w:val="24"/>
        </w:rPr>
        <w:t>данъчно задължени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лица, установени и регистрирани за целите на ДДС на територията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:rsidR="009D755D" w:rsidRPr="0067612D" w:rsidRDefault="009D755D" w:rsidP="009D755D">
      <w:pPr>
        <w:numPr>
          <w:ilvl w:val="0"/>
          <w:numId w:val="12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1 ,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011" w:rsidRPr="0067612D" w:rsidRDefault="00236011" w:rsidP="00504915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Наредба </w:t>
      </w:r>
      <w:r w:rsidR="0003133F">
        <w:rPr>
          <w:rFonts w:ascii="Times New Roman" w:hAnsi="Times New Roman" w:cs="Times New Roman"/>
          <w:sz w:val="24"/>
          <w:szCs w:val="24"/>
        </w:rPr>
        <w:t xml:space="preserve">№ </w:t>
      </w:r>
      <w:r w:rsidRPr="0067612D">
        <w:rPr>
          <w:rFonts w:ascii="Times New Roman" w:hAnsi="Times New Roman" w:cs="Times New Roman"/>
          <w:sz w:val="24"/>
          <w:szCs w:val="24"/>
        </w:rPr>
        <w:t>Н-9 от 16.12.2009 г. за възстановяване на данък върху добавената стойност на данъчно задължени лица, неустановени в държавата ч</w:t>
      </w:r>
      <w:r w:rsidR="00DA4866" w:rsidRPr="0067612D">
        <w:rPr>
          <w:rFonts w:ascii="Times New Roman" w:hAnsi="Times New Roman" w:cs="Times New Roman"/>
          <w:sz w:val="24"/>
          <w:szCs w:val="24"/>
        </w:rPr>
        <w:t>ле</w:t>
      </w:r>
      <w:r w:rsidRPr="0067612D">
        <w:rPr>
          <w:rFonts w:ascii="Times New Roman" w:hAnsi="Times New Roman" w:cs="Times New Roman"/>
          <w:sz w:val="24"/>
          <w:szCs w:val="24"/>
        </w:rPr>
        <w:t>нка по възстановяване, но установени в друга държава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членка на </w:t>
      </w:r>
      <w:r w:rsidR="007513E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i/>
          <w:sz w:val="24"/>
          <w:szCs w:val="24"/>
        </w:rPr>
        <w:t>.</w:t>
      </w:r>
    </w:p>
    <w:p w:rsidR="00236011" w:rsidRPr="0067612D" w:rsidRDefault="009D755D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Наредбата определя</w:t>
      </w:r>
      <w:r w:rsidR="00236011" w:rsidRPr="0067612D">
        <w:rPr>
          <w:rFonts w:ascii="Times New Roman" w:hAnsi="Times New Roman" w:cs="Times New Roman"/>
          <w:sz w:val="24"/>
          <w:szCs w:val="24"/>
        </w:rPr>
        <w:t>: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закупени от тях стоки, получени услуги и осъществен внос на територията на страната,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подаване на искане за възстановяване на ДДС на данъчно задължени лица, установени в страната и регистрирани по ЗДДС, за закупени от тях стоки, получени услуги или осъществен внос на територията на друга държава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членка </w:t>
      </w:r>
      <w:r w:rsidR="00C900E5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Настоящият </w:t>
      </w:r>
      <w:r w:rsidR="00324435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раздел 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разглежда само 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условията и ред</w:t>
      </w:r>
      <w:r w:rsidR="0065417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</w:t>
      </w:r>
      <w:r w:rsidR="004B68DF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закупени от тях стоки, получени услуги и осъществен внос на територията на страната.</w:t>
      </w:r>
    </w:p>
    <w:p w:rsidR="00324435" w:rsidRPr="0067612D" w:rsidRDefault="00324435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A15D7B" w:rsidRPr="0067612D" w:rsidRDefault="00A15D7B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Условия за възстановяване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ДДС се възстановява на данъчно задължено лице, неустановено в страната, което отговаря на следните условия: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за периода на възстановяване не е имало седалище, адрес на управление или постоянен обект, или при липса на такива - постоянен адрес или обичайно пребиваване на територията на страната,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за периода на възстановяване не е извършвало доставки с място на изпълнение на територията на страната с изключение на доставки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- облагаеми с нулева ставка, транспортни услуги и спомагателни услуги за тях, и/или 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за които получателят е лице - платец на данъка съгласно чл. 82, ал. 2 от Закона за данък върху добавената стойност,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лицето е регистрирано за целите на ДДС в държавата членка, в която е установено.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011" w:rsidRPr="0067612D" w:rsidRDefault="009F2E41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lastRenderedPageBreak/>
        <w:t>Права и ограничения</w:t>
      </w:r>
    </w:p>
    <w:p w:rsidR="00A15D7B" w:rsidRPr="0067612D" w:rsidRDefault="00A15D7B" w:rsidP="00A15D7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 задълженото лице, неустановено в страната - заявител, има право да му бъде възстановен начисления</w:t>
      </w:r>
      <w:r w:rsidR="00654174">
        <w:rPr>
          <w:rFonts w:ascii="Times New Roman" w:hAnsi="Times New Roman" w:cs="Times New Roman"/>
          <w:sz w:val="24"/>
          <w:szCs w:val="24"/>
        </w:rPr>
        <w:t>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от доставчик – регистрирано по ЗДДС лице,  ДДС за получени от него на територията на страната стоки и услуги по облагаеми доставки, както и по осъществен от него внос. Това право е налице, когато стоките и услугите се използват за доставки с място на изпълнение извън територията на страната, които биха дали право на приспадане съгласно Глава седма – “Данъчен кредит” от ЗДДС, ако мястото на изпълнение беше на територията на страната. Правото на възстановяване е налице, когато данъчно задълженото лице - заявител извършва в държавата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установяването си облагаеми доставки с право на данъчен кредит.</w:t>
      </w:r>
    </w:p>
    <w:p w:rsidR="00A15D7B" w:rsidRPr="0067612D" w:rsidRDefault="00A15D7B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Ограниченията, които се прилагат към данъчно задължените лица, установени на територията на страната ни и регистрирани по ЗДДС относно правото им на приспадане на данъчен кредит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са приложими относно правото на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 за възстановяване на данък върху добавената стойност</w:t>
      </w:r>
      <w:r w:rsidR="009F2E41" w:rsidRPr="0067612D">
        <w:rPr>
          <w:rFonts w:ascii="Times New Roman" w:hAnsi="Times New Roman" w:cs="Times New Roman"/>
          <w:sz w:val="24"/>
          <w:szCs w:val="24"/>
        </w:rPr>
        <w:t>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на данък върху добавената стойност за направени покупки на стоки или услуги се отнася за фактурирани доставки, по които данъкът е станал изискуем, и за осъществен внос на стоки по време на периода на възстановяване.</w:t>
      </w:r>
    </w:p>
    <w:p w:rsidR="009F2E41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По реда на Наредбата за начи</w:t>
      </w:r>
      <w:r w:rsidR="009F2E41" w:rsidRPr="0067612D">
        <w:rPr>
          <w:rFonts w:ascii="Times New Roman" w:hAnsi="Times New Roman" w:cs="Times New Roman"/>
          <w:sz w:val="24"/>
          <w:szCs w:val="24"/>
        </w:rPr>
        <w:t>слен неправомерно данък за получени доставки на стоки и услуги за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="009F2E41"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 не е налице право на данъчен кредит.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задълженото лице, неустановено в страната - заявител има право на частично възстановяване на данъка върху добавената стойност, когато в </w:t>
      </w:r>
      <w:r w:rsidR="00654174" w:rsidRPr="0067612D">
        <w:rPr>
          <w:rFonts w:ascii="Times New Roman" w:hAnsi="Times New Roman" w:cs="Times New Roman"/>
          <w:sz w:val="24"/>
          <w:szCs w:val="24"/>
        </w:rPr>
        <w:t>държавата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установяването си извършва както доставки с право на приспадане на данъчен кредит, така и доставки, за които не е налице такова право. Размерът на данъка за възстановяване се изчислява на базата на приложимия от лицето коефициент за право на частичен данъчен кредит, изчислен по правилата в дъ</w:t>
      </w:r>
      <w:r w:rsidR="00CD151D">
        <w:rPr>
          <w:rFonts w:ascii="Times New Roman" w:hAnsi="Times New Roman" w:cs="Times New Roman"/>
          <w:sz w:val="24"/>
          <w:szCs w:val="24"/>
        </w:rPr>
        <w:t>р</w:t>
      </w:r>
      <w:r w:rsidRPr="0067612D">
        <w:rPr>
          <w:rFonts w:ascii="Times New Roman" w:hAnsi="Times New Roman" w:cs="Times New Roman"/>
          <w:sz w:val="24"/>
          <w:szCs w:val="24"/>
        </w:rPr>
        <w:t xml:space="preserve">жавата членка по установяването му. 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Независимо, че лицето извършва в държавата членка по установяването си както доставки с право на приспадане на данъчен кредит, така и доставки, за които не е налице такова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право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>конкретната доставка е предназначена само за извършваните от него доставки с право на данъчен кредит,  лицето има право да му бъде възстановен целия</w:t>
      </w:r>
      <w:r w:rsidR="006541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данък 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 посочената в предходно искане сума за  възстановяване или  вече 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5E" w:rsidRPr="0067612D">
        <w:rPr>
          <w:rFonts w:ascii="Times New Roman" w:hAnsi="Times New Roman" w:cs="Times New Roman"/>
          <w:color w:val="000000"/>
          <w:sz w:val="24"/>
          <w:szCs w:val="24"/>
        </w:rPr>
        <w:t>членка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установяване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</w:rPr>
        <w:t xml:space="preserve"> на същата.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Упражняване на правото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на възстановяване на данък върху добавената стойност се упражнява от данъчно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задълженото лице, неустановено в страната - заявител чрез: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подаване на искане за възстановяване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до компетентния орган по приходите на Националната агенция 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приходите посредством електронен портал създаден в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членка по установяване на лицето.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Начинът на подаване на искането за възстановяване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чрез електронен портал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създаден в държавата</w:t>
      </w:r>
      <w:r w:rsidR="0062099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членка по установяване на лицето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определя от тази </w:t>
      </w:r>
      <w:r w:rsidR="00AF215E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държава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членка.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Информацията в искането за възстановяване, както и евентуално поисканата допълнителна информация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предоставя от лицето на български или английски език.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за възстановяване на начислен данък върху добавената стойност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начислен за получени от лицето стоки и услуги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упражнява лично или чрез упълномощено лице.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F2E41" w:rsidRPr="0067612D" w:rsidRDefault="00E01F1D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Срок </w:t>
      </w:r>
      <w:r w:rsidR="00324435"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за упражняване на правото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задълженото лице, неустановено в страната - заявител може да упражни правото си на възстановяване на данъка върху добавената стойност най – късно </w:t>
      </w:r>
      <w:r w:rsidRPr="0067612D">
        <w:rPr>
          <w:rFonts w:ascii="Times New Roman" w:hAnsi="Times New Roman" w:cs="Times New Roman"/>
          <w:b/>
          <w:sz w:val="24"/>
          <w:szCs w:val="24"/>
        </w:rPr>
        <w:t>до 30 септември на календарната годината, следваща годината, през която е възникнало правото на възстановяване на данъка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88C" w:rsidRPr="0067612D" w:rsidRDefault="0073388C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lastRenderedPageBreak/>
        <w:t>Корекции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Когато лицето установи нeправилно отразени фактури или документи за внос в подадено от него искане за възстановяване, може да подаде корекционно искане за възстановяване. Корекционното искане може да бъде подадено до края на календарната година, следваща периода на възстановяване.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 посочената в предходно искане сума за възстановяване или вече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 членка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същата.</w:t>
      </w:r>
    </w:p>
    <w:p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Период на възстановяване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Периодът, за който се извършва възстановяване на данъка, е календарно тримесечие и/или календарна година. (максимум едно лице може да подаде пет искания за възстановяване</w:t>
      </w:r>
      <w:r w:rsidR="00AF215E">
        <w:rPr>
          <w:rFonts w:ascii="Times New Roman" w:hAnsi="Times New Roman" w:cs="Times New Roman"/>
          <w:sz w:val="24"/>
          <w:szCs w:val="24"/>
        </w:rPr>
        <w:t xml:space="preserve">, </w:t>
      </w:r>
      <w:r w:rsidRPr="0067612D">
        <w:rPr>
          <w:rFonts w:ascii="Times New Roman" w:hAnsi="Times New Roman" w:cs="Times New Roman"/>
          <w:sz w:val="24"/>
          <w:szCs w:val="24"/>
        </w:rPr>
        <w:t>четири за четирите календарни тримесечия и едно за календарната година)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на ДДС, може да се отнася за период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 xml:space="preserve">кратък от календарно тримесечие, само когато този период е остатък от календарната година. 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Минимални прагове на възстановяване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за възстановяване е за срок от календарно тримесечие, сумата на данъка за възстановяване не може да бъде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>малка от 800 лв. (400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е за срок от една календарна година или за остатъка от същата, възстановяване на данък се допуска само ако сумата на данъка, за който е възникнало право на възстановяване, е равна или надвишава 100 лв. (50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Срокове за обработване на заявлението 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не е поискана допълнителна информация, максималният срок е 4 месеца.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поискана допълнителна информация, максималният срок е 8 месеца.</w:t>
      </w:r>
    </w:p>
    <w:p w:rsidR="009F2E41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Ако е поискана нова допълнителна информация, максималният срок е 8 месеца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01023C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Решението на органа по приходите относно правото на лицето за възстановяване и решението на горестоящия административен орган относно обжалваното от лицето решение на органа по приходите се връчват</w:t>
      </w:r>
      <w:r w:rsidR="0001023C">
        <w:rPr>
          <w:rFonts w:ascii="Times New Roman" w:hAnsi="Times New Roman" w:cs="Times New Roman"/>
          <w:sz w:val="24"/>
          <w:szCs w:val="24"/>
        </w:rPr>
        <w:t xml:space="preserve"> 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на 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данъчно задълженото лице</w:t>
      </w:r>
      <w:r w:rsidR="00CD151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заявител. </w:t>
      </w:r>
      <w:r w:rsidR="0001023C" w:rsidRPr="0026576A">
        <w:rPr>
          <w:rFonts w:ascii="Times New Roman" w:hAnsi="Times New Roman" w:cs="Times New Roman"/>
          <w:sz w:val="24"/>
          <w:szCs w:val="24"/>
        </w:rPr>
        <w:t>Връчването на решението на органа по приходите и решението на решаващия орган се извършва по електронен път чрез електронно съобщение, съдържащо електронна препратка към сканирано копие на решението. За удостоверяването на датата на връчване на съобщението на лицето</w:t>
      </w:r>
      <w:r w:rsidR="00742609" w:rsidRPr="0026576A">
        <w:rPr>
          <w:rFonts w:ascii="Times New Roman" w:hAnsi="Times New Roman" w:cs="Times New Roman"/>
          <w:sz w:val="24"/>
          <w:szCs w:val="24"/>
        </w:rPr>
        <w:t>-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26576A">
        <w:rPr>
          <w:rFonts w:ascii="Times New Roman" w:hAnsi="Times New Roman" w:cs="Times New Roman"/>
          <w:sz w:val="24"/>
          <w:szCs w:val="24"/>
        </w:rPr>
        <w:t xml:space="preserve">титуляр на искането за възстановяване 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или неговия пълномощник е приложим чл. 30, ал. 6 от Данъчно-осигурителния процесуален кодекс (изм. - ДВ, бр. 48 от 2012 г., в сила от </w:t>
      </w:r>
      <w:r w:rsidR="0003133F">
        <w:rPr>
          <w:rFonts w:ascii="Times New Roman" w:hAnsi="Times New Roman" w:cs="Times New Roman"/>
          <w:sz w:val="24"/>
          <w:szCs w:val="24"/>
        </w:rPr>
        <w:t xml:space="preserve">   </w:t>
      </w:r>
      <w:r w:rsidR="0001023C" w:rsidRPr="0026576A">
        <w:rPr>
          <w:rFonts w:ascii="Times New Roman" w:hAnsi="Times New Roman" w:cs="Times New Roman"/>
          <w:sz w:val="24"/>
          <w:szCs w:val="24"/>
        </w:rPr>
        <w:t>01.07.2012 г.).</w:t>
      </w:r>
    </w:p>
    <w:p w:rsidR="0001023C" w:rsidRDefault="0001023C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Възстановяване на данъка </w:t>
      </w:r>
    </w:p>
    <w:p w:rsidR="00F93C2C" w:rsidRPr="0067612D" w:rsidRDefault="005851E3" w:rsidP="00F93C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Независимо от датата на връчване на решението (Актът за прихващане и/или възстановяване), данъкът, подлежащ на възстановяване, се възстановява на лицето не по-късно от десет работни дни от крайните срокове за възстановяване</w:t>
      </w:r>
      <w:r w:rsidR="00AF215E" w:rsidRP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определени с Наредбата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 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посочена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банкова сметка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от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лицето</w:t>
      </w:r>
      <w:r w:rsidR="00CD1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-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титуляр на искането за възстановяване</w:t>
      </w:r>
      <w:r w:rsidRPr="002254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случай, че сумата за възстановяване бъде изплатена след изтичане на определените с Наредбата срокове, на данъчно задълженото лице - заявител следва да се изплати законната лихва.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 не се дължи, ако лицето не предостави поисканата допълнителна или нова допълнителна информация в рамките на определените с Наредбата срокове.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Лихвата се дължи за периода от изтичане на крайния срок за възстановяване до датата, на която сумата е постъпила по банковата сметка на лицето.</w:t>
      </w:r>
    </w:p>
    <w:p w:rsidR="00324435" w:rsidRPr="0067612D" w:rsidRDefault="00324435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Когато органът по приходите прецени, че не разполага с необходимата информация, относима към искането за възстановяване, може да изиска по електронен път допълнителна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информация от лицето, упълномощеното от него лице или държавата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членка по установяване на лицето. 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необходимо, органът по приходите може по електронен път да поиска нова допълнителна информация.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Органът по приходите може да поиска да  бъде предоставено копие или оригинал на фактурата или документа за внос. След приключване на производството оригиналните документи се връщат на лицето.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Срокът за представяне на горепосочената информация е един месец от получаване на искането за предоставяне на същата от данъчно задълженото лице - заявител.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ІІ. Условия и ред за възстановяване на платен данък върху добавената стойност на чуждестранни лица, които не са установени на територията на</w:t>
      </w:r>
      <w:r w:rsidR="00394EF9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:rsidR="00EC7997" w:rsidRPr="0067612D" w:rsidRDefault="009D755D" w:rsidP="00EC7997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97" w:rsidRPr="0067612D" w:rsidRDefault="009D755D" w:rsidP="00CD151D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 №</w:t>
      </w:r>
      <w:r w:rsidR="0067612D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Н-10 от 24 август 2006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г. за възстановяване на платен данък върху добавената стойност на чуждестранни лица, които не са установени на територията на Общността</w:t>
      </w:r>
      <w:r w:rsidR="0003133F">
        <w:rPr>
          <w:rFonts w:ascii="Times New Roman" w:hAnsi="Times New Roman" w:cs="Times New Roman"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правомерно начисления ДДС на чуждестранни лица, които не са установени на територията на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67612D">
        <w:rPr>
          <w:rFonts w:ascii="Times New Roman" w:hAnsi="Times New Roman" w:cs="Times New Roman"/>
          <w:sz w:val="24"/>
          <w:szCs w:val="24"/>
        </w:rPr>
        <w:t xml:space="preserve">и са установени в трети страни, които възстановяват ДДС или подобен данък на български лица, за закупените от тях стоки, получените услуги и осъществен внос на територията на България.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Лица, имащи право на възстановяване на ДДС (условия</w:t>
      </w:r>
      <w:r w:rsidR="00CD151D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определящи едно лице като „чуждестранно лице”):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 да поиска да му бъде възстановен ДДС има всяко 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 лице (лице, което извършва независима икономическа дейност, без значение от целите и резултатите от нея), за което са изпълнени едновременно следните условия за периода, за който се отнася искането за възстановяване: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 лицето няма седалище и адрес на управление, постоянен обект, постоянен адрес или обичайно пребиваване на територията на страната;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2. лицето не е извършвало доставки с място на изпълнение на територията на страната съгласно ЗДДС с изключение на доставка на:</w:t>
      </w:r>
    </w:p>
    <w:p w:rsidR="00EC7997" w:rsidRPr="0067612D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транспортни услуги и услуги, свързани с международен транспорт по смисъла на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30 и 31 от ЗДДС;</w:t>
      </w:r>
    </w:p>
    <w:p w:rsidR="00EC7997" w:rsidRPr="0067612D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стоки и услуги, за които данъкът е изискуем от получателя по доставката, съгласно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82,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 от ЗДДС.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 страната, в която лицето е установено, е посочена в списъка на страните, които възстановяват ДДС или друг подобен данък на български лица, утвърден от министъра на финансите и министъра на външните работи.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Условия, при които възниква правото на възстановяване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1. Лицето има право на възстановяване на начислен данък върху добавената стойност за получени от него стоки и услуги и осъществен от него внос, които впоследствие ще се използват за извършвани от лицето облагаеми доставки в страната, където то е установено, при условие, че същите биха били с право на данъчен кредит, ако се извършват на територията на страната. 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Размерът </w:t>
      </w:r>
      <w:r w:rsidRPr="0067612D">
        <w:rPr>
          <w:rFonts w:ascii="Times New Roman" w:hAnsi="Times New Roman" w:cs="Times New Roman"/>
          <w:sz w:val="24"/>
          <w:szCs w:val="24"/>
        </w:rPr>
        <w:t>на данъка, за който е възникнало правото на възстановяване през календарната година или за остатъка от същата  да е не по-малък от 50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на ДДС възниква, когато подлежащият на възстановяване данък стане изискуем и се упражнява чрез упълномощен от чуждестранното лице агент, който действа от и</w:t>
      </w:r>
      <w:r w:rsidR="00EC7997" w:rsidRPr="0067612D">
        <w:rPr>
          <w:rFonts w:ascii="Times New Roman" w:hAnsi="Times New Roman" w:cs="Times New Roman"/>
          <w:sz w:val="24"/>
          <w:szCs w:val="24"/>
        </w:rPr>
        <w:t>мето и за сметка на лицето.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Чуждестранното юридическо лице упражнява правото си на възстановяване на данък върху добавената стойност, като предостави на агента, а той от своя страна на компетентния орган по приходите следните документи: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 за възстановяване на данък върху добавената стойност по образец,  попълнено от агента на лицето на български език, с изключение на информацията за наименованието и адреса на лицето, която се попълва на официалния език на страната, в която то е установено;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декларация, че са изпълнени условията за определяне на лицето като „чуждестранно лице”</w:t>
      </w:r>
      <w:r w:rsidR="000334BA" w:rsidRPr="0067612D">
        <w:rPr>
          <w:rFonts w:ascii="Times New Roman" w:hAnsi="Times New Roman" w:cs="Times New Roman"/>
          <w:sz w:val="24"/>
          <w:szCs w:val="24"/>
        </w:rPr>
        <w:t>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оригинално удостоверение по образец, издадено от компетентните данъчни власти от страната, където лицето е установено и легализиран превод на това удостоверение на български език, доказващо, че лицето извършва икономическа дейност, през календарната година, за която е възникнало правото на възстановяване;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оригинали на данъчни документи за получени доставки или документи за осъществен внос, за които се иска възстановяване на данък върху добавената стойност;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писмено пълномощно за упълномощаване на агента. Упълномощаването се извършва писмено за всяко искане.</w:t>
      </w:r>
    </w:p>
    <w:p w:rsidR="00EC7997" w:rsidRPr="0067612D" w:rsidRDefault="00EC7997" w:rsidP="00CD151D">
      <w:pPr>
        <w:tabs>
          <w:tab w:val="left" w:pos="993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Срок на предявяване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Правото на възстановяване се упражнява най-късно до 30 </w:t>
      </w:r>
      <w:r w:rsidR="00B9353D">
        <w:rPr>
          <w:rFonts w:ascii="Times New Roman" w:hAnsi="Times New Roman" w:cs="Times New Roman"/>
          <w:sz w:val="24"/>
          <w:szCs w:val="24"/>
        </w:rPr>
        <w:t>ю</w:t>
      </w:r>
      <w:r w:rsidRPr="0067612D">
        <w:rPr>
          <w:rFonts w:ascii="Times New Roman" w:hAnsi="Times New Roman" w:cs="Times New Roman"/>
          <w:sz w:val="24"/>
          <w:szCs w:val="24"/>
        </w:rPr>
        <w:t>ни на годината, следваща годината, в която е възникнало правото на възстановяване на данъка.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може да се отнася за период, по-малък от 1 календарна година, но не по-малък от 3 месеца. В този случай възстановяване на данък се допуска при условие, че размерът на данъка е равен или надвишава 400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Също така искането за възстановяване може да се отнася за период, по-малък от 3 месеца, ако този период е остатък от календарната година и размерът на данъка е не по-малък от 50 лева.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ДДС се възстановява от компетентния орган по приходите в български левове, по банкова сметка, посочена в искането за възстановяване, в срок до 6 месеца от постъпването на искането, като разходите по превода на възстановения данък са за сметка на чуждестранното лице.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ІІІ. Условия и ред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743F3C" w:rsidRPr="0067612D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регламентация: </w:t>
      </w:r>
    </w:p>
    <w:p w:rsidR="00ED2BC0" w:rsidRPr="0067612D" w:rsidRDefault="009D755D" w:rsidP="00B9353D">
      <w:pPr>
        <w:numPr>
          <w:ilvl w:val="0"/>
          <w:numId w:val="18"/>
        </w:numPr>
        <w:tabs>
          <w:tab w:val="left" w:pos="993"/>
        </w:tabs>
        <w:spacing w:line="360" w:lineRule="auto"/>
        <w:ind w:right="-113" w:hanging="11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</w:t>
      </w:r>
      <w:r w:rsidR="00620994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C0" w:rsidRPr="0067612D" w:rsidRDefault="009D755D" w:rsidP="00B9353D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Наредба №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Н-12 от 24 август 2006</w:t>
      </w:r>
      <w:r w:rsidR="00AF215E" w:rsidRP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г.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15258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="00620994">
        <w:rPr>
          <w:rFonts w:ascii="Times New Roman" w:hAnsi="Times New Roman" w:cs="Times New Roman"/>
          <w:sz w:val="24"/>
          <w:szCs w:val="24"/>
        </w:rPr>
        <w:t>.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начисления и платен данък върху добавената стойност на чуждестранни физически лица за закупени и изнесени от тях стоки в личния им багаж за лично потребление в непроменен вид от територията на страната. 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Лица, имащи право на възстановяване на ДДС (условия</w:t>
      </w:r>
      <w:r w:rsidR="00C900E5" w:rsidRPr="0067612D">
        <w:rPr>
          <w:rFonts w:ascii="Times New Roman" w:hAnsi="Times New Roman" w:cs="Times New Roman"/>
          <w:b/>
          <w:sz w:val="24"/>
          <w:szCs w:val="24"/>
        </w:rPr>
        <w:t>,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определящи едно лице като </w:t>
      </w:r>
      <w:r w:rsidR="0015258C" w:rsidRPr="0067612D">
        <w:rPr>
          <w:rFonts w:ascii="Times New Roman" w:hAnsi="Times New Roman" w:cs="Times New Roman"/>
          <w:b/>
          <w:sz w:val="24"/>
          <w:szCs w:val="24"/>
        </w:rPr>
        <w:t>“</w:t>
      </w:r>
      <w:r w:rsidRPr="0067612D">
        <w:rPr>
          <w:rFonts w:ascii="Times New Roman" w:hAnsi="Times New Roman" w:cs="Times New Roman"/>
          <w:b/>
          <w:sz w:val="24"/>
          <w:szCs w:val="24"/>
        </w:rPr>
        <w:t>чуждестранно физическо лице”):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 да поиска да му бъде възстановен ДДС има всяко данъчно незадължено физическо лице, което има постоянно местожителство извън територията на </w:t>
      </w:r>
      <w:r w:rsidR="00743F3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 целите на възстановяване на данъка долуизброените лица не се считат за чуждестранни физически лица: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дипломатическия и административно-техническия персонал,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 букви „d” и „f” на Виенската  конвенция за дипломатическите отношения, и членовете на техните семейства;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2. консулските длъжности и консулските служители,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букви „d” и „е” на Виенската конвенция за консулските отношения, и членовете на техните семейства;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персонала на персонала на представителства на междуправителствени организации, които функционират на територията на Република България по силата на международен договор, сключен от Република България със съответната организация.</w:t>
      </w:r>
    </w:p>
    <w:p w:rsidR="00ED2BC0" w:rsidRPr="0067612D" w:rsidRDefault="00ED2BC0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Условия, при които възниква правото на възстановяване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Чуждестранното физическо лице да изнесе стоките извън територията на </w:t>
      </w:r>
      <w:r w:rsidR="0015258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в непроменен вид не по-късно от последния ден на третия месец, следващ месеца, през който е издадена фактурата за получената доставка. Стоки в непроменен вид са: всяко моторно превозно средство, както и всяка стока, с изключение на моторните превозни средства, която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до момента на изнасянето й не е била използвана по предназначение, с изключение на изпробването й.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Доставчикът на стоките е лице, което към датата на издаване на фактурата има право да извършва продажби на стоки с право на възстановяване на данък върху добавената стойност.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 Размерът на данъка по една фактура е равен или надвишава 50</w:t>
      </w:r>
      <w:r w:rsidR="00D5361F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равностойността му в евро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4. Правото за възстановяване на данъка е упражнено не по-късно от 6 месеца от издаване на фактурата за получената доставка.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5. Стоките не са: алкохолни напитки, тютюн и тютюневи изделия, течни горива.</w:t>
      </w:r>
    </w:p>
    <w:p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Данъкът върху добавената стойност се възстановява на чуждестранното физическо лице чрез лице наречено „агент”, който действа от името и за сметка на чуждестранното лице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доставчик на стоката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За услугата по възстановяването чуждестранното физическо заплаща комисионна на агента в размер, договорен между страните. Чуждестранното физическо лице упражнява правото си на възстановяване на данъка върху добавената стойност, като предостави на агента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на доставчика на стоката </w:t>
      </w:r>
      <w:r w:rsidRPr="0067612D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 Заверени от митническите органи първи и втори екземпляр от искане за възстановяване на платен данък върху добавената стойност по образец, подписан лично от чуждестранното лице. Искането за възстановяване се попълва в три екземпляра на български език, като името, фамилията, номера на паспорта и адреса на чуждестранното лице се попълват и на латиница. За всяка фактура, по която се иска възстановяване на данък върху добавената стойност се попълва отделно искане, в което се описват само стоките от съответната фактура, които се изнасят.</w:t>
      </w:r>
    </w:p>
    <w:p w:rsidR="00D57BF4" w:rsidRDefault="009D755D" w:rsidP="008E0B90">
      <w:pPr>
        <w:spacing w:line="360" w:lineRule="auto"/>
        <w:ind w:right="-113" w:firstLine="708"/>
        <w:jc w:val="both"/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2. Заверен от митническите органи оригинал на фактура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друг подобен документ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 получените стоки, които се изнасят извън </w:t>
      </w:r>
      <w:r w:rsidR="00080446" w:rsidRPr="0067612D">
        <w:rPr>
          <w:rFonts w:ascii="Times New Roman" w:hAnsi="Times New Roman" w:cs="Times New Roman"/>
          <w:sz w:val="24"/>
          <w:szCs w:val="24"/>
        </w:rPr>
        <w:t>територията на 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и за които се иска възстановяване на платения данък върху добавената стойност</w:t>
      </w:r>
      <w:r w:rsidR="00DD0368" w:rsidRPr="0067612D">
        <w:rPr>
          <w:rFonts w:ascii="Times New Roman" w:hAnsi="Times New Roman" w:cs="Times New Roman"/>
          <w:sz w:val="24"/>
          <w:szCs w:val="24"/>
        </w:rPr>
        <w:t>.</w:t>
      </w:r>
      <w:r w:rsidR="00D57BF4" w:rsidRPr="00D57BF4">
        <w:t xml:space="preserve">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Заверката на посочените документи се извършва от митническите органи по искане на чуждестранното физическо лице.</w:t>
      </w:r>
    </w:p>
    <w:p w:rsidR="00080446" w:rsidRPr="0067612D" w:rsidRDefault="00080446" w:rsidP="00080446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данъкът върху добавената стойност, подлежащ на възстановяване, се изплаща на чуждестранното физическо лице от агента, същият се възстановява на агента от доставчика на стоките.</w:t>
      </w:r>
    </w:p>
    <w:p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Изплащане на данъка на чуждестранното физическо лице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 xml:space="preserve">Агентът или доставчикът на стоката нарежда изплащането на подлежащия на възстановяване данък върху добавената стойност на чуждестранното физическо лице в български левове. Изплащането се извършва при спазване на специалните нормативни изисквания за плащанията, след като агентът или доставчикът на стоката задължително извърши проверка и се увери, че са изпълнени всички изисквания на тази наредба, даващи право на възстановяване на данъка върху добавената стойност. Изплащането се извършва в момента на представяне на документите по чл. 4, ал. 1 от Наредбата или в друг срок, който е договорен между лицата, но не по-късно от края на месеца, през който изтича шестмесечния срок от датата на издаване на фактурата за получената доставка. 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Когато агентът или доставчикът на стоката откаже изплащането на данъка върху добавената стойност на чуждестранното физическо лице, незабавно връща получените документи по чл. 4, ал. 1 от Наредбата и уведомява чуждестранното физическо лице за причините, поради които е отказал изплащането на данъка.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След като е изплатил данъка върху добавената стойност, агентът или доставчикът на стоката задържа оригинала на фактурата и първия и втория екземпляр от искането, по които е изплатил данъка върху добавената стойност, и ги прави негодни за повторна употреба чрез щамповане върху тях на текста "ДДС изплатен", следван от наименованието на агента.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lastRenderedPageBreak/>
        <w:t xml:space="preserve">Агентът или доставчикът на стоката е длъжен да съхранява в счетоводството си втория екземпляр от завереното искане за възстановяване на платен данък върху добавената стойност от чуждестранно физическо лице. </w:t>
      </w:r>
    </w:p>
    <w:p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(изм. - ДВ, бр. 6 от 2012 г., в сила от 20.01.2012 г.)</w:t>
      </w:r>
    </w:p>
    <w:p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57BF4" w:rsidRPr="0067612D" w:rsidRDefault="00D57BF4" w:rsidP="008C343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BF4" w:rsidRPr="0067612D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63" w:rsidRDefault="00600E63">
      <w:r>
        <w:separator/>
      </w:r>
    </w:p>
  </w:endnote>
  <w:endnote w:type="continuationSeparator" w:id="0">
    <w:p w:rsidR="00600E63" w:rsidRDefault="0060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CC" w:rsidRDefault="00D179CC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9CC" w:rsidRDefault="00D179CC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CC" w:rsidRPr="00EE73C4" w:rsidRDefault="00D179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Pr="001D7124">
      <w:rPr>
        <w:rFonts w:ascii="Times New Roman" w:hAnsi="Times New Roman" w:cs="Times New Roman"/>
        <w:color w:val="003366"/>
      </w:rPr>
      <w:t xml:space="preserve">НАРЪЧНИК ПО ДДС, </w:t>
    </w:r>
    <w:r w:rsidR="00630F7C" w:rsidRPr="001D7124">
      <w:rPr>
        <w:rFonts w:ascii="Times New Roman" w:hAnsi="Times New Roman" w:cs="Times New Roman"/>
        <w:color w:val="003366"/>
      </w:rPr>
      <w:t>20</w:t>
    </w:r>
    <w:r w:rsidR="00630F7C">
      <w:rPr>
        <w:rFonts w:ascii="Times New Roman" w:hAnsi="Times New Roman" w:cs="Times New Roman"/>
        <w:color w:val="003366"/>
      </w:rPr>
      <w:t>1</w:t>
    </w:r>
    <w:r w:rsidR="00E1187C">
      <w:rPr>
        <w:rFonts w:ascii="Times New Roman" w:hAnsi="Times New Roman" w:cs="Times New Roman"/>
        <w:color w:val="003366"/>
      </w:rPr>
      <w:t>9</w:t>
    </w:r>
  </w:p>
  <w:p w:rsidR="00855DB7" w:rsidRPr="00CC509D" w:rsidRDefault="00855DB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D179CC" w:rsidRPr="00824EE9" w:rsidRDefault="00D179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63" w:rsidRDefault="00600E63">
      <w:r>
        <w:separator/>
      </w:r>
    </w:p>
  </w:footnote>
  <w:footnote w:type="continuationSeparator" w:id="0">
    <w:p w:rsidR="00600E63" w:rsidRDefault="0060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179CC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D179CC" w:rsidRPr="00554FAB" w:rsidRDefault="00D179CC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D179CC" w:rsidRDefault="00EE73C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179CC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D179CC" w:rsidRPr="00C515CC" w:rsidRDefault="00D179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IX.4</w:t>
          </w:r>
        </w:p>
      </w:tc>
    </w:tr>
    <w:tr w:rsidR="00D179CC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D179CC" w:rsidRDefault="00D179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179CC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D179CC" w:rsidRPr="00F2466F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ВЪЗСТАНОВЯВАНЕ НА ДАНЪКА НА ЧУЖДЕСТРАННИ ЛИЦА</w:t>
          </w:r>
        </w:p>
        <w:p w:rsidR="00D179CC" w:rsidRPr="00AD598A" w:rsidRDefault="00D179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179CC" w:rsidRDefault="00D179CC" w:rsidP="00886AD9">
    <w:pPr>
      <w:jc w:val="center"/>
    </w:pPr>
  </w:p>
  <w:p w:rsidR="00D179CC" w:rsidRDefault="00D179CC">
    <w:pPr>
      <w:pStyle w:val="Header"/>
      <w:tabs>
        <w:tab w:val="clear" w:pos="4320"/>
        <w:tab w:val="clear" w:pos="8640"/>
      </w:tabs>
    </w:pPr>
  </w:p>
  <w:p w:rsidR="00D179CC" w:rsidRDefault="00D17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491B"/>
    <w:multiLevelType w:val="hybridMultilevel"/>
    <w:tmpl w:val="C472FE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7572"/>
    <w:multiLevelType w:val="hybridMultilevel"/>
    <w:tmpl w:val="E53E0B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23C"/>
    <w:rsid w:val="00010689"/>
    <w:rsid w:val="00020E73"/>
    <w:rsid w:val="00022F0B"/>
    <w:rsid w:val="0003133F"/>
    <w:rsid w:val="000334BA"/>
    <w:rsid w:val="00077487"/>
    <w:rsid w:val="00080446"/>
    <w:rsid w:val="00097A66"/>
    <w:rsid w:val="000D082D"/>
    <w:rsid w:val="000D2286"/>
    <w:rsid w:val="000D5F15"/>
    <w:rsid w:val="001057AD"/>
    <w:rsid w:val="001267DE"/>
    <w:rsid w:val="00130ADE"/>
    <w:rsid w:val="00133135"/>
    <w:rsid w:val="0015258C"/>
    <w:rsid w:val="00152E2A"/>
    <w:rsid w:val="00162D3B"/>
    <w:rsid w:val="001713CF"/>
    <w:rsid w:val="00191151"/>
    <w:rsid w:val="00192F72"/>
    <w:rsid w:val="001A771E"/>
    <w:rsid w:val="001D7124"/>
    <w:rsid w:val="001F31C2"/>
    <w:rsid w:val="001F49B8"/>
    <w:rsid w:val="00225431"/>
    <w:rsid w:val="00235D79"/>
    <w:rsid w:val="00236011"/>
    <w:rsid w:val="0026576A"/>
    <w:rsid w:val="002B5A4F"/>
    <w:rsid w:val="002C563F"/>
    <w:rsid w:val="002C5E0D"/>
    <w:rsid w:val="00324435"/>
    <w:rsid w:val="003256F1"/>
    <w:rsid w:val="003309BA"/>
    <w:rsid w:val="00345EF1"/>
    <w:rsid w:val="00394EF9"/>
    <w:rsid w:val="003953F7"/>
    <w:rsid w:val="003A1CAA"/>
    <w:rsid w:val="004232E0"/>
    <w:rsid w:val="00454197"/>
    <w:rsid w:val="00470B4D"/>
    <w:rsid w:val="0048380D"/>
    <w:rsid w:val="004B68DF"/>
    <w:rsid w:val="004E145A"/>
    <w:rsid w:val="00504915"/>
    <w:rsid w:val="0052093A"/>
    <w:rsid w:val="00533B08"/>
    <w:rsid w:val="00537B95"/>
    <w:rsid w:val="00546B6B"/>
    <w:rsid w:val="00553505"/>
    <w:rsid w:val="00554FAB"/>
    <w:rsid w:val="00576444"/>
    <w:rsid w:val="005851E3"/>
    <w:rsid w:val="005B418C"/>
    <w:rsid w:val="005E0289"/>
    <w:rsid w:val="00600E63"/>
    <w:rsid w:val="00620994"/>
    <w:rsid w:val="00630F7C"/>
    <w:rsid w:val="00641025"/>
    <w:rsid w:val="006444D1"/>
    <w:rsid w:val="006505C7"/>
    <w:rsid w:val="00654174"/>
    <w:rsid w:val="00656C62"/>
    <w:rsid w:val="006575F9"/>
    <w:rsid w:val="00663F78"/>
    <w:rsid w:val="006732F7"/>
    <w:rsid w:val="00673E7D"/>
    <w:rsid w:val="0067612D"/>
    <w:rsid w:val="006C1F92"/>
    <w:rsid w:val="006D6555"/>
    <w:rsid w:val="006E7F44"/>
    <w:rsid w:val="00715DF2"/>
    <w:rsid w:val="0073317A"/>
    <w:rsid w:val="0073388C"/>
    <w:rsid w:val="00733945"/>
    <w:rsid w:val="00742609"/>
    <w:rsid w:val="00743F3C"/>
    <w:rsid w:val="007513E7"/>
    <w:rsid w:val="007638BD"/>
    <w:rsid w:val="00772507"/>
    <w:rsid w:val="0077274D"/>
    <w:rsid w:val="00782427"/>
    <w:rsid w:val="00787FEC"/>
    <w:rsid w:val="007C3AD4"/>
    <w:rsid w:val="007D51ED"/>
    <w:rsid w:val="007E00F5"/>
    <w:rsid w:val="0081496E"/>
    <w:rsid w:val="00824EE9"/>
    <w:rsid w:val="00834E8D"/>
    <w:rsid w:val="00844889"/>
    <w:rsid w:val="00855DB7"/>
    <w:rsid w:val="008708C2"/>
    <w:rsid w:val="00871FA3"/>
    <w:rsid w:val="008848F2"/>
    <w:rsid w:val="00884E00"/>
    <w:rsid w:val="00886AD9"/>
    <w:rsid w:val="008A18AC"/>
    <w:rsid w:val="008B3F79"/>
    <w:rsid w:val="008B5023"/>
    <w:rsid w:val="008B7BF4"/>
    <w:rsid w:val="008C3430"/>
    <w:rsid w:val="008D2CCD"/>
    <w:rsid w:val="008E0B90"/>
    <w:rsid w:val="008F60A1"/>
    <w:rsid w:val="0092615A"/>
    <w:rsid w:val="009537D1"/>
    <w:rsid w:val="00954517"/>
    <w:rsid w:val="0096374B"/>
    <w:rsid w:val="009672E3"/>
    <w:rsid w:val="00970036"/>
    <w:rsid w:val="00986662"/>
    <w:rsid w:val="009C25D3"/>
    <w:rsid w:val="009D598B"/>
    <w:rsid w:val="009D755D"/>
    <w:rsid w:val="009E5AEA"/>
    <w:rsid w:val="009F11F4"/>
    <w:rsid w:val="009F2CE6"/>
    <w:rsid w:val="009F2E41"/>
    <w:rsid w:val="00A0074E"/>
    <w:rsid w:val="00A07C9E"/>
    <w:rsid w:val="00A11873"/>
    <w:rsid w:val="00A123D9"/>
    <w:rsid w:val="00A15D7B"/>
    <w:rsid w:val="00A17902"/>
    <w:rsid w:val="00A179A3"/>
    <w:rsid w:val="00A35609"/>
    <w:rsid w:val="00A43162"/>
    <w:rsid w:val="00A829E6"/>
    <w:rsid w:val="00A87B04"/>
    <w:rsid w:val="00AB62D2"/>
    <w:rsid w:val="00AB7E79"/>
    <w:rsid w:val="00AC5DFA"/>
    <w:rsid w:val="00AD598A"/>
    <w:rsid w:val="00AD66EB"/>
    <w:rsid w:val="00AE15C1"/>
    <w:rsid w:val="00AE33D7"/>
    <w:rsid w:val="00AF215E"/>
    <w:rsid w:val="00B10066"/>
    <w:rsid w:val="00B13E5F"/>
    <w:rsid w:val="00B1507B"/>
    <w:rsid w:val="00B171EC"/>
    <w:rsid w:val="00B330A3"/>
    <w:rsid w:val="00B35456"/>
    <w:rsid w:val="00B4346A"/>
    <w:rsid w:val="00B4502D"/>
    <w:rsid w:val="00B45BE0"/>
    <w:rsid w:val="00B5103B"/>
    <w:rsid w:val="00B5549B"/>
    <w:rsid w:val="00B74641"/>
    <w:rsid w:val="00B7797D"/>
    <w:rsid w:val="00B9353D"/>
    <w:rsid w:val="00B94E01"/>
    <w:rsid w:val="00BB74BB"/>
    <w:rsid w:val="00C10EDA"/>
    <w:rsid w:val="00C12C9D"/>
    <w:rsid w:val="00C336FA"/>
    <w:rsid w:val="00C42D36"/>
    <w:rsid w:val="00C44ABC"/>
    <w:rsid w:val="00C515CC"/>
    <w:rsid w:val="00C654E3"/>
    <w:rsid w:val="00C900E5"/>
    <w:rsid w:val="00C929D2"/>
    <w:rsid w:val="00C94737"/>
    <w:rsid w:val="00CC2532"/>
    <w:rsid w:val="00CC509D"/>
    <w:rsid w:val="00CD151D"/>
    <w:rsid w:val="00CD2F9F"/>
    <w:rsid w:val="00D00288"/>
    <w:rsid w:val="00D15282"/>
    <w:rsid w:val="00D174C6"/>
    <w:rsid w:val="00D179CC"/>
    <w:rsid w:val="00D17B56"/>
    <w:rsid w:val="00D27FDB"/>
    <w:rsid w:val="00D428C5"/>
    <w:rsid w:val="00D5361F"/>
    <w:rsid w:val="00D57BF4"/>
    <w:rsid w:val="00D71354"/>
    <w:rsid w:val="00D7217D"/>
    <w:rsid w:val="00D87C33"/>
    <w:rsid w:val="00D965A4"/>
    <w:rsid w:val="00DA4866"/>
    <w:rsid w:val="00DB7B31"/>
    <w:rsid w:val="00DD0368"/>
    <w:rsid w:val="00DD25AE"/>
    <w:rsid w:val="00DD6716"/>
    <w:rsid w:val="00DD7A89"/>
    <w:rsid w:val="00DE1FFA"/>
    <w:rsid w:val="00E01F1D"/>
    <w:rsid w:val="00E1187C"/>
    <w:rsid w:val="00E24100"/>
    <w:rsid w:val="00E27959"/>
    <w:rsid w:val="00E27E5E"/>
    <w:rsid w:val="00E53381"/>
    <w:rsid w:val="00E67294"/>
    <w:rsid w:val="00E725F0"/>
    <w:rsid w:val="00E76029"/>
    <w:rsid w:val="00E76038"/>
    <w:rsid w:val="00E914F4"/>
    <w:rsid w:val="00EA2B0E"/>
    <w:rsid w:val="00EA6C6A"/>
    <w:rsid w:val="00EC7997"/>
    <w:rsid w:val="00ED2BC0"/>
    <w:rsid w:val="00EE5DFF"/>
    <w:rsid w:val="00EE73C4"/>
    <w:rsid w:val="00EF6F48"/>
    <w:rsid w:val="00F2106A"/>
    <w:rsid w:val="00F22549"/>
    <w:rsid w:val="00F2466F"/>
    <w:rsid w:val="00F71BC8"/>
    <w:rsid w:val="00F93C2C"/>
    <w:rsid w:val="00F95C81"/>
    <w:rsid w:val="00FD7554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C3F42DE1-4202-4271-BCF6-A7AB2C1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236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E41"/>
    <w:pPr>
      <w:autoSpaceDE/>
      <w:autoSpaceDN/>
      <w:spacing w:before="165"/>
    </w:pPr>
    <w:rPr>
      <w:rFonts w:ascii="Arial Unicode MS" w:eastAsia="Arial Unicode MS" w:hAnsi="Arial Unicode MS" w:cs="Arial Unicode MS"/>
      <w:sz w:val="24"/>
      <w:szCs w:val="24"/>
      <w:lang w:val="fi-FI" w:eastAsia="fi-FI"/>
    </w:rPr>
  </w:style>
  <w:style w:type="character" w:customStyle="1" w:styleId="samedocreference1">
    <w:name w:val="samedocreference1"/>
    <w:rsid w:val="008C3430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A42-D26B-40C0-946A-4809D6FC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2019-04-02T12:20:00Z</dcterms:created>
  <dcterms:modified xsi:type="dcterms:W3CDTF">2019-04-02T12:20:00Z</dcterms:modified>
</cp:coreProperties>
</file>