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A7" w:rsidRDefault="00FF5463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13.9pt;width:2in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" strokecolor="#ddd">
            <v:fill color2="#ddd" rotate="t" focus="100%" type="gradient"/>
            <v:textbox>
              <w:txbxContent>
                <w:p w:rsidR="001C7FBA" w:rsidRPr="003F6D58" w:rsidRDefault="001C7FBA" w:rsidP="003F6D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F6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ЗАЩО?</w:t>
                  </w:r>
                </w:p>
              </w:txbxContent>
            </v:textbox>
          </v:shape>
        </w:pict>
      </w:r>
    </w:p>
    <w:p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897" w:rsidRP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>Предвиден от Директива 2006/112/ЕО на Съвета от 28.10.2006 г. относно общата система на данъка върху добавената стойност</w:t>
      </w: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 xml:space="preserve">Спомага за повишаване сигурността на търговския обмен </w:t>
      </w: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>Позволява извършването на вътреобщностния обмен на стоки и доставка на услуги, при които е приложима нулева ставка на данъка или условия за неначисляване на данък при определени условия</w:t>
      </w:r>
    </w:p>
    <w:p w:rsidR="005B2434" w:rsidRDefault="00FF546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171pt;margin-top:11.55pt;width:2in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" strokecolor="#ddd">
            <v:fill color2="#ddd" rotate="t" focus="100%" type="gradient"/>
            <v:textbox>
              <w:txbxContent>
                <w:p w:rsidR="001C7FBA" w:rsidRPr="003F6D58" w:rsidRDefault="001C7FBA" w:rsidP="003F6D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КОГА</w:t>
                  </w:r>
                  <w:r w:rsidRPr="003F6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:rsidR="00DE4897" w:rsidRDefault="00DE4897" w:rsidP="00DE4897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E4897" w:rsidRPr="00DE4897" w:rsidRDefault="00DE4897" w:rsidP="00DE4897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E4897">
        <w:rPr>
          <w:rFonts w:ascii="Times New Roman" w:hAnsi="Times New Roman"/>
          <w:sz w:val="24"/>
          <w:szCs w:val="24"/>
        </w:rPr>
        <w:t>При наличието на условия за задължителна регистрация или условия за регистрация по избор</w:t>
      </w:r>
    </w:p>
    <w:p w:rsidR="00DE4897" w:rsidRPr="00DD2017" w:rsidRDefault="00FF5463" w:rsidP="00DE4897">
      <w:pPr>
        <w:rPr>
          <w:rFonts w:ascii="Times New Roman" w:hAnsi="Times New Roman"/>
          <w:caps/>
          <w:lang w:val="ru-RU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171pt;margin-top:8.3pt;width:2in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" strokecolor="#ddd">
            <v:fill color2="#ddd" rotate="t" focus="100%" type="gradient"/>
            <v:textbox>
              <w:txbxContent>
                <w:p w:rsidR="001C7FBA" w:rsidRPr="003F6D58" w:rsidRDefault="001C7FBA" w:rsidP="00DE48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КОЙ</w:t>
                  </w:r>
                  <w:r w:rsidRPr="003F6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434063" w:rsidRDefault="00434063" w:rsidP="005B2434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34063" w:rsidRPr="00434063" w:rsidRDefault="00434063" w:rsidP="004340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3542" w:rsidRDefault="00353542" w:rsidP="0035354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53542" w:rsidRPr="00353542" w:rsidRDefault="00353542" w:rsidP="00353542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53542">
        <w:rPr>
          <w:rFonts w:ascii="Times New Roman" w:hAnsi="Times New Roman"/>
          <w:sz w:val="24"/>
          <w:szCs w:val="24"/>
        </w:rPr>
        <w:t>Всяко данъчно задължено лице, осъществяващо независима икономическа дейност с място на изпълнение на територията на България</w:t>
      </w:r>
    </w:p>
    <w:p w:rsidR="002C4072" w:rsidRDefault="00FF5463" w:rsidP="00434063">
      <w:pPr>
        <w:rPr>
          <w:rFonts w:ascii="Times New Roman" w:hAnsi="Times New Roman" w:cs="Times New Roman"/>
          <w:sz w:val="24"/>
          <w:szCs w:val="24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171pt;margin-top:14.25pt;width:2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" strokecolor="#ddd">
            <v:fill color2="#ddd" rotate="t" focus="100%" type="gradient"/>
            <v:textbox>
              <w:txbxContent>
                <w:p w:rsidR="001C7FBA" w:rsidRPr="003F6D58" w:rsidRDefault="001C7FBA" w:rsidP="003535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</w:t>
                  </w:r>
                  <w:r w:rsidRPr="003F6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2C4072" w:rsidRP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</w:p>
    <w:p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>НАП създава и поддържа специален регистър по този закон, който е част от регистъра по чл. 80, ал. 1 от Данъчно-осигурителния процесуален кодекс.</w:t>
      </w:r>
    </w:p>
    <w:p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>С вписването в регистъра лицата получават идентификационен номер за целите на ДДС, пред който е поставен знакът "BG".</w:t>
      </w:r>
    </w:p>
    <w:p w:rsidR="002E03BC" w:rsidRDefault="002E03BC" w:rsidP="002E0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0EB5" w:rsidRPr="003F0EB5" w:rsidRDefault="003F0EB5" w:rsidP="002E0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03BC" w:rsidRPr="002E03BC" w:rsidRDefault="00FF5463" w:rsidP="002E03BC">
      <w:pPr>
        <w:rPr>
          <w:rFonts w:ascii="Times New Roman" w:hAnsi="Times New Roman" w:cs="Times New Roman"/>
          <w:sz w:val="24"/>
          <w:szCs w:val="24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6" o:spid="_x0000_s1030" type="#_x0000_t202" style="position:absolute;margin-left:36pt;margin-top:2.05pt;width:387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" strokecolor="#ddd">
            <v:fill color2="#ddd" rotate="t" focus="100%" type="gradient"/>
            <v:textbox>
              <w:txbxContent>
                <w:p w:rsidR="001C7FBA" w:rsidRPr="003F6D58" w:rsidRDefault="001C7FBA" w:rsidP="00A635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ИДЕНТИФИКАЦИОНЕН НОМЕР ПО ДДС В БЪЛГАРИЯ</w:t>
                  </w:r>
                </w:p>
              </w:txbxContent>
            </v:textbox>
          </v:shape>
        </w:pict>
      </w:r>
    </w:p>
    <w:p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Знакът 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2E03BC">
        <w:rPr>
          <w:rFonts w:ascii="Times New Roman" w:hAnsi="Times New Roman"/>
          <w:b/>
          <w:sz w:val="24"/>
          <w:szCs w:val="24"/>
          <w:lang w:val="en-US"/>
        </w:rPr>
        <w:t>BG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2E03BC">
        <w:rPr>
          <w:rFonts w:ascii="Times New Roman" w:hAnsi="Times New Roman"/>
          <w:b/>
          <w:sz w:val="24"/>
          <w:szCs w:val="24"/>
        </w:rPr>
        <w:t>, следван от един от следните номера: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1. единен идентификационен код по търговския регистър - на вписаните в търговския регистър лица;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2. единният идентификационен код по БУЛСТАТ - на вписаните в регистър БУЛСТАТ лица;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3. единният граждански номер или личният номер на чужденец - на физическите лица, които не са вписани в търговския регистър, съответно в регистър БУЛСТАТ;</w:t>
      </w:r>
    </w:p>
    <w:p w:rsid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4. служебният номер по чл. 84, ал. 3 от Данъчно - осигурителния процесуален кодекс за лицата, различни от тези по букви "а" - "в" и които са задължени лица по Данъчно-осигурителния процесуален кодекс.</w:t>
      </w:r>
    </w:p>
    <w:p w:rsidR="004304F7" w:rsidRPr="004304F7" w:rsidRDefault="004304F7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7D66" w:rsidRPr="00677D66" w:rsidRDefault="00677D66" w:rsidP="00677D66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6D1">
        <w:rPr>
          <w:rFonts w:ascii="Times New Roman" w:hAnsi="Times New Roman" w:cs="Times New Roman"/>
          <w:sz w:val="24"/>
          <w:szCs w:val="24"/>
        </w:rPr>
        <w:t xml:space="preserve">Виж </w:t>
      </w:r>
      <w:r w:rsidRPr="00E956D1">
        <w:rPr>
          <w:rFonts w:ascii="Times New Roman" w:hAnsi="Times New Roman" w:cs="Times New Roman"/>
          <w:b/>
          <w:sz w:val="24"/>
          <w:szCs w:val="24"/>
        </w:rPr>
        <w:t>становище №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20-00-708/05.06.2007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г. на НАП</w:t>
      </w:r>
      <w:r w:rsidRPr="00E956D1">
        <w:rPr>
          <w:rFonts w:ascii="Times New Roman" w:hAnsi="Times New Roman" w:cs="Times New Roman"/>
          <w:sz w:val="24"/>
          <w:szCs w:val="24"/>
        </w:rPr>
        <w:t xml:space="preserve"> относно създаване на единна практика по прилагане на разпоредбите на Закона за данък върху добавената стойност</w:t>
      </w:r>
      <w:r w:rsidRPr="00E956D1">
        <w:rPr>
          <w:rFonts w:ascii="Times New Roman" w:hAnsi="Times New Roman" w:cs="Times New Roman"/>
          <w:iCs/>
          <w:sz w:val="24"/>
          <w:szCs w:val="24"/>
        </w:rPr>
        <w:t xml:space="preserve"> (в сила от 01.01.2007 г.) и Правилника за прилагането на ЗДДС (в сила от 01.01.2007 г.), касаещи издаването на  идентификационен номер по чл.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94, ал.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2 от ЗДДС на физически лица.</w:t>
      </w:r>
    </w:p>
    <w:p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9F" w:rsidRPr="00D40C81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81">
        <w:rPr>
          <w:rFonts w:ascii="Times New Roman" w:hAnsi="Times New Roman" w:cs="Times New Roman"/>
          <w:b/>
          <w:sz w:val="24"/>
          <w:szCs w:val="24"/>
        </w:rPr>
        <w:t>Право на избор на идентификационен номер за целите на ЗДДС</w:t>
      </w:r>
    </w:p>
    <w:p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Физическите лица, различни от едноличен търговец, вписани в регистър БУЛСТАТ по реда на § 2 от ПЗР на Закона за регистър БУЛСТАТ, могат да изберат идентификационният им номер за целите на ДДС да е единния</w:t>
      </w:r>
      <w:r w:rsidR="00C118A7">
        <w:rPr>
          <w:rFonts w:ascii="Times New Roman" w:hAnsi="Times New Roman" w:cs="Times New Roman"/>
          <w:sz w:val="24"/>
          <w:szCs w:val="24"/>
        </w:rPr>
        <w:t>т</w:t>
      </w:r>
      <w:r w:rsidRPr="00D40C81">
        <w:rPr>
          <w:rFonts w:ascii="Times New Roman" w:hAnsi="Times New Roman" w:cs="Times New Roman"/>
          <w:sz w:val="24"/>
          <w:szCs w:val="24"/>
        </w:rPr>
        <w:t xml:space="preserve"> им идентификационен код по БУЛСТАТ, пред който е поставен знакът </w:t>
      </w:r>
      <w:r w:rsidRPr="00C37B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40C8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D40C81">
        <w:rPr>
          <w:rFonts w:ascii="Times New Roman" w:hAnsi="Times New Roman" w:cs="Times New Roman"/>
          <w:sz w:val="24"/>
          <w:szCs w:val="24"/>
        </w:rPr>
        <w:t>”. Правото на избор се осъществява с подаване на писмена декларация пред компетентната Териториална дирекция на Националната агенция за приходите</w:t>
      </w:r>
      <w:r>
        <w:rPr>
          <w:rFonts w:ascii="Times New Roman" w:hAnsi="Times New Roman" w:cs="Times New Roman"/>
          <w:sz w:val="24"/>
          <w:szCs w:val="24"/>
        </w:rPr>
        <w:t xml:space="preserve"> (§ 3, ал. 5 от ПЗР на ППЗДДС)</w:t>
      </w:r>
      <w:r w:rsidRPr="00D40C81">
        <w:rPr>
          <w:rFonts w:ascii="Times New Roman" w:hAnsi="Times New Roman" w:cs="Times New Roman"/>
          <w:sz w:val="24"/>
          <w:szCs w:val="24"/>
        </w:rPr>
        <w:t>.</w:t>
      </w:r>
    </w:p>
    <w:p w:rsidR="003F0EB5" w:rsidRDefault="003F0EB5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Pr="00F0706C" w:rsidRDefault="00FF5463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8" o:spid="_x0000_s1031" type="#_x0000_t202" style="position:absolute;left:0;text-align:left;margin-left:48pt;margin-top:14.05pt;width:387pt;height:5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" strokecolor="#ddd">
            <v:fill color2="#ddd" rotate="t" focus="100%" type="gradient"/>
            <v:textbox>
              <w:txbxContent>
                <w:p w:rsidR="00054F8F" w:rsidRDefault="00054F8F" w:rsidP="00054F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ИДЕНТИФИКАЦИОНЕН НОМЕР ЗА ЦЕЛИТЕ НА РЕГИСТРАЦИЯ ЗА ПРИЛАГАНЕ НА РЕЖИМА</w:t>
                  </w:r>
                  <w:r w:rsidR="00424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ИЗВЪН СЪЮЗА</w:t>
                  </w:r>
                </w:p>
                <w:p w:rsidR="00424FA7" w:rsidRPr="00F0706C" w:rsidRDefault="00424FA7" w:rsidP="00054F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(РАЗДЕЛ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ЗДДС)</w:t>
                  </w:r>
                </w:p>
              </w:txbxContent>
            </v:textbox>
          </v:shape>
        </w:pict>
      </w: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Pr="00424FA7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Идентификационен номер за целите на регистрацията за прилагане на режима извън Съюза е служебният идентификационен номер по чл. 84, ал. 3 от Данъчно-осигурителния процесуален кодекс, пред който е поставен префикс </w:t>
      </w:r>
      <w:r>
        <w:rPr>
          <w:rFonts w:ascii="Times New Roman" w:hAnsi="Times New Roman" w:cs="Times New Roman"/>
          <w:sz w:val="24"/>
          <w:szCs w:val="24"/>
          <w:lang w:val="de-DE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(чл. 154, ал. 6 от ЗДДС, нов – ДВ, </w:t>
      </w:r>
      <w:r w:rsidR="001566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бр. 105 от 2014 г.).</w:t>
      </w:r>
    </w:p>
    <w:p w:rsidR="00424FA7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B3B" w:rsidRPr="00772B3B" w:rsidRDefault="00FF5463" w:rsidP="003F0EB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5463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2" type="#_x0000_t202" style="position:absolute;left:0;text-align:left;margin-left:45pt;margin-top:-14.25pt;width:387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" strokecolor="#ddd">
            <v:fill color2="#ddd" rotate="t" focus="100%" type="gradient"/>
            <v:textbox>
              <w:txbxContent>
                <w:p w:rsidR="001C7FBA" w:rsidRPr="003F6D58" w:rsidRDefault="001C7FBA" w:rsidP="002E0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ИДЕНТИФИКАЦИОННИ НОМЕРА ЗА ЦЕЛИТЕ  НА ДДС В РАЗЛИЧНИТЕ ДЪРЖАВИ </w:t>
                  </w:r>
                </w:p>
              </w:txbxContent>
            </v:textbox>
          </v:shape>
        </w:pict>
      </w:r>
    </w:p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dotted" w:sz="8" w:space="0" w:color="DDDDDD"/>
          <w:left w:val="dotted" w:sz="8" w:space="0" w:color="DDDDDD"/>
          <w:bottom w:val="dotted" w:sz="8" w:space="0" w:color="DDDDDD"/>
          <w:right w:val="dotted" w:sz="8" w:space="0" w:color="DDDDDD"/>
          <w:insideH w:val="dotted" w:sz="8" w:space="0" w:color="DDDDDD"/>
          <w:insideV w:val="dotted" w:sz="8" w:space="0" w:color="DDDDDD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99"/>
        <w:gridCol w:w="5940"/>
      </w:tblGrid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Германия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DE9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9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Австрия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0706C" w:rsidRDefault="00C0705A" w:rsidP="00987781">
            <w:pPr>
              <w:rPr>
                <w:rFonts w:ascii="Times New Roman" w:hAnsi="Times New Roman"/>
                <w:sz w:val="28"/>
                <w:lang w:val="de-DE"/>
              </w:rPr>
            </w:pPr>
            <w:r w:rsidRPr="00DD2017">
              <w:rPr>
                <w:rFonts w:ascii="Times New Roman" w:hAnsi="Times New Roman"/>
                <w:sz w:val="28"/>
              </w:rPr>
              <w:t>AT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U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Белгия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987781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BE + 9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България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556A1D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BG </w:t>
            </w:r>
            <w:r>
              <w:rPr>
                <w:rFonts w:ascii="Times New Roman" w:hAnsi="Times New Roman"/>
                <w:sz w:val="28"/>
              </w:rPr>
              <w:t>+ 9 цифри или  10 цифри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Дания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DK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(4 групи от 2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Испания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ES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X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999999Х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9 </w:t>
            </w:r>
            <w:r w:rsidRPr="00DD2017">
              <w:rPr>
                <w:rFonts w:ascii="Times New Roman" w:hAnsi="Times New Roman"/>
                <w:sz w:val="28"/>
              </w:rPr>
              <w:t>знака</w:t>
            </w:r>
            <w:r w:rsidR="00987781">
              <w:rPr>
                <w:rFonts w:ascii="Times New Roman" w:hAnsi="Times New Roman"/>
                <w:sz w:val="28"/>
              </w:rPr>
              <w:t>); първият и последният знак може да бъде буквен или цифров; но не могат и двата да бъдат цифрови.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Финландия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FI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Франция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0706C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FR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>ХХ999999999(</w:t>
            </w:r>
            <w:r w:rsidR="00987781">
              <w:rPr>
                <w:rFonts w:ascii="Times New Roman" w:hAnsi="Times New Roman"/>
                <w:sz w:val="28"/>
              </w:rPr>
              <w:t>1 група от 2 знака, 1 група от 9 цифри)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Обединено кралство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GB +</w:t>
            </w:r>
            <w:r w:rsidR="00987781">
              <w:rPr>
                <w:rFonts w:ascii="Times New Roman" w:hAnsi="Times New Roman"/>
                <w:sz w:val="28"/>
              </w:rPr>
              <w:t xml:space="preserve"> 999999999 или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GB</w:t>
            </w:r>
            <w:r w:rsidR="00987781">
              <w:rPr>
                <w:rFonts w:ascii="Times New Roman" w:hAnsi="Times New Roman"/>
                <w:sz w:val="28"/>
              </w:rPr>
              <w:t xml:space="preserve">999999999999 или </w:t>
            </w:r>
            <w:r w:rsidR="00987781">
              <w:rPr>
                <w:rFonts w:ascii="Times New Roman" w:hAnsi="Times New Roman"/>
                <w:sz w:val="28"/>
                <w:lang w:val="de-DE"/>
              </w:rPr>
              <w:t>GBGD</w:t>
            </w:r>
            <w:r w:rsidR="00987781" w:rsidRPr="00F0706C">
              <w:rPr>
                <w:rFonts w:ascii="Times New Roman" w:hAnsi="Times New Roman"/>
                <w:sz w:val="28"/>
              </w:rPr>
              <w:t xml:space="preserve">999 </w:t>
            </w:r>
            <w:r w:rsidR="00987781">
              <w:rPr>
                <w:rFonts w:ascii="Times New Roman" w:hAnsi="Times New Roman"/>
                <w:sz w:val="28"/>
              </w:rPr>
              <w:t xml:space="preserve">или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GBHA</w:t>
            </w:r>
            <w:r w:rsidR="00987781" w:rsidRPr="00F0706C">
              <w:rPr>
                <w:rFonts w:ascii="Times New Roman" w:hAnsi="Times New Roman"/>
                <w:sz w:val="28"/>
              </w:rPr>
              <w:t>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3 цифри, 1 група от 4 цифри и 1 група от 2 цифри; или горното, последвано от група от 3 цифри; или 1 група от 5 знака)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Гърция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EL + </w:t>
            </w:r>
            <w:r w:rsidR="00987781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Ирландия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IE</w:t>
            </w:r>
            <w:r w:rsidR="00987781">
              <w:rPr>
                <w:rFonts w:ascii="Times New Roman" w:hAnsi="Times New Roman"/>
                <w:sz w:val="28"/>
              </w:rPr>
              <w:t>9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S</w:t>
            </w:r>
            <w:r w:rsidR="00987781">
              <w:rPr>
                <w:rFonts w:ascii="Times New Roman" w:hAnsi="Times New Roman"/>
                <w:sz w:val="28"/>
              </w:rPr>
              <w:t>99999</w:t>
            </w:r>
            <w:r w:rsidR="00987781">
              <w:rPr>
                <w:rFonts w:ascii="Times New Roman" w:hAnsi="Times New Roman"/>
                <w:sz w:val="28"/>
                <w:lang w:val="de-DE"/>
              </w:rPr>
              <w:t>L</w:t>
            </w:r>
            <w:r w:rsidRPr="00DD2017">
              <w:rPr>
                <w:rFonts w:ascii="Times New Roman" w:hAnsi="Times New Roman"/>
                <w:sz w:val="28"/>
              </w:rPr>
              <w:t xml:space="preserve"> 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</w:rPr>
              <w:t xml:space="preserve">8 </w:t>
            </w:r>
            <w:r w:rsidR="00987781">
              <w:rPr>
                <w:rFonts w:ascii="Times New Roman" w:hAnsi="Times New Roman"/>
                <w:sz w:val="28"/>
              </w:rPr>
              <w:t xml:space="preserve">знака); позиции от 1 до 7 са цифри от 0 до 9; позиция 8 е буквен знак от А до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W</w:t>
            </w:r>
            <w:r w:rsidR="00987781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Италия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IT + </w:t>
            </w:r>
            <w:r w:rsidR="00987781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DD2017">
              <w:rPr>
                <w:rFonts w:ascii="Times New Roman" w:hAnsi="Times New Roman"/>
                <w:sz w:val="28"/>
              </w:rPr>
              <w:t>11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lastRenderedPageBreak/>
              <w:t>Люксембург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Холандия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  <w:lang w:val="ru-RU"/>
              </w:rPr>
            </w:pPr>
            <w:r w:rsidRPr="00DD2017">
              <w:rPr>
                <w:rFonts w:ascii="Times New Roman" w:hAnsi="Times New Roman"/>
                <w:sz w:val="28"/>
              </w:rPr>
              <w:t>NL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 999999999В99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12 </w:t>
            </w:r>
            <w:r w:rsidR="00987781">
              <w:rPr>
                <w:rFonts w:ascii="Times New Roman" w:hAnsi="Times New Roman"/>
                <w:sz w:val="28"/>
              </w:rPr>
              <w:t xml:space="preserve">знака); позиция 8 винаги е „В“ 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Португалия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PT + </w:t>
            </w:r>
            <w:r w:rsidR="00987781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Швеция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SE + </w:t>
            </w:r>
            <w:r w:rsidR="00987781">
              <w:rPr>
                <w:rFonts w:ascii="Times New Roman" w:hAnsi="Times New Roman"/>
                <w:sz w:val="28"/>
              </w:rPr>
              <w:t xml:space="preserve">999999999999 (1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Кипър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CY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L</w:t>
            </w:r>
            <w:r w:rsidR="00987781" w:rsidRPr="00F0706C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знака); позиция 9 винаги е буквен знак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Естония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EE +</w:t>
            </w:r>
            <w:r w:rsidR="00987781">
              <w:rPr>
                <w:rFonts w:ascii="Times New Roman" w:hAnsi="Times New Roman"/>
                <w:sz w:val="28"/>
              </w:rPr>
              <w:t xml:space="preserve"> 999999999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Унгария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HU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Латвия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LV + </w:t>
            </w:r>
            <w:r w:rsidR="00217730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DD2017">
              <w:rPr>
                <w:rFonts w:ascii="Times New Roman" w:hAnsi="Times New Roman"/>
                <w:sz w:val="28"/>
              </w:rPr>
              <w:t>11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Литва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LT +</w:t>
            </w:r>
            <w:r w:rsidR="00217730">
              <w:rPr>
                <w:rFonts w:ascii="Times New Roman" w:hAnsi="Times New Roman"/>
                <w:sz w:val="28"/>
              </w:rPr>
              <w:t xml:space="preserve">999999999 или </w:t>
            </w:r>
            <w:r w:rsidR="00217730">
              <w:rPr>
                <w:rFonts w:ascii="Times New Roman" w:hAnsi="Times New Roman"/>
                <w:sz w:val="28"/>
                <w:lang w:val="de-DE"/>
              </w:rPr>
              <w:t>LT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999999999999 </w:t>
            </w:r>
            <w:r w:rsidR="00217730">
              <w:rPr>
                <w:rFonts w:ascii="Times New Roman" w:hAnsi="Times New Roman"/>
                <w:sz w:val="28"/>
              </w:rPr>
              <w:t>(1 група от</w:t>
            </w:r>
            <w:r w:rsidRPr="00DD2017">
              <w:rPr>
                <w:rFonts w:ascii="Times New Roman" w:hAnsi="Times New Roman"/>
                <w:sz w:val="28"/>
              </w:rPr>
              <w:t xml:space="preserve"> 9</w:t>
            </w:r>
            <w:r w:rsidR="00217730">
              <w:rPr>
                <w:rFonts w:ascii="Times New Roman" w:hAnsi="Times New Roman"/>
                <w:sz w:val="28"/>
              </w:rPr>
              <w:t xml:space="preserve"> цифри, или 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Малта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MT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Полша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PL 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Слова</w:t>
            </w:r>
            <w:r w:rsidR="00217730">
              <w:rPr>
                <w:rFonts w:ascii="Times New Roman" w:hAnsi="Times New Roman"/>
                <w:sz w:val="28"/>
              </w:rPr>
              <w:t>кия</w:t>
            </w:r>
          </w:p>
        </w:tc>
        <w:tc>
          <w:tcPr>
            <w:tcW w:w="5940" w:type="dxa"/>
            <w:shd w:val="pct10" w:color="auto" w:fill="FFFFFF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SK 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Че</w:t>
            </w:r>
            <w:r w:rsidR="00217730">
              <w:rPr>
                <w:rFonts w:ascii="Times New Roman" w:hAnsi="Times New Roman"/>
                <w:sz w:val="28"/>
              </w:rPr>
              <w:t>хия</w:t>
            </w:r>
          </w:p>
        </w:tc>
        <w:tc>
          <w:tcPr>
            <w:tcW w:w="5940" w:type="dxa"/>
            <w:shd w:val="clear" w:color="auto" w:fill="FFFFFF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CZ + </w:t>
            </w:r>
            <w:r w:rsidR="00217730">
              <w:rPr>
                <w:rFonts w:ascii="Times New Roman" w:hAnsi="Times New Roman"/>
                <w:sz w:val="28"/>
              </w:rPr>
              <w:t xml:space="preserve">99999999 или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 </w:t>
            </w:r>
            <w:r w:rsidR="00217730">
              <w:rPr>
                <w:rFonts w:ascii="Times New Roman" w:hAnsi="Times New Roman"/>
                <w:sz w:val="28"/>
              </w:rPr>
              <w:t>или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>9999999999</w:t>
            </w:r>
            <w:r w:rsidR="00217730">
              <w:rPr>
                <w:rFonts w:ascii="Times New Roman" w:hAnsi="Times New Roman"/>
                <w:sz w:val="28"/>
              </w:rPr>
              <w:t xml:space="preserve"> (1 група от </w:t>
            </w:r>
            <w:r w:rsidRPr="00DD2017">
              <w:rPr>
                <w:rFonts w:ascii="Times New Roman" w:hAnsi="Times New Roman"/>
                <w:sz w:val="28"/>
              </w:rPr>
              <w:t>8</w:t>
            </w:r>
            <w:r w:rsidR="00217730">
              <w:rPr>
                <w:rFonts w:ascii="Times New Roman" w:hAnsi="Times New Roman"/>
                <w:sz w:val="28"/>
              </w:rPr>
              <w:t>,</w:t>
            </w:r>
            <w:r w:rsidRPr="00DD2017">
              <w:rPr>
                <w:rFonts w:ascii="Times New Roman" w:hAnsi="Times New Roman"/>
                <w:sz w:val="28"/>
              </w:rPr>
              <w:t xml:space="preserve"> 9 или 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Словения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SI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</w:rPr>
              <w:t>Румъния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  <w:lang w:val="en-US"/>
              </w:rPr>
              <w:t>RO</w:t>
            </w:r>
            <w:r w:rsidRPr="00F0706C">
              <w:rPr>
                <w:rFonts w:ascii="Times New Roman" w:hAnsi="Times New Roman"/>
                <w:sz w:val="28"/>
              </w:rPr>
              <w:t xml:space="preserve"> </w:t>
            </w:r>
            <w:r w:rsidRPr="00FE2665">
              <w:rPr>
                <w:rFonts w:ascii="Times New Roman" w:hAnsi="Times New Roman"/>
                <w:sz w:val="28"/>
              </w:rPr>
              <w:t xml:space="preserve">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максимум </w:t>
            </w:r>
            <w:r w:rsidRPr="00FE2665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  <w:r w:rsidRPr="00FE266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:rsidTr="00C0705A">
        <w:tc>
          <w:tcPr>
            <w:tcW w:w="1899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Хърватия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C0705A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HR + 11 </w:t>
            </w:r>
            <w:r>
              <w:rPr>
                <w:rFonts w:ascii="Times New Roman" w:hAnsi="Times New Roman"/>
                <w:sz w:val="28"/>
              </w:rPr>
              <w:t>цифри</w:t>
            </w:r>
          </w:p>
        </w:tc>
      </w:tr>
    </w:tbl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6A91" w:rsidRPr="00772B3B" w:rsidRDefault="00AE6A91" w:rsidP="003D6940">
      <w:pPr>
        <w:ind w:firstLine="708"/>
        <w:rPr>
          <w:lang w:val="ru-RU"/>
        </w:rPr>
      </w:pPr>
      <w:bookmarkStart w:id="0" w:name="_GoBack"/>
      <w:bookmarkEnd w:id="0"/>
    </w:p>
    <w:sectPr w:rsidR="00AE6A91" w:rsidRPr="00772B3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9B" w:rsidRDefault="0046049B">
      <w:r>
        <w:separator/>
      </w:r>
    </w:p>
  </w:endnote>
  <w:endnote w:type="continuationSeparator" w:id="0">
    <w:p w:rsidR="0046049B" w:rsidRDefault="0046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BA" w:rsidRDefault="00FF546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F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FBA" w:rsidRDefault="001C7FBA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BA" w:rsidRPr="007940FC" w:rsidRDefault="001C7FBA" w:rsidP="00BC799F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423CAA" w:rsidRPr="00DC50A1">
      <w:rPr>
        <w:rFonts w:ascii="Times New Roman" w:hAnsi="Times New Roman" w:cs="Times New Roman"/>
        <w:color w:val="003366"/>
      </w:rPr>
      <w:t xml:space="preserve">НАРЪЧНИК ПО ДДС, </w:t>
    </w:r>
    <w:r w:rsidR="00C118A7" w:rsidRPr="00DC50A1">
      <w:rPr>
        <w:rFonts w:ascii="Times New Roman" w:hAnsi="Times New Roman" w:cs="Times New Roman"/>
        <w:color w:val="003366"/>
      </w:rPr>
      <w:t>20</w:t>
    </w:r>
    <w:r w:rsidR="007940FC">
      <w:rPr>
        <w:rFonts w:ascii="Times New Roman" w:hAnsi="Times New Roman" w:cs="Times New Roman"/>
        <w:color w:val="003366"/>
        <w:lang w:val="en-US"/>
      </w:rPr>
      <w:t>20</w:t>
    </w:r>
  </w:p>
  <w:p w:rsidR="001C7FBA" w:rsidRPr="00824EE9" w:rsidRDefault="001C7F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9B" w:rsidRDefault="0046049B">
      <w:r>
        <w:separator/>
      </w:r>
    </w:p>
  </w:footnote>
  <w:footnote w:type="continuationSeparator" w:id="0">
    <w:p w:rsidR="0046049B" w:rsidRDefault="0046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1C7FBA">
      <w:trPr>
        <w:cantSplit/>
        <w:trHeight w:val="725"/>
      </w:trPr>
      <w:tc>
        <w:tcPr>
          <w:tcW w:w="2340" w:type="dxa"/>
          <w:vMerge w:val="restart"/>
        </w:tcPr>
        <w:p w:rsidR="001C7FBA" w:rsidRPr="00554FAB" w:rsidRDefault="00E4242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1304290" cy="6508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7FBA" w:rsidRDefault="001C7F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C7FBA" w:rsidRPr="00C01414" w:rsidRDefault="001C7F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IX.3</w:t>
          </w:r>
        </w:p>
      </w:tc>
    </w:tr>
    <w:tr w:rsidR="001C7FBA">
      <w:trPr>
        <w:cantSplit/>
        <w:trHeight w:val="692"/>
      </w:trPr>
      <w:tc>
        <w:tcPr>
          <w:tcW w:w="2340" w:type="dxa"/>
          <w:vMerge/>
        </w:tcPr>
        <w:p w:rsidR="001C7FBA" w:rsidRDefault="001C7F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C7FBA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1C7FBA" w:rsidRPr="00E77478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ИНДИВИДУАЛЕН ИДЕНТИФИКАЦИОНЕН НОМЕР ЗА ЦЕЛИТЕ НА ДДС</w:t>
          </w:r>
          <w:r w:rsidRPr="00E77478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и дата на регистрация</w:t>
          </w:r>
        </w:p>
        <w:p w:rsidR="001C7FBA" w:rsidRPr="00AD598A" w:rsidRDefault="001C7F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C7FBA" w:rsidRDefault="001C7FBA" w:rsidP="00886AD9">
    <w:pPr>
      <w:jc w:val="center"/>
    </w:pPr>
  </w:p>
  <w:p w:rsidR="001C7FBA" w:rsidRDefault="001C7FBA">
    <w:pPr>
      <w:pStyle w:val="Header"/>
      <w:tabs>
        <w:tab w:val="clear" w:pos="4320"/>
        <w:tab w:val="clear" w:pos="8640"/>
      </w:tabs>
    </w:pPr>
  </w:p>
  <w:p w:rsidR="001C7FBA" w:rsidRDefault="001C7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0D1F"/>
    <w:rsid w:val="000051B6"/>
    <w:rsid w:val="00010689"/>
    <w:rsid w:val="00020E73"/>
    <w:rsid w:val="00022F0B"/>
    <w:rsid w:val="00024B7B"/>
    <w:rsid w:val="00026655"/>
    <w:rsid w:val="000334BA"/>
    <w:rsid w:val="00044D81"/>
    <w:rsid w:val="00054F8F"/>
    <w:rsid w:val="00062A57"/>
    <w:rsid w:val="00067CFD"/>
    <w:rsid w:val="00070A2A"/>
    <w:rsid w:val="00075F59"/>
    <w:rsid w:val="00077487"/>
    <w:rsid w:val="00097A66"/>
    <w:rsid w:val="000D082D"/>
    <w:rsid w:val="000D2286"/>
    <w:rsid w:val="000D34C7"/>
    <w:rsid w:val="000D5F15"/>
    <w:rsid w:val="001057AD"/>
    <w:rsid w:val="00111DE6"/>
    <w:rsid w:val="00117D1E"/>
    <w:rsid w:val="001267DE"/>
    <w:rsid w:val="00130ADE"/>
    <w:rsid w:val="00152E2A"/>
    <w:rsid w:val="00156616"/>
    <w:rsid w:val="001713CF"/>
    <w:rsid w:val="001760E9"/>
    <w:rsid w:val="00180C6C"/>
    <w:rsid w:val="00191151"/>
    <w:rsid w:val="001A771E"/>
    <w:rsid w:val="001C3AE6"/>
    <w:rsid w:val="001C76E4"/>
    <w:rsid w:val="001C7FBA"/>
    <w:rsid w:val="001F31C2"/>
    <w:rsid w:val="00217730"/>
    <w:rsid w:val="00221F9B"/>
    <w:rsid w:val="00231E71"/>
    <w:rsid w:val="00235D79"/>
    <w:rsid w:val="002428DF"/>
    <w:rsid w:val="00267E7F"/>
    <w:rsid w:val="002B30D7"/>
    <w:rsid w:val="002B5A4F"/>
    <w:rsid w:val="002C4072"/>
    <w:rsid w:val="002C563F"/>
    <w:rsid w:val="002C5E0D"/>
    <w:rsid w:val="002D40A5"/>
    <w:rsid w:val="002E03BC"/>
    <w:rsid w:val="002F0937"/>
    <w:rsid w:val="00302782"/>
    <w:rsid w:val="0030712D"/>
    <w:rsid w:val="00307B9C"/>
    <w:rsid w:val="003309BA"/>
    <w:rsid w:val="00345EF1"/>
    <w:rsid w:val="00353542"/>
    <w:rsid w:val="003953F7"/>
    <w:rsid w:val="003A1CAA"/>
    <w:rsid w:val="003D6940"/>
    <w:rsid w:val="003D72DD"/>
    <w:rsid w:val="003E2FD5"/>
    <w:rsid w:val="003F0EB5"/>
    <w:rsid w:val="003F6D58"/>
    <w:rsid w:val="004232E0"/>
    <w:rsid w:val="00423CAA"/>
    <w:rsid w:val="00424FA7"/>
    <w:rsid w:val="004304F7"/>
    <w:rsid w:val="00434063"/>
    <w:rsid w:val="00454197"/>
    <w:rsid w:val="0046049B"/>
    <w:rsid w:val="00470B4D"/>
    <w:rsid w:val="00486E7D"/>
    <w:rsid w:val="004B0859"/>
    <w:rsid w:val="004C2430"/>
    <w:rsid w:val="005072C7"/>
    <w:rsid w:val="00515C24"/>
    <w:rsid w:val="00533B08"/>
    <w:rsid w:val="00537B95"/>
    <w:rsid w:val="0054653B"/>
    <w:rsid w:val="00546B6B"/>
    <w:rsid w:val="00554FAB"/>
    <w:rsid w:val="00567BF6"/>
    <w:rsid w:val="00572170"/>
    <w:rsid w:val="00573576"/>
    <w:rsid w:val="00576444"/>
    <w:rsid w:val="00591BEC"/>
    <w:rsid w:val="005A14AE"/>
    <w:rsid w:val="005B14E4"/>
    <w:rsid w:val="005B2434"/>
    <w:rsid w:val="005C30FA"/>
    <w:rsid w:val="00607948"/>
    <w:rsid w:val="0062735C"/>
    <w:rsid w:val="00641025"/>
    <w:rsid w:val="006505C7"/>
    <w:rsid w:val="00656C62"/>
    <w:rsid w:val="006575F9"/>
    <w:rsid w:val="00672811"/>
    <w:rsid w:val="00673E7D"/>
    <w:rsid w:val="00677D66"/>
    <w:rsid w:val="006A67AF"/>
    <w:rsid w:val="006B49E4"/>
    <w:rsid w:val="006C1F92"/>
    <w:rsid w:val="006E7F44"/>
    <w:rsid w:val="007159AB"/>
    <w:rsid w:val="00715DF2"/>
    <w:rsid w:val="007273B4"/>
    <w:rsid w:val="007638BD"/>
    <w:rsid w:val="0077274D"/>
    <w:rsid w:val="00772B3B"/>
    <w:rsid w:val="0078153A"/>
    <w:rsid w:val="00782107"/>
    <w:rsid w:val="00787FEC"/>
    <w:rsid w:val="007940FC"/>
    <w:rsid w:val="007C3AD4"/>
    <w:rsid w:val="007D51ED"/>
    <w:rsid w:val="007E0D7D"/>
    <w:rsid w:val="0081496E"/>
    <w:rsid w:val="00820D8F"/>
    <w:rsid w:val="00824EE9"/>
    <w:rsid w:val="00844889"/>
    <w:rsid w:val="008708C2"/>
    <w:rsid w:val="00871FA3"/>
    <w:rsid w:val="00884E00"/>
    <w:rsid w:val="00885570"/>
    <w:rsid w:val="00886AD9"/>
    <w:rsid w:val="00890342"/>
    <w:rsid w:val="008A32FD"/>
    <w:rsid w:val="008B3F79"/>
    <w:rsid w:val="008B5023"/>
    <w:rsid w:val="008B7BF4"/>
    <w:rsid w:val="008D2CCD"/>
    <w:rsid w:val="008E00EF"/>
    <w:rsid w:val="008E0B90"/>
    <w:rsid w:val="008E78BD"/>
    <w:rsid w:val="008F60A1"/>
    <w:rsid w:val="00910650"/>
    <w:rsid w:val="009272A6"/>
    <w:rsid w:val="009432B8"/>
    <w:rsid w:val="009537D1"/>
    <w:rsid w:val="00954517"/>
    <w:rsid w:val="0096374B"/>
    <w:rsid w:val="009672E3"/>
    <w:rsid w:val="00970036"/>
    <w:rsid w:val="00987781"/>
    <w:rsid w:val="009D598B"/>
    <w:rsid w:val="009D755D"/>
    <w:rsid w:val="009E5AEA"/>
    <w:rsid w:val="009E6A5C"/>
    <w:rsid w:val="009F2CE6"/>
    <w:rsid w:val="00A0074E"/>
    <w:rsid w:val="00A031E4"/>
    <w:rsid w:val="00A11873"/>
    <w:rsid w:val="00A17902"/>
    <w:rsid w:val="00A179A3"/>
    <w:rsid w:val="00A20998"/>
    <w:rsid w:val="00A22F88"/>
    <w:rsid w:val="00A635E6"/>
    <w:rsid w:val="00A768EC"/>
    <w:rsid w:val="00A81455"/>
    <w:rsid w:val="00A829E6"/>
    <w:rsid w:val="00A87B04"/>
    <w:rsid w:val="00AB2F8C"/>
    <w:rsid w:val="00AB62D2"/>
    <w:rsid w:val="00AB700D"/>
    <w:rsid w:val="00AC5DFA"/>
    <w:rsid w:val="00AD598A"/>
    <w:rsid w:val="00AE33D7"/>
    <w:rsid w:val="00AE6A91"/>
    <w:rsid w:val="00AF3D86"/>
    <w:rsid w:val="00B009D8"/>
    <w:rsid w:val="00B10066"/>
    <w:rsid w:val="00B13280"/>
    <w:rsid w:val="00B330A3"/>
    <w:rsid w:val="00B4346A"/>
    <w:rsid w:val="00B4502D"/>
    <w:rsid w:val="00B45BE0"/>
    <w:rsid w:val="00B5549B"/>
    <w:rsid w:val="00B66776"/>
    <w:rsid w:val="00B7797D"/>
    <w:rsid w:val="00B863FB"/>
    <w:rsid w:val="00B95EA7"/>
    <w:rsid w:val="00BB74BB"/>
    <w:rsid w:val="00BC799F"/>
    <w:rsid w:val="00C01414"/>
    <w:rsid w:val="00C0705A"/>
    <w:rsid w:val="00C10EDA"/>
    <w:rsid w:val="00C1128B"/>
    <w:rsid w:val="00C118A7"/>
    <w:rsid w:val="00C12C9D"/>
    <w:rsid w:val="00C215F2"/>
    <w:rsid w:val="00C31209"/>
    <w:rsid w:val="00C336FA"/>
    <w:rsid w:val="00C37B98"/>
    <w:rsid w:val="00C44ABC"/>
    <w:rsid w:val="00C515CC"/>
    <w:rsid w:val="00C5250F"/>
    <w:rsid w:val="00C929D2"/>
    <w:rsid w:val="00C94737"/>
    <w:rsid w:val="00CA38F2"/>
    <w:rsid w:val="00CC2532"/>
    <w:rsid w:val="00CD2F9F"/>
    <w:rsid w:val="00D00288"/>
    <w:rsid w:val="00D15282"/>
    <w:rsid w:val="00D174C6"/>
    <w:rsid w:val="00D17B56"/>
    <w:rsid w:val="00D27FDB"/>
    <w:rsid w:val="00D35C5D"/>
    <w:rsid w:val="00D428C5"/>
    <w:rsid w:val="00D70E05"/>
    <w:rsid w:val="00D71354"/>
    <w:rsid w:val="00D7217D"/>
    <w:rsid w:val="00D87C33"/>
    <w:rsid w:val="00D965A4"/>
    <w:rsid w:val="00DB7B31"/>
    <w:rsid w:val="00DC50A1"/>
    <w:rsid w:val="00DD25AE"/>
    <w:rsid w:val="00DD6716"/>
    <w:rsid w:val="00DD7A89"/>
    <w:rsid w:val="00DE1FFA"/>
    <w:rsid w:val="00DE4897"/>
    <w:rsid w:val="00DF5E3E"/>
    <w:rsid w:val="00E17A60"/>
    <w:rsid w:val="00E27959"/>
    <w:rsid w:val="00E27E5E"/>
    <w:rsid w:val="00E42421"/>
    <w:rsid w:val="00E53381"/>
    <w:rsid w:val="00E67294"/>
    <w:rsid w:val="00E725F0"/>
    <w:rsid w:val="00E76029"/>
    <w:rsid w:val="00E76038"/>
    <w:rsid w:val="00E77478"/>
    <w:rsid w:val="00E956D1"/>
    <w:rsid w:val="00EB36EF"/>
    <w:rsid w:val="00EC7997"/>
    <w:rsid w:val="00ED0C8D"/>
    <w:rsid w:val="00ED2BC0"/>
    <w:rsid w:val="00EF5ADE"/>
    <w:rsid w:val="00F0706C"/>
    <w:rsid w:val="00F22549"/>
    <w:rsid w:val="00F2466F"/>
    <w:rsid w:val="00F6021E"/>
    <w:rsid w:val="00F71BC8"/>
    <w:rsid w:val="00F8792F"/>
    <w:rsid w:val="00F924E1"/>
    <w:rsid w:val="00F94FAB"/>
    <w:rsid w:val="00FD01DB"/>
    <w:rsid w:val="00FE108E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BC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2019-04-02T12:14:00Z</dcterms:created>
  <dcterms:modified xsi:type="dcterms:W3CDTF">2020-08-27T14:10:00Z</dcterms:modified>
</cp:coreProperties>
</file>