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ADCF8" w14:textId="77777777" w:rsidR="00BE5FD8" w:rsidRPr="002D1EA6" w:rsidRDefault="009510BD" w:rsidP="003B5D94">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CFC6102" wp14:editId="29227F97">
                <wp:simplePos x="0" y="0"/>
                <wp:positionH relativeFrom="column">
                  <wp:posOffset>0</wp:posOffset>
                </wp:positionH>
                <wp:positionV relativeFrom="paragraph">
                  <wp:posOffset>-57150</wp:posOffset>
                </wp:positionV>
                <wp:extent cx="316865" cy="342900"/>
                <wp:effectExtent l="0" t="0" r="26035" b="19050"/>
                <wp:wrapNone/>
                <wp:docPr id="17"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342900"/>
                        </a:xfrm>
                        <a:prstGeom prst="curvedRightArrow">
                          <a:avLst>
                            <a:gd name="adj1" fmla="val 21643"/>
                            <a:gd name="adj2" fmla="val 43287"/>
                            <a:gd name="adj3" fmla="val 33333"/>
                          </a:avLst>
                        </a:prstGeom>
                        <a:gradFill rotWithShape="1">
                          <a:gsLst>
                            <a:gs pos="0">
                              <a:srgbClr val="003366"/>
                            </a:gs>
                            <a:gs pos="100000">
                              <a:srgbClr val="EAEAEA"/>
                            </a:gs>
                          </a:gsLst>
                          <a:lin ang="18900000" scaled="1"/>
                        </a:gradFill>
                        <a:ln w="12700">
                          <a:solidFill>
                            <a:srgbClr val="FFFFFF"/>
                          </a:solidFill>
                          <a:miter lim="800000"/>
                          <a:headEnd/>
                          <a:tailEnd/>
                        </a:ln>
                      </wps:spPr>
                      <wps:txbx>
                        <w:txbxContent>
                          <w:p w14:paraId="3072436C" w14:textId="77777777" w:rsidR="00D16697" w:rsidRDefault="00D16697" w:rsidP="00BE5FD8"/>
                          <w:p w14:paraId="2A915FA0" w14:textId="77777777" w:rsidR="00D16697" w:rsidRDefault="00D16697" w:rsidP="00BE5FD8"/>
                          <w:p w14:paraId="260E4B5A" w14:textId="77777777" w:rsidR="00D16697" w:rsidRDefault="00D16697" w:rsidP="00BE5FD8"/>
                          <w:p w14:paraId="0D6D8774" w14:textId="77777777" w:rsidR="00D16697" w:rsidRDefault="00D16697" w:rsidP="00BE5F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CFC6102"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61" o:spid="_x0000_s1026" type="#_x0000_t102" style="position:absolute;left:0;text-align:left;margin-left:0;margin-top:-4.5pt;width:24.9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" fillcolor="#036" strokecolor="white" strokeweight="1pt">
                <v:fill color2="#eaeaea" rotate="t" angle="135" focus="100%" type="gradient"/>
                <v:textbox>
                  <w:txbxContent>
                    <w:p w14:paraId="3072436C" w14:textId="77777777" w:rsidR="00D16697" w:rsidRDefault="00D16697" w:rsidP="00BE5FD8"/>
                    <w:p w14:paraId="2A915FA0" w14:textId="77777777" w:rsidR="00D16697" w:rsidRDefault="00D16697" w:rsidP="00BE5FD8"/>
                    <w:p w14:paraId="260E4B5A" w14:textId="77777777" w:rsidR="00D16697" w:rsidRDefault="00D16697" w:rsidP="00BE5FD8"/>
                    <w:p w14:paraId="0D6D8774" w14:textId="77777777" w:rsidR="00D16697" w:rsidRDefault="00D16697" w:rsidP="00BE5FD8"/>
                  </w:txbxContent>
                </v:textbox>
              </v:shape>
            </w:pict>
          </mc:Fallback>
        </mc:AlternateContent>
      </w:r>
      <w:r w:rsidR="00A13B27" w:rsidRPr="002D1EA6">
        <w:rPr>
          <w:rFonts w:ascii="Times New Roman" w:hAnsi="Times New Roman" w:cs="Times New Roman"/>
          <w:sz w:val="24"/>
          <w:szCs w:val="24"/>
        </w:rPr>
        <w:tab/>
      </w:r>
      <w:r w:rsidR="00BE5FD8" w:rsidRPr="002D1EA6">
        <w:rPr>
          <w:rFonts w:ascii="Times New Roman" w:hAnsi="Times New Roman" w:cs="Times New Roman"/>
          <w:sz w:val="24"/>
          <w:szCs w:val="24"/>
        </w:rPr>
        <w:t xml:space="preserve">Прилага се нулева ставка на данъка за доставките, които са освободени от данък върху добавената стойност </w:t>
      </w:r>
      <w:r w:rsidR="00BE5FD8" w:rsidRPr="002D1EA6">
        <w:rPr>
          <w:rFonts w:ascii="Times New Roman" w:hAnsi="Times New Roman" w:cs="Times New Roman"/>
          <w:b/>
          <w:sz w:val="24"/>
          <w:szCs w:val="24"/>
        </w:rPr>
        <w:t>по силата на международни договори, спогодби, споразумения, конвенции или други подобни, по които Република България е страна, ратифицирани и обнародвани по съответния ред</w:t>
      </w:r>
      <w:r w:rsidR="00BE5FD8" w:rsidRPr="002D1EA6">
        <w:rPr>
          <w:rFonts w:ascii="Times New Roman" w:hAnsi="Times New Roman" w:cs="Times New Roman"/>
          <w:sz w:val="24"/>
          <w:szCs w:val="24"/>
        </w:rPr>
        <w:t xml:space="preserve"> (чл.</w:t>
      </w:r>
      <w:r w:rsidR="00F6123F" w:rsidRPr="002D1EA6">
        <w:rPr>
          <w:rFonts w:ascii="Times New Roman" w:hAnsi="Times New Roman" w:cs="Times New Roman"/>
          <w:sz w:val="24"/>
          <w:szCs w:val="24"/>
        </w:rPr>
        <w:t xml:space="preserve"> </w:t>
      </w:r>
      <w:r w:rsidR="00BE5FD8" w:rsidRPr="002D1EA6">
        <w:rPr>
          <w:rFonts w:ascii="Times New Roman" w:hAnsi="Times New Roman" w:cs="Times New Roman"/>
          <w:sz w:val="24"/>
          <w:szCs w:val="24"/>
        </w:rPr>
        <w:t>173, ал.</w:t>
      </w:r>
      <w:r w:rsidR="00F6123F" w:rsidRPr="002D1EA6">
        <w:rPr>
          <w:rFonts w:ascii="Times New Roman" w:hAnsi="Times New Roman" w:cs="Times New Roman"/>
          <w:sz w:val="24"/>
          <w:szCs w:val="24"/>
        </w:rPr>
        <w:t xml:space="preserve"> </w:t>
      </w:r>
      <w:r w:rsidR="00BE5FD8" w:rsidRPr="002D1EA6">
        <w:rPr>
          <w:rFonts w:ascii="Times New Roman" w:hAnsi="Times New Roman" w:cs="Times New Roman"/>
          <w:sz w:val="24"/>
          <w:szCs w:val="24"/>
        </w:rPr>
        <w:t>1 от ЗДДС).</w:t>
      </w:r>
    </w:p>
    <w:p w14:paraId="1D4BE838" w14:textId="77777777" w:rsidR="00BE5FD8" w:rsidRPr="002D1EA6" w:rsidRDefault="009510BD" w:rsidP="00BE5FD8">
      <w:pPr>
        <w:spacing w:line="360" w:lineRule="auto"/>
        <w:ind w:right="-113"/>
        <w:jc w:val="both"/>
      </w:pPr>
      <w:r>
        <w:rPr>
          <w:noProof/>
        </w:rPr>
        <mc:AlternateContent>
          <mc:Choice Requires="wps">
            <w:drawing>
              <wp:anchor distT="0" distB="0" distL="114300" distR="114300" simplePos="0" relativeHeight="251660288" behindDoc="0" locked="0" layoutInCell="1" allowOverlap="1" wp14:anchorId="2B85930E" wp14:editId="3E6759B3">
                <wp:simplePos x="0" y="0"/>
                <wp:positionH relativeFrom="column">
                  <wp:posOffset>0</wp:posOffset>
                </wp:positionH>
                <wp:positionV relativeFrom="paragraph">
                  <wp:posOffset>-6985</wp:posOffset>
                </wp:positionV>
                <wp:extent cx="316865" cy="342900"/>
                <wp:effectExtent l="0" t="0" r="26035" b="19050"/>
                <wp:wrapNone/>
                <wp:docPr id="16"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342900"/>
                        </a:xfrm>
                        <a:prstGeom prst="curvedRightArrow">
                          <a:avLst>
                            <a:gd name="adj1" fmla="val 21643"/>
                            <a:gd name="adj2" fmla="val 43287"/>
                            <a:gd name="adj3" fmla="val 33333"/>
                          </a:avLst>
                        </a:prstGeom>
                        <a:gradFill rotWithShape="1">
                          <a:gsLst>
                            <a:gs pos="0">
                              <a:srgbClr val="003366"/>
                            </a:gs>
                            <a:gs pos="100000">
                              <a:srgbClr val="EAEAEA"/>
                            </a:gs>
                          </a:gsLst>
                          <a:lin ang="18900000" scaled="1"/>
                        </a:gradFill>
                        <a:ln w="12700">
                          <a:solidFill>
                            <a:srgbClr val="FFFFFF"/>
                          </a:solidFill>
                          <a:miter lim="800000"/>
                          <a:headEnd/>
                          <a:tailEnd/>
                        </a:ln>
                      </wps:spPr>
                      <wps:txbx>
                        <w:txbxContent>
                          <w:p w14:paraId="0AC65700" w14:textId="77777777" w:rsidR="00D16697" w:rsidRDefault="00D16697" w:rsidP="00BE5F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85930E" id="AutoShape 62" o:spid="_x0000_s1027" type="#_x0000_t102" style="position:absolute;left:0;text-align:left;margin-left:0;margin-top:-.55pt;width:24.9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" fillcolor="#036" strokecolor="white" strokeweight="1pt">
                <v:fill color2="#eaeaea" rotate="t" angle="135" focus="100%" type="gradient"/>
                <v:textbox>
                  <w:txbxContent>
                    <w:p w14:paraId="0AC65700" w14:textId="77777777" w:rsidR="00D16697" w:rsidRDefault="00D16697" w:rsidP="00BE5FD8"/>
                  </w:txbxContent>
                </v:textbox>
              </v:shape>
            </w:pict>
          </mc:Fallback>
        </mc:AlternateContent>
      </w:r>
    </w:p>
    <w:p w14:paraId="041862D2" w14:textId="77777777" w:rsidR="009E100A" w:rsidRPr="002D1EA6" w:rsidRDefault="00BE5FD8" w:rsidP="00A13B27">
      <w:pPr>
        <w:ind w:firstLine="708"/>
        <w:jc w:val="both"/>
        <w:rPr>
          <w:rFonts w:ascii="Times New Roman" w:hAnsi="Times New Roman" w:cs="Times New Roman"/>
          <w:sz w:val="24"/>
          <w:szCs w:val="24"/>
          <w:highlight w:val="white"/>
          <w:shd w:val="clear" w:color="auto" w:fill="FEFEFE"/>
        </w:rPr>
      </w:pPr>
      <w:r w:rsidRPr="002D1EA6">
        <w:rPr>
          <w:rFonts w:ascii="Times New Roman" w:hAnsi="Times New Roman" w:cs="Times New Roman"/>
          <w:sz w:val="24"/>
          <w:szCs w:val="24"/>
        </w:rPr>
        <w:t xml:space="preserve">Облагаеми с нулева ставка са и доставките на стоки и услуги, по които получатели са </w:t>
      </w:r>
      <w:r w:rsidR="00A13B27" w:rsidRPr="002D1EA6">
        <w:rPr>
          <w:rFonts w:ascii="Times New Roman" w:hAnsi="Times New Roman" w:cs="Times New Roman"/>
          <w:b/>
          <w:sz w:val="24"/>
          <w:szCs w:val="24"/>
          <w:highlight w:val="white"/>
          <w:shd w:val="clear" w:color="auto" w:fill="FEFEFE"/>
        </w:rPr>
        <w:t>командвания/щабове на Организацията на Северноатлантическия договор или от въоръжените сили на други държави, които са страни по Северноатлантическия договор</w:t>
      </w:r>
      <w:r w:rsidR="00A13B27" w:rsidRPr="002D1EA6">
        <w:rPr>
          <w:rFonts w:ascii="Times New Roman" w:hAnsi="Times New Roman" w:cs="Times New Roman"/>
          <w:sz w:val="24"/>
          <w:szCs w:val="24"/>
          <w:highlight w:val="white"/>
          <w:shd w:val="clear" w:color="auto" w:fill="FEFEFE"/>
        </w:rPr>
        <w:t>, за ползване от тези въоръжени сили или от придружаващия ги цивилен персонал, или за снабдяване на техните офицерски или войнишки столове, когато силите участват в общите отбранителни дейности на Северноатлантическия договор на територията на страната</w:t>
      </w:r>
      <w:r w:rsidR="00A13B27" w:rsidRPr="002D1EA6">
        <w:rPr>
          <w:rFonts w:ascii="Times New Roman" w:hAnsi="Times New Roman" w:cs="Times New Roman"/>
          <w:sz w:val="24"/>
          <w:szCs w:val="24"/>
          <w:shd w:val="clear" w:color="auto" w:fill="FEFEFE"/>
        </w:rPr>
        <w:t xml:space="preserve">. </w:t>
      </w:r>
      <w:r w:rsidR="009E100A" w:rsidRPr="002D1EA6">
        <w:rPr>
          <w:rFonts w:ascii="Times New Roman" w:hAnsi="Times New Roman" w:cs="Times New Roman"/>
          <w:sz w:val="24"/>
          <w:szCs w:val="24"/>
          <w:highlight w:val="white"/>
          <w:shd w:val="clear" w:color="auto" w:fill="FEFEFE"/>
        </w:rPr>
        <w:t>За прилагането на нулевата ставка доставчикът е длъжен да разполага с документи, определени с правилника за прилагане на закона</w:t>
      </w:r>
      <w:r w:rsidR="00AF580A" w:rsidRPr="002D1EA6">
        <w:rPr>
          <w:rFonts w:ascii="Times New Roman" w:hAnsi="Times New Roman" w:cs="Times New Roman"/>
          <w:sz w:val="24"/>
          <w:szCs w:val="24"/>
          <w:highlight w:val="white"/>
          <w:shd w:val="clear" w:color="auto" w:fill="FEFEFE"/>
        </w:rPr>
        <w:t xml:space="preserve"> (чл.</w:t>
      </w:r>
      <w:r w:rsidR="00F6123F" w:rsidRPr="002D1EA6">
        <w:rPr>
          <w:rFonts w:ascii="Times New Roman" w:hAnsi="Times New Roman" w:cs="Times New Roman"/>
          <w:sz w:val="24"/>
          <w:szCs w:val="24"/>
          <w:highlight w:val="white"/>
          <w:shd w:val="clear" w:color="auto" w:fill="FEFEFE"/>
        </w:rPr>
        <w:t xml:space="preserve"> </w:t>
      </w:r>
      <w:r w:rsidR="00AF580A" w:rsidRPr="002D1EA6">
        <w:rPr>
          <w:rFonts w:ascii="Times New Roman" w:hAnsi="Times New Roman" w:cs="Times New Roman"/>
          <w:sz w:val="24"/>
          <w:szCs w:val="24"/>
          <w:highlight w:val="white"/>
          <w:shd w:val="clear" w:color="auto" w:fill="FEFEFE"/>
        </w:rPr>
        <w:t>173, ал.</w:t>
      </w:r>
      <w:r w:rsidR="00F6123F" w:rsidRPr="002D1EA6">
        <w:rPr>
          <w:rFonts w:ascii="Times New Roman" w:hAnsi="Times New Roman" w:cs="Times New Roman"/>
          <w:sz w:val="24"/>
          <w:szCs w:val="24"/>
          <w:highlight w:val="white"/>
          <w:shd w:val="clear" w:color="auto" w:fill="FEFEFE"/>
        </w:rPr>
        <w:t xml:space="preserve"> </w:t>
      </w:r>
      <w:r w:rsidR="00AF580A" w:rsidRPr="002D1EA6">
        <w:rPr>
          <w:rFonts w:ascii="Times New Roman" w:hAnsi="Times New Roman" w:cs="Times New Roman"/>
          <w:sz w:val="24"/>
          <w:szCs w:val="24"/>
          <w:highlight w:val="white"/>
          <w:shd w:val="clear" w:color="auto" w:fill="FEFEFE"/>
        </w:rPr>
        <w:t>4 от ЗДДС)</w:t>
      </w:r>
      <w:r w:rsidR="009E100A" w:rsidRPr="002D1EA6">
        <w:rPr>
          <w:rFonts w:ascii="Times New Roman" w:hAnsi="Times New Roman" w:cs="Times New Roman"/>
          <w:sz w:val="24"/>
          <w:szCs w:val="24"/>
          <w:highlight w:val="white"/>
          <w:shd w:val="clear" w:color="auto" w:fill="FEFEFE"/>
        </w:rPr>
        <w:t>.</w:t>
      </w:r>
    </w:p>
    <w:p w14:paraId="3693C7CA" w14:textId="77777777" w:rsidR="00AF580A" w:rsidRPr="002D1EA6" w:rsidRDefault="009510BD" w:rsidP="00F614A8">
      <w:pPr>
        <w:spacing w:line="360" w:lineRule="auto"/>
        <w:ind w:firstLine="851"/>
        <w:jc w:val="both"/>
        <w:rPr>
          <w:rFonts w:ascii="Times New Roman" w:hAnsi="Times New Roman" w:cs="Times New Roman"/>
          <w:color w:val="FF6600"/>
          <w:sz w:val="24"/>
          <w:szCs w:val="24"/>
          <w:highlight w:val="white"/>
          <w:shd w:val="clear" w:color="auto" w:fill="FEFEFE"/>
        </w:rPr>
      </w:pPr>
      <w:r>
        <w:rPr>
          <w:rFonts w:ascii="Times New Roman" w:hAnsi="Times New Roman" w:cs="Times New Roman"/>
          <w:noProof/>
          <w:color w:val="FF6600"/>
          <w:sz w:val="24"/>
          <w:szCs w:val="24"/>
        </w:rPr>
        <mc:AlternateContent>
          <mc:Choice Requires="wps">
            <w:drawing>
              <wp:anchor distT="0" distB="0" distL="114300" distR="114300" simplePos="0" relativeHeight="251661312" behindDoc="0" locked="0" layoutInCell="1" allowOverlap="1" wp14:anchorId="1DE90B29" wp14:editId="105DE349">
                <wp:simplePos x="0" y="0"/>
                <wp:positionH relativeFrom="column">
                  <wp:posOffset>0</wp:posOffset>
                </wp:positionH>
                <wp:positionV relativeFrom="paragraph">
                  <wp:posOffset>16510</wp:posOffset>
                </wp:positionV>
                <wp:extent cx="316865" cy="342900"/>
                <wp:effectExtent l="0" t="0" r="26035" b="19050"/>
                <wp:wrapNone/>
                <wp:docPr id="15"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342900"/>
                        </a:xfrm>
                        <a:prstGeom prst="curvedRightArrow">
                          <a:avLst>
                            <a:gd name="adj1" fmla="val 21643"/>
                            <a:gd name="adj2" fmla="val 43287"/>
                            <a:gd name="adj3" fmla="val 33333"/>
                          </a:avLst>
                        </a:prstGeom>
                        <a:gradFill rotWithShape="1">
                          <a:gsLst>
                            <a:gs pos="0">
                              <a:srgbClr val="003366"/>
                            </a:gs>
                            <a:gs pos="100000">
                              <a:srgbClr val="EAEAEA"/>
                            </a:gs>
                          </a:gsLst>
                          <a:lin ang="18900000" scaled="1"/>
                        </a:gradFill>
                        <a:ln w="12700">
                          <a:solidFill>
                            <a:srgbClr val="FFFFFF"/>
                          </a:solidFill>
                          <a:miter lim="800000"/>
                          <a:headEnd/>
                          <a:tailEnd/>
                        </a:ln>
                      </wps:spPr>
                      <wps:txbx>
                        <w:txbxContent>
                          <w:p w14:paraId="1D77592D" w14:textId="77777777" w:rsidR="00D16697" w:rsidRDefault="00D16697" w:rsidP="00AF58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E90B29" id="AutoShape 63" o:spid="_x0000_s1028" type="#_x0000_t102" style="position:absolute;left:0;text-align:left;margin-left:0;margin-top:1.3pt;width:24.9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" fillcolor="#036" strokecolor="white" strokeweight="1pt">
                <v:fill color2="#eaeaea" rotate="t" angle="135" focus="100%" type="gradient"/>
                <v:textbox>
                  <w:txbxContent>
                    <w:p w14:paraId="1D77592D" w14:textId="77777777" w:rsidR="00D16697" w:rsidRDefault="00D16697" w:rsidP="00AF580A"/>
                  </w:txbxContent>
                </v:textbox>
              </v:shape>
            </w:pict>
          </mc:Fallback>
        </mc:AlternateContent>
      </w:r>
    </w:p>
    <w:p w14:paraId="5E645E62" w14:textId="77777777" w:rsidR="00EC5266" w:rsidRPr="002D1EA6" w:rsidRDefault="009510BD" w:rsidP="00A13B27">
      <w:pPr>
        <w:ind w:firstLine="708"/>
        <w:jc w:val="both"/>
        <w:rPr>
          <w:rFonts w:ascii="Times New Roman" w:hAnsi="Times New Roman" w:cs="Times New Roman"/>
          <w:sz w:val="24"/>
          <w:szCs w:val="24"/>
          <w:highlight w:val="white"/>
          <w:shd w:val="clear" w:color="auto" w:fill="FEFEFE"/>
        </w:rPr>
      </w:pPr>
      <w:r>
        <w:rPr>
          <w:rFonts w:ascii="Times New Roman" w:hAnsi="Times New Roman" w:cs="Times New Roman"/>
          <w:b/>
          <w:noProof/>
        </w:rPr>
        <mc:AlternateContent>
          <mc:Choice Requires="wps">
            <w:drawing>
              <wp:anchor distT="0" distB="0" distL="114300" distR="114300" simplePos="0" relativeHeight="251664384" behindDoc="0" locked="0" layoutInCell="1" allowOverlap="1" wp14:anchorId="7CE5349E" wp14:editId="00208E15">
                <wp:simplePos x="0" y="0"/>
                <wp:positionH relativeFrom="column">
                  <wp:posOffset>0</wp:posOffset>
                </wp:positionH>
                <wp:positionV relativeFrom="paragraph">
                  <wp:posOffset>1892300</wp:posOffset>
                </wp:positionV>
                <wp:extent cx="316865" cy="342900"/>
                <wp:effectExtent l="0" t="0" r="26035" b="19050"/>
                <wp:wrapNone/>
                <wp:docPr id="14"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342900"/>
                        </a:xfrm>
                        <a:prstGeom prst="curvedRightArrow">
                          <a:avLst>
                            <a:gd name="adj1" fmla="val 21643"/>
                            <a:gd name="adj2" fmla="val 43287"/>
                            <a:gd name="adj3" fmla="val 33333"/>
                          </a:avLst>
                        </a:prstGeom>
                        <a:gradFill rotWithShape="1">
                          <a:gsLst>
                            <a:gs pos="0">
                              <a:srgbClr val="003366"/>
                            </a:gs>
                            <a:gs pos="100000">
                              <a:srgbClr val="EAEAEA"/>
                            </a:gs>
                          </a:gsLst>
                          <a:lin ang="18900000" scaled="1"/>
                        </a:gradFill>
                        <a:ln w="12700">
                          <a:solidFill>
                            <a:srgbClr val="FFFFFF"/>
                          </a:solidFill>
                          <a:miter lim="800000"/>
                          <a:headEnd/>
                          <a:tailEnd/>
                        </a:ln>
                      </wps:spPr>
                      <wps:txbx>
                        <w:txbxContent>
                          <w:p w14:paraId="7DF8B574" w14:textId="77777777" w:rsidR="00D16697" w:rsidRDefault="00D16697" w:rsidP="008033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E5349E" id="AutoShape 66" o:spid="_x0000_s1029" type="#_x0000_t102" style="position:absolute;left:0;text-align:left;margin-left:0;margin-top:149pt;width:24.9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" fillcolor="#036" strokecolor="white" strokeweight="1pt">
                <v:fill color2="#eaeaea" rotate="t" angle="135" focus="100%" type="gradient"/>
                <v:textbox>
                  <w:txbxContent>
                    <w:p w14:paraId="7DF8B574" w14:textId="77777777" w:rsidR="00D16697" w:rsidRDefault="00D16697" w:rsidP="008033D9"/>
                  </w:txbxContent>
                </v:textbox>
              </v:shape>
            </w:pict>
          </mc:Fallback>
        </mc:AlternateContent>
      </w:r>
      <w:r w:rsidR="00EC5266" w:rsidRPr="002D1EA6">
        <w:rPr>
          <w:rFonts w:ascii="Times New Roman" w:hAnsi="Times New Roman" w:cs="Times New Roman"/>
          <w:sz w:val="24"/>
          <w:szCs w:val="24"/>
          <w:highlight w:val="white"/>
          <w:shd w:val="clear" w:color="auto" w:fill="FEFEFE"/>
        </w:rPr>
        <w:t xml:space="preserve">Облагаеми с нулева ставка са доставките на стоки и услуги </w:t>
      </w:r>
      <w:r w:rsidR="00EC5266" w:rsidRPr="002D1EA6">
        <w:rPr>
          <w:rFonts w:ascii="Times New Roman" w:hAnsi="Times New Roman" w:cs="Times New Roman"/>
          <w:b/>
          <w:sz w:val="24"/>
          <w:szCs w:val="24"/>
          <w:highlight w:val="white"/>
          <w:shd w:val="clear" w:color="auto" w:fill="FEFEFE"/>
        </w:rPr>
        <w:t>с място на изпълнение на територията на страната на стойност над 400 лв., по които получатели са институциите на Европейския съюз, Европейската общност за атомна енергия, Европейската централна банка, Европейската инвестиционна банка или органите на Европейския съюз, към които се прилага Протоколът за привилегиите и имунитетите на Европейския съюз</w:t>
      </w:r>
      <w:r w:rsidR="00EC5266" w:rsidRPr="002D1EA6">
        <w:rPr>
          <w:rFonts w:ascii="Times New Roman" w:hAnsi="Times New Roman" w:cs="Times New Roman"/>
          <w:sz w:val="24"/>
          <w:szCs w:val="24"/>
          <w:highlight w:val="white"/>
          <w:shd w:val="clear" w:color="auto" w:fill="FEFEFE"/>
        </w:rPr>
        <w:t>, при ограниченията и условията на този протокол и споразуменията за неговото прилагане или споразуменията за седалищата и при условие, че това не води до нарушаване на конкуренцията. За прилагането на нулевата ставка доставчикът е длъжен да разполага с писмени документи, удостоверяващи договорните отношения със съответните институции на Европейския съюз (чл.</w:t>
      </w:r>
      <w:r w:rsidR="00B250E1">
        <w:rPr>
          <w:rFonts w:ascii="Times New Roman" w:hAnsi="Times New Roman" w:cs="Times New Roman"/>
          <w:sz w:val="24"/>
          <w:szCs w:val="24"/>
          <w:highlight w:val="white"/>
          <w:shd w:val="clear" w:color="auto" w:fill="FEFEFE"/>
        </w:rPr>
        <w:t xml:space="preserve"> </w:t>
      </w:r>
      <w:r w:rsidR="00EC5266" w:rsidRPr="002D1EA6">
        <w:rPr>
          <w:rFonts w:ascii="Times New Roman" w:hAnsi="Times New Roman" w:cs="Times New Roman"/>
          <w:sz w:val="24"/>
          <w:szCs w:val="24"/>
          <w:highlight w:val="white"/>
          <w:shd w:val="clear" w:color="auto" w:fill="FEFEFE"/>
        </w:rPr>
        <w:t>173, ал.</w:t>
      </w:r>
      <w:r w:rsidR="00B250E1">
        <w:rPr>
          <w:rFonts w:ascii="Times New Roman" w:hAnsi="Times New Roman" w:cs="Times New Roman"/>
          <w:sz w:val="24"/>
          <w:szCs w:val="24"/>
          <w:highlight w:val="white"/>
          <w:shd w:val="clear" w:color="auto" w:fill="FEFEFE"/>
        </w:rPr>
        <w:t xml:space="preserve"> </w:t>
      </w:r>
      <w:r w:rsidR="00EC5266" w:rsidRPr="002D1EA6">
        <w:rPr>
          <w:rFonts w:ascii="Times New Roman" w:hAnsi="Times New Roman" w:cs="Times New Roman"/>
          <w:sz w:val="24"/>
          <w:szCs w:val="24"/>
          <w:highlight w:val="white"/>
          <w:shd w:val="clear" w:color="auto" w:fill="FEFEFE"/>
        </w:rPr>
        <w:t>5 от ЗДДС, изм. - ДВ, бр. 94 от 2010 г., в сила от 01.01.2011 г.).</w:t>
      </w:r>
    </w:p>
    <w:p w14:paraId="4B85B2D0" w14:textId="77777777" w:rsidR="008033D9" w:rsidRPr="002D1EA6" w:rsidRDefault="008033D9" w:rsidP="00A13B27">
      <w:pPr>
        <w:jc w:val="both"/>
        <w:rPr>
          <w:rFonts w:ascii="Times New Roman" w:hAnsi="Times New Roman" w:cs="Times New Roman"/>
          <w:b/>
        </w:rPr>
      </w:pPr>
    </w:p>
    <w:p w14:paraId="6329ADE7" w14:textId="77777777" w:rsidR="00A13B27" w:rsidRDefault="008033D9" w:rsidP="004B3DC2">
      <w:pPr>
        <w:ind w:firstLine="708"/>
        <w:jc w:val="both"/>
        <w:textAlignment w:val="center"/>
        <w:rPr>
          <w:rFonts w:ascii="Times New Roman" w:hAnsi="Times New Roman" w:cs="Times New Roman"/>
          <w:sz w:val="24"/>
          <w:szCs w:val="24"/>
          <w:highlight w:val="white"/>
          <w:shd w:val="clear" w:color="auto" w:fill="FEFEFE"/>
        </w:rPr>
      </w:pPr>
      <w:r w:rsidRPr="002D1EA6">
        <w:rPr>
          <w:rFonts w:ascii="Times New Roman" w:hAnsi="Times New Roman" w:cs="Times New Roman"/>
          <w:sz w:val="24"/>
          <w:szCs w:val="24"/>
          <w:highlight w:val="white"/>
          <w:shd w:val="clear" w:color="auto" w:fill="FEFEFE"/>
        </w:rPr>
        <w:t>Облагаеми с нулева ставка са доставките на стоки и услуги</w:t>
      </w:r>
      <w:r w:rsidRPr="002D1EA6">
        <w:rPr>
          <w:rFonts w:ascii="Times New Roman" w:hAnsi="Times New Roman" w:cs="Times New Roman"/>
          <w:sz w:val="24"/>
          <w:szCs w:val="24"/>
          <w:shd w:val="clear" w:color="auto" w:fill="FEFEFE"/>
        </w:rPr>
        <w:t xml:space="preserve"> </w:t>
      </w:r>
      <w:r w:rsidRPr="002D1EA6">
        <w:rPr>
          <w:rFonts w:ascii="Times New Roman" w:hAnsi="Times New Roman" w:cs="Times New Roman"/>
          <w:b/>
          <w:sz w:val="24"/>
          <w:szCs w:val="24"/>
          <w:highlight w:val="white"/>
          <w:shd w:val="clear" w:color="auto" w:fill="FEFEFE"/>
        </w:rPr>
        <w:t>с място на изпълнение на територията на страната</w:t>
      </w:r>
      <w:r w:rsidR="0078794D" w:rsidRPr="002D1EA6">
        <w:rPr>
          <w:rFonts w:ascii="Times New Roman" w:hAnsi="Times New Roman" w:cs="Times New Roman"/>
          <w:b/>
          <w:sz w:val="24"/>
          <w:szCs w:val="24"/>
          <w:shd w:val="clear" w:color="auto" w:fill="FEFEFE"/>
        </w:rPr>
        <w:t>,</w:t>
      </w:r>
      <w:r w:rsidRPr="002D1EA6">
        <w:rPr>
          <w:rFonts w:ascii="Times New Roman" w:hAnsi="Times New Roman" w:cs="Times New Roman"/>
          <w:sz w:val="24"/>
          <w:szCs w:val="24"/>
          <w:shd w:val="clear" w:color="auto" w:fill="FEFEFE"/>
        </w:rPr>
        <w:t xml:space="preserve"> по които получатели са </w:t>
      </w:r>
      <w:r w:rsidRPr="002D1EA6">
        <w:rPr>
          <w:rFonts w:ascii="Times New Roman" w:hAnsi="Times New Roman" w:cs="Times New Roman"/>
          <w:b/>
          <w:sz w:val="24"/>
          <w:szCs w:val="24"/>
        </w:rPr>
        <w:t xml:space="preserve">въоръжените сили на чужди държави, командвания/щабове на организацията на северноатлантическия договор, дипломатически и консулски представителства, както и членовете на техния персонал, международни организации и членове на такива организации </w:t>
      </w:r>
      <w:r w:rsidR="005544B3" w:rsidRPr="002D1EA6">
        <w:rPr>
          <w:rFonts w:ascii="Times New Roman" w:hAnsi="Times New Roman" w:cs="Times New Roman"/>
          <w:b/>
          <w:sz w:val="24"/>
          <w:szCs w:val="24"/>
        </w:rPr>
        <w:t xml:space="preserve">и </w:t>
      </w:r>
      <w:r w:rsidR="005544B3" w:rsidRPr="002D1EA6">
        <w:rPr>
          <w:rFonts w:ascii="Times New Roman" w:hAnsi="Times New Roman" w:cs="Times New Roman"/>
          <w:sz w:val="24"/>
          <w:szCs w:val="24"/>
        </w:rPr>
        <w:t xml:space="preserve">Република България не е държава домакин на </w:t>
      </w:r>
      <w:r w:rsidR="0078794D" w:rsidRPr="002D1EA6">
        <w:rPr>
          <w:rFonts w:ascii="Times New Roman" w:hAnsi="Times New Roman" w:cs="Times New Roman"/>
          <w:sz w:val="24"/>
          <w:szCs w:val="24"/>
        </w:rPr>
        <w:t xml:space="preserve">тези </w:t>
      </w:r>
      <w:r w:rsidR="005544B3" w:rsidRPr="002D1EA6">
        <w:rPr>
          <w:rFonts w:ascii="Times New Roman" w:hAnsi="Times New Roman" w:cs="Times New Roman"/>
          <w:sz w:val="24"/>
          <w:szCs w:val="24"/>
        </w:rPr>
        <w:t>лица</w:t>
      </w:r>
      <w:r w:rsidR="00202E40" w:rsidRPr="002D1EA6">
        <w:rPr>
          <w:rFonts w:ascii="Times New Roman" w:hAnsi="Times New Roman" w:cs="Times New Roman"/>
          <w:sz w:val="24"/>
          <w:szCs w:val="24"/>
        </w:rPr>
        <w:t>.</w:t>
      </w:r>
      <w:r w:rsidR="005544B3" w:rsidRPr="002D1EA6">
        <w:rPr>
          <w:rFonts w:ascii="Times New Roman" w:hAnsi="Times New Roman" w:cs="Times New Roman"/>
          <w:sz w:val="24"/>
          <w:szCs w:val="24"/>
        </w:rPr>
        <w:t xml:space="preserve"> </w:t>
      </w:r>
      <w:r w:rsidR="00202E40" w:rsidRPr="002D1EA6">
        <w:rPr>
          <w:rFonts w:ascii="Times New Roman" w:hAnsi="Times New Roman" w:cs="Times New Roman"/>
          <w:sz w:val="24"/>
          <w:szCs w:val="24"/>
        </w:rPr>
        <w:t>Документите, с които се удостоверява наличието на обстоятелствата се определят с ППЗДДС</w:t>
      </w:r>
      <w:r w:rsidR="0047034E">
        <w:rPr>
          <w:rFonts w:ascii="Times New Roman" w:hAnsi="Times New Roman" w:cs="Times New Roman"/>
          <w:sz w:val="24"/>
          <w:szCs w:val="24"/>
        </w:rPr>
        <w:t xml:space="preserve"> </w:t>
      </w:r>
      <w:r w:rsidRPr="002D1EA6">
        <w:rPr>
          <w:rFonts w:ascii="Times New Roman" w:hAnsi="Times New Roman" w:cs="Times New Roman"/>
          <w:sz w:val="24"/>
          <w:szCs w:val="24"/>
          <w:highlight w:val="white"/>
          <w:shd w:val="clear" w:color="auto" w:fill="FEFEFE"/>
        </w:rPr>
        <w:t>(чл.</w:t>
      </w:r>
      <w:r w:rsidR="00D14B96" w:rsidRPr="002D1EA6">
        <w:rPr>
          <w:rFonts w:ascii="Times New Roman" w:hAnsi="Times New Roman" w:cs="Times New Roman"/>
          <w:sz w:val="24"/>
          <w:szCs w:val="24"/>
          <w:highlight w:val="white"/>
          <w:shd w:val="clear" w:color="auto" w:fill="FEFEFE"/>
        </w:rPr>
        <w:t xml:space="preserve"> </w:t>
      </w:r>
      <w:r w:rsidRPr="002D1EA6">
        <w:rPr>
          <w:rFonts w:ascii="Times New Roman" w:hAnsi="Times New Roman" w:cs="Times New Roman"/>
          <w:sz w:val="24"/>
          <w:szCs w:val="24"/>
          <w:highlight w:val="white"/>
          <w:shd w:val="clear" w:color="auto" w:fill="FEFEFE"/>
        </w:rPr>
        <w:t>173, ал.</w:t>
      </w:r>
      <w:r w:rsidR="00D14B96" w:rsidRPr="002D1EA6">
        <w:rPr>
          <w:rFonts w:ascii="Times New Roman" w:hAnsi="Times New Roman" w:cs="Times New Roman"/>
          <w:sz w:val="24"/>
          <w:szCs w:val="24"/>
          <w:highlight w:val="white"/>
          <w:shd w:val="clear" w:color="auto" w:fill="FEFEFE"/>
        </w:rPr>
        <w:t xml:space="preserve"> </w:t>
      </w:r>
      <w:r w:rsidRPr="002D1EA6">
        <w:rPr>
          <w:rFonts w:ascii="Times New Roman" w:hAnsi="Times New Roman" w:cs="Times New Roman"/>
          <w:sz w:val="24"/>
          <w:szCs w:val="24"/>
          <w:highlight w:val="white"/>
          <w:shd w:val="clear" w:color="auto" w:fill="FEFEFE"/>
        </w:rPr>
        <w:t>6 от ЗДДС, изм. - ДВ, бр. 94 от 2010 г., в сила от 01.01.2011 г.).</w:t>
      </w:r>
    </w:p>
    <w:p w14:paraId="510156AD" w14:textId="021DDFE1" w:rsidR="002D1EA6" w:rsidRDefault="002D1EA6" w:rsidP="004B3DC2">
      <w:pPr>
        <w:ind w:firstLine="708"/>
        <w:jc w:val="both"/>
        <w:textAlignment w:val="center"/>
        <w:rPr>
          <w:rFonts w:ascii="Times New Roman" w:hAnsi="Times New Roman" w:cs="Times New Roman"/>
          <w:sz w:val="24"/>
          <w:szCs w:val="24"/>
          <w:highlight w:val="white"/>
          <w:shd w:val="clear" w:color="auto" w:fill="FEFEFE"/>
        </w:rPr>
      </w:pPr>
    </w:p>
    <w:p w14:paraId="4F226B5E" w14:textId="77777777" w:rsidR="00033448" w:rsidRPr="002D1EA6" w:rsidRDefault="00033448" w:rsidP="004B3DC2">
      <w:pPr>
        <w:ind w:firstLine="708"/>
        <w:jc w:val="both"/>
        <w:textAlignment w:val="center"/>
        <w:rPr>
          <w:rFonts w:ascii="Times New Roman" w:hAnsi="Times New Roman" w:cs="Times New Roman"/>
          <w:sz w:val="24"/>
          <w:szCs w:val="24"/>
          <w:highlight w:val="white"/>
          <w:shd w:val="clear" w:color="auto" w:fill="FEFEFE"/>
        </w:rPr>
      </w:pPr>
    </w:p>
    <w:p w14:paraId="3B6709EF" w14:textId="77777777" w:rsidR="00A13B27" w:rsidRPr="002D1EA6" w:rsidRDefault="009510BD" w:rsidP="00A13B27">
      <w:pPr>
        <w:jc w:val="both"/>
        <w:rPr>
          <w:rFonts w:ascii="Times New Roman" w:hAnsi="Times New Roman" w:cs="Times New Roman"/>
          <w:sz w:val="24"/>
          <w:szCs w:val="24"/>
          <w:highlight w:val="white"/>
          <w:shd w:val="clear" w:color="auto" w:fill="FEFEFE"/>
        </w:rPr>
      </w:pPr>
      <w:r>
        <w:rPr>
          <w:rFonts w:ascii="Times New Roman" w:hAnsi="Times New Roman" w:cs="Times New Roman"/>
          <w:b/>
          <w:noProof/>
          <w:sz w:val="24"/>
          <w:szCs w:val="24"/>
        </w:rPr>
        <w:lastRenderedPageBreak/>
        <mc:AlternateContent>
          <mc:Choice Requires="wps">
            <w:drawing>
              <wp:anchor distT="0" distB="0" distL="114300" distR="114300" simplePos="0" relativeHeight="251651072" behindDoc="0" locked="0" layoutInCell="1" allowOverlap="1" wp14:anchorId="7BF778B1" wp14:editId="5FDE1FED">
                <wp:simplePos x="0" y="0"/>
                <wp:positionH relativeFrom="column">
                  <wp:posOffset>800100</wp:posOffset>
                </wp:positionH>
                <wp:positionV relativeFrom="paragraph">
                  <wp:posOffset>38735</wp:posOffset>
                </wp:positionV>
                <wp:extent cx="4705350" cy="1039495"/>
                <wp:effectExtent l="0" t="0" r="0" b="27305"/>
                <wp:wrapNone/>
                <wp:docPr id="13"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1039495"/>
                        </a:xfrm>
                        <a:prstGeom prst="downArrowCallout">
                          <a:avLst>
                            <a:gd name="adj1" fmla="val 113164"/>
                            <a:gd name="adj2" fmla="val 113164"/>
                            <a:gd name="adj3" fmla="val 23810"/>
                            <a:gd name="adj4" fmla="val 66667"/>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08D5F5E0" w14:textId="77777777" w:rsidR="00D16697" w:rsidRPr="00F64E87" w:rsidRDefault="00D16697" w:rsidP="00BE5FD8">
                            <w:pPr>
                              <w:jc w:val="center"/>
                              <w:rPr>
                                <w:rFonts w:ascii="Times New Roman" w:hAnsi="Times New Roman"/>
                                <w:b/>
                              </w:rPr>
                            </w:pPr>
                            <w:r w:rsidRPr="00F64E87">
                              <w:rPr>
                                <w:rFonts w:ascii="Times New Roman" w:hAnsi="Times New Roman"/>
                                <w:b/>
                              </w:rPr>
                              <w:t xml:space="preserve">1. ПРОЦЕДУРА ЗА ПОЛУЧАВАНЕ НА СТАНОВИЩЕ ЗА ПРИЛАГАНЕ НА НУЛЕВА СТАВКА ЗА ОСВОБОДЕНИ ДОСТАВКИ ПО СИЛАТА НА МЕЖДУНАРОДНИ ДОГОВОРИ </w:t>
                            </w:r>
                          </w:p>
                          <w:p w14:paraId="13463E70" w14:textId="77777777" w:rsidR="00D16697" w:rsidRPr="00F64E87" w:rsidRDefault="00D16697" w:rsidP="00BE5FD8">
                            <w:pPr>
                              <w:jc w:val="center"/>
                              <w:rPr>
                                <w:rFonts w:ascii="Times New Roman" w:hAnsi="Times New Roman"/>
                                <w:b/>
                              </w:rPr>
                            </w:pPr>
                            <w:r w:rsidRPr="00F64E87">
                              <w:rPr>
                                <w:rFonts w:ascii="Times New Roman" w:hAnsi="Times New Roman"/>
                                <w:b/>
                              </w:rPr>
                              <w:t>(чл.</w:t>
                            </w:r>
                            <w:r>
                              <w:rPr>
                                <w:rFonts w:ascii="Times New Roman" w:hAnsi="Times New Roman"/>
                                <w:b/>
                              </w:rPr>
                              <w:t xml:space="preserve"> </w:t>
                            </w:r>
                            <w:r w:rsidRPr="00F64E87">
                              <w:rPr>
                                <w:rFonts w:ascii="Times New Roman" w:hAnsi="Times New Roman"/>
                                <w:b/>
                              </w:rPr>
                              <w:t>107 от ППЗДДС).</w:t>
                            </w:r>
                          </w:p>
                          <w:p w14:paraId="08D5FAAD" w14:textId="77777777" w:rsidR="00D16697" w:rsidRPr="00F64E87" w:rsidRDefault="00D16697" w:rsidP="00BE5F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BF778B1"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53" o:spid="_x0000_s1030" type="#_x0000_t80" style="position:absolute;left:0;text-align:left;margin-left:63pt;margin-top:3.05pt;width:370.5pt;height:81.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" adj=",,16457" strokecolor="#ddd" strokeweight="1pt">
                <v:fill color2="#ddd" rotate="t" focus="100%" type="gradient"/>
                <v:textbox>
                  <w:txbxContent>
                    <w:p w14:paraId="08D5F5E0" w14:textId="77777777" w:rsidR="00D16697" w:rsidRPr="00F64E87" w:rsidRDefault="00D16697" w:rsidP="00BE5FD8">
                      <w:pPr>
                        <w:jc w:val="center"/>
                        <w:rPr>
                          <w:rFonts w:ascii="Times New Roman" w:hAnsi="Times New Roman"/>
                          <w:b/>
                        </w:rPr>
                      </w:pPr>
                      <w:r w:rsidRPr="00F64E87">
                        <w:rPr>
                          <w:rFonts w:ascii="Times New Roman" w:hAnsi="Times New Roman"/>
                          <w:b/>
                        </w:rPr>
                        <w:t xml:space="preserve">1. ПРОЦЕДУРА ЗА ПОЛУЧАВАНЕ НА СТАНОВИЩЕ ЗА ПРИЛАГАНЕ НА НУЛЕВА СТАВКА ЗА ОСВОБОДЕНИ ДОСТАВКИ ПО СИЛАТА НА МЕЖДУНАРОДНИ ДОГОВОРИ </w:t>
                      </w:r>
                    </w:p>
                    <w:p w14:paraId="13463E70" w14:textId="77777777" w:rsidR="00D16697" w:rsidRPr="00F64E87" w:rsidRDefault="00D16697" w:rsidP="00BE5FD8">
                      <w:pPr>
                        <w:jc w:val="center"/>
                        <w:rPr>
                          <w:rFonts w:ascii="Times New Roman" w:hAnsi="Times New Roman"/>
                          <w:b/>
                        </w:rPr>
                      </w:pPr>
                      <w:r w:rsidRPr="00F64E87">
                        <w:rPr>
                          <w:rFonts w:ascii="Times New Roman" w:hAnsi="Times New Roman"/>
                          <w:b/>
                        </w:rPr>
                        <w:t>(чл.</w:t>
                      </w:r>
                      <w:r>
                        <w:rPr>
                          <w:rFonts w:ascii="Times New Roman" w:hAnsi="Times New Roman"/>
                          <w:b/>
                        </w:rPr>
                        <w:t xml:space="preserve"> </w:t>
                      </w:r>
                      <w:r w:rsidRPr="00F64E87">
                        <w:rPr>
                          <w:rFonts w:ascii="Times New Roman" w:hAnsi="Times New Roman"/>
                          <w:b/>
                        </w:rPr>
                        <w:t>107 от ППЗДДС).</w:t>
                      </w:r>
                    </w:p>
                    <w:p w14:paraId="08D5FAAD" w14:textId="77777777" w:rsidR="00D16697" w:rsidRPr="00F64E87" w:rsidRDefault="00D16697" w:rsidP="00BE5FD8"/>
                  </w:txbxContent>
                </v:textbox>
              </v:shape>
            </w:pict>
          </mc:Fallback>
        </mc:AlternateContent>
      </w:r>
    </w:p>
    <w:p w14:paraId="7AF4DC8E" w14:textId="77777777" w:rsidR="00A13B27" w:rsidRPr="002D1EA6" w:rsidRDefault="00A13B27" w:rsidP="00A13B27">
      <w:pPr>
        <w:jc w:val="both"/>
        <w:rPr>
          <w:rFonts w:ascii="Times New Roman" w:hAnsi="Times New Roman" w:cs="Times New Roman"/>
          <w:sz w:val="24"/>
          <w:szCs w:val="24"/>
          <w:highlight w:val="white"/>
          <w:shd w:val="clear" w:color="auto" w:fill="FEFEFE"/>
        </w:rPr>
      </w:pPr>
    </w:p>
    <w:p w14:paraId="1EBE1F69" w14:textId="77777777" w:rsidR="00A13B27" w:rsidRPr="002D1EA6" w:rsidRDefault="00A13B27" w:rsidP="00A13B27">
      <w:pPr>
        <w:jc w:val="both"/>
        <w:rPr>
          <w:rFonts w:ascii="Times New Roman" w:hAnsi="Times New Roman" w:cs="Times New Roman"/>
          <w:sz w:val="24"/>
          <w:szCs w:val="24"/>
          <w:highlight w:val="white"/>
          <w:shd w:val="clear" w:color="auto" w:fill="FEFEFE"/>
        </w:rPr>
      </w:pPr>
    </w:p>
    <w:p w14:paraId="7EC7C14D" w14:textId="77777777" w:rsidR="00A13B27" w:rsidRPr="002D1EA6" w:rsidRDefault="00A13B27" w:rsidP="00A13B27">
      <w:pPr>
        <w:jc w:val="both"/>
        <w:rPr>
          <w:rFonts w:ascii="Times New Roman" w:hAnsi="Times New Roman" w:cs="Times New Roman"/>
          <w:sz w:val="24"/>
          <w:szCs w:val="24"/>
          <w:highlight w:val="white"/>
          <w:shd w:val="clear" w:color="auto" w:fill="FEFEFE"/>
        </w:rPr>
      </w:pPr>
    </w:p>
    <w:p w14:paraId="504FB616" w14:textId="77777777" w:rsidR="00A13B27" w:rsidRPr="002D1EA6" w:rsidRDefault="00A13B27" w:rsidP="00A13B27">
      <w:pPr>
        <w:jc w:val="both"/>
        <w:rPr>
          <w:rFonts w:ascii="Times New Roman" w:hAnsi="Times New Roman" w:cs="Times New Roman"/>
          <w:sz w:val="24"/>
          <w:szCs w:val="24"/>
          <w:highlight w:val="white"/>
          <w:shd w:val="clear" w:color="auto" w:fill="FEFEFE"/>
        </w:rPr>
      </w:pPr>
    </w:p>
    <w:p w14:paraId="1D094170" w14:textId="1B7BDB4A" w:rsidR="00801CF8" w:rsidRPr="002D1EA6" w:rsidRDefault="00033448" w:rsidP="00BE5FD8">
      <w:pPr>
        <w:spacing w:line="360" w:lineRule="auto"/>
        <w:ind w:right="-113" w:firstLine="708"/>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2096" behindDoc="0" locked="0" layoutInCell="1" allowOverlap="1" wp14:anchorId="677BB876" wp14:editId="5DF71333">
                <wp:simplePos x="0" y="0"/>
                <wp:positionH relativeFrom="column">
                  <wp:posOffset>386791</wp:posOffset>
                </wp:positionH>
                <wp:positionV relativeFrom="paragraph">
                  <wp:posOffset>205410</wp:posOffset>
                </wp:positionV>
                <wp:extent cx="5486400" cy="5143500"/>
                <wp:effectExtent l="0" t="0" r="0" b="0"/>
                <wp:wrapNone/>
                <wp:docPr id="12"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5143500"/>
                        </a:xfrm>
                        <a:prstGeom prst="bevel">
                          <a:avLst>
                            <a:gd name="adj" fmla="val 6611"/>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2149E4C9" w14:textId="77777777" w:rsidR="00D16697" w:rsidRPr="003E32EB" w:rsidRDefault="00D16697" w:rsidP="003C5A85">
                            <w:pPr>
                              <w:pStyle w:val="BodyText"/>
                              <w:spacing w:after="0" w:line="288" w:lineRule="auto"/>
                              <w:jc w:val="both"/>
                              <w:rPr>
                                <w:rFonts w:ascii="Times New Roman" w:hAnsi="Times New Roman" w:cs="Times New Roman"/>
                                <w:i/>
                              </w:rPr>
                            </w:pPr>
                            <w:r w:rsidRPr="00F8790A">
                              <w:rPr>
                                <w:rFonts w:ascii="Times New Roman" w:hAnsi="Times New Roman" w:cs="Times New Roman"/>
                                <w:b/>
                              </w:rPr>
                              <w:t>Регистрираното по закона лице</w:t>
                            </w:r>
                            <w:r w:rsidRPr="00F8790A">
                              <w:rPr>
                                <w:rFonts w:ascii="Times New Roman" w:hAnsi="Times New Roman" w:cs="Times New Roman"/>
                              </w:rPr>
                              <w:t xml:space="preserve"> - </w:t>
                            </w:r>
                            <w:r w:rsidRPr="00F8790A">
                              <w:rPr>
                                <w:rFonts w:ascii="Times New Roman" w:hAnsi="Times New Roman" w:cs="Times New Roman"/>
                                <w:b/>
                              </w:rPr>
                              <w:t>основен изпълнител по договора</w:t>
                            </w:r>
                            <w:r w:rsidRPr="00F8790A">
                              <w:rPr>
                                <w:rFonts w:ascii="Times New Roman" w:hAnsi="Times New Roman" w:cs="Times New Roman"/>
                              </w:rPr>
                              <w:t xml:space="preserve"> (по чл.</w:t>
                            </w:r>
                            <w:r w:rsidR="00B250E1">
                              <w:rPr>
                                <w:rFonts w:ascii="Times New Roman" w:hAnsi="Times New Roman" w:cs="Times New Roman"/>
                              </w:rPr>
                              <w:t xml:space="preserve"> </w:t>
                            </w:r>
                            <w:r w:rsidRPr="00F8790A">
                              <w:rPr>
                                <w:rFonts w:ascii="Times New Roman" w:hAnsi="Times New Roman" w:cs="Times New Roman"/>
                              </w:rPr>
                              <w:t xml:space="preserve">107, ал. 3, т. 3 от ППЗДДС), </w:t>
                            </w:r>
                            <w:r w:rsidRPr="00F8790A">
                              <w:rPr>
                                <w:rFonts w:ascii="Times New Roman" w:hAnsi="Times New Roman" w:cs="Times New Roman"/>
                                <w:b/>
                              </w:rPr>
                              <w:t xml:space="preserve">подава писмено искане за потвърждаване наличието на основание за прилагане на режима по чл. 173, ал. 1 от ЗДДС </w:t>
                            </w:r>
                            <w:r w:rsidRPr="00F8790A">
                              <w:rPr>
                                <w:rFonts w:ascii="Times New Roman" w:hAnsi="Times New Roman" w:cs="Times New Roman"/>
                              </w:rPr>
                              <w:t xml:space="preserve">до териториалната дирекция на Националната агенция за приходите - София. </w:t>
                            </w:r>
                            <w:r>
                              <w:rPr>
                                <w:rFonts w:ascii="Times New Roman" w:hAnsi="Times New Roman" w:cs="Times New Roman"/>
                                <w:i/>
                              </w:rPr>
                              <w:t>Искането трябва да съдържа:</w:t>
                            </w:r>
                          </w:p>
                          <w:p w14:paraId="2ADAC225" w14:textId="77777777" w:rsidR="00D16697" w:rsidRPr="00F8790A" w:rsidRDefault="00D16697" w:rsidP="003C5A85">
                            <w:pPr>
                              <w:pStyle w:val="BodyText"/>
                              <w:spacing w:after="0" w:line="288" w:lineRule="auto"/>
                              <w:ind w:firstLine="980"/>
                              <w:jc w:val="both"/>
                              <w:rPr>
                                <w:rFonts w:ascii="Times New Roman" w:hAnsi="Times New Roman" w:cs="Times New Roman"/>
                              </w:rPr>
                            </w:pPr>
                            <w:r w:rsidRPr="00F8790A">
                              <w:rPr>
                                <w:rFonts w:ascii="Times New Roman" w:hAnsi="Times New Roman" w:cs="Times New Roman"/>
                              </w:rPr>
                              <w:t>1. наименование, дата на обнародване, дата на влизане в сила на международния договор, спогодба, споразумение, конвенция или др., в които е предвидено освобождаване на облагаеми доставки от данък върху добавената стойност или от данък, налог или вземане с еквивалентен на косвен данък ефект;</w:t>
                            </w:r>
                          </w:p>
                          <w:p w14:paraId="2556D817" w14:textId="77777777" w:rsidR="00D16697" w:rsidRDefault="00D16697" w:rsidP="003C5A85">
                            <w:pPr>
                              <w:pStyle w:val="BodyText"/>
                              <w:spacing w:after="0" w:line="288" w:lineRule="auto"/>
                              <w:ind w:firstLine="980"/>
                              <w:jc w:val="both"/>
                              <w:rPr>
                                <w:rFonts w:ascii="Times New Roman" w:hAnsi="Times New Roman" w:cs="Times New Roman"/>
                              </w:rPr>
                            </w:pPr>
                            <w:r w:rsidRPr="00F8790A">
                              <w:rPr>
                                <w:rFonts w:ascii="Times New Roman" w:hAnsi="Times New Roman" w:cs="Times New Roman"/>
                              </w:rPr>
                              <w:t>2. наименование на програмата или проекта, във връзка с които се осъществяват доставките, за които се иска потвърждаване на наличието на основанията за ползване на р</w:t>
                            </w:r>
                            <w:r>
                              <w:rPr>
                                <w:rFonts w:ascii="Times New Roman" w:hAnsi="Times New Roman" w:cs="Times New Roman"/>
                              </w:rPr>
                              <w:t>ежима по чл. 173, ал. 1 от ЗДДС;</w:t>
                            </w:r>
                          </w:p>
                          <w:p w14:paraId="0FACAB3F" w14:textId="77777777" w:rsidR="00D16697" w:rsidRPr="00F8790A" w:rsidRDefault="00D16697" w:rsidP="003C5A85">
                            <w:pPr>
                              <w:pStyle w:val="BodyText"/>
                              <w:spacing w:after="0" w:line="288" w:lineRule="auto"/>
                              <w:ind w:firstLine="980"/>
                              <w:jc w:val="both"/>
                              <w:rPr>
                                <w:rFonts w:ascii="Times New Roman" w:hAnsi="Times New Roman" w:cs="Times New Roman"/>
                              </w:rPr>
                            </w:pPr>
                            <w:r w:rsidRPr="00F8790A">
                              <w:rPr>
                                <w:rFonts w:ascii="Times New Roman" w:hAnsi="Times New Roman" w:cs="Times New Roman"/>
                              </w:rPr>
                              <w:t>3. заверено от основния изпълнител копие на договора, сключен в изпълнение на програма или проект по т. 2, съгласно който данъчно задълженото лице е основен изпълнител, а възложител или получател е координиращият орган;</w:t>
                            </w:r>
                          </w:p>
                          <w:p w14:paraId="6E324EE6" w14:textId="77777777" w:rsidR="00D16697" w:rsidRPr="00F8790A" w:rsidRDefault="00D16697" w:rsidP="003C5A85">
                            <w:pPr>
                              <w:pStyle w:val="BodyText"/>
                              <w:spacing w:after="0" w:line="288" w:lineRule="auto"/>
                              <w:ind w:firstLine="980"/>
                              <w:jc w:val="both"/>
                              <w:rPr>
                                <w:rFonts w:ascii="Times New Roman" w:hAnsi="Times New Roman" w:cs="Times New Roman"/>
                              </w:rPr>
                            </w:pPr>
                            <w:r w:rsidRPr="00F8790A">
                              <w:rPr>
                                <w:rFonts w:ascii="Times New Roman" w:hAnsi="Times New Roman" w:cs="Times New Roman"/>
                              </w:rPr>
                              <w:t>4. наименование, седалище, адрес на управление, идентификационен номер и идентификационен номер по ДДС на лицето - основен изпълнител по договора по т. 3;</w:t>
                            </w:r>
                          </w:p>
                          <w:p w14:paraId="1B09C48B" w14:textId="77777777" w:rsidR="00D16697" w:rsidRDefault="00D16697" w:rsidP="003C5A85">
                            <w:pPr>
                              <w:pStyle w:val="BodyText"/>
                              <w:spacing w:after="0" w:line="288" w:lineRule="auto"/>
                              <w:ind w:firstLine="980"/>
                              <w:jc w:val="both"/>
                              <w:rPr>
                                <w:rFonts w:ascii="Times New Roman" w:hAnsi="Times New Roman" w:cs="Times New Roman"/>
                              </w:rPr>
                            </w:pPr>
                            <w:r w:rsidRPr="00F8790A">
                              <w:rPr>
                                <w:rFonts w:ascii="Times New Roman" w:hAnsi="Times New Roman" w:cs="Times New Roman"/>
                              </w:rPr>
                              <w:t>5. наименование, седалище, адрес на управление, идентификационен номер на координиращия орган по т. 3, а когато същият е чуждестранно лице - наименование, седалище и</w:t>
                            </w:r>
                            <w:r>
                              <w:rPr>
                                <w:rFonts w:ascii="Times New Roman" w:hAnsi="Times New Roman" w:cs="Times New Roman"/>
                              </w:rPr>
                              <w:t xml:space="preserve"> адрес на управление. </w:t>
                            </w:r>
                          </w:p>
                          <w:p w14:paraId="60C5CD0E" w14:textId="77777777" w:rsidR="00D16697" w:rsidRPr="00F8790A" w:rsidRDefault="00D16697" w:rsidP="003C5A85">
                            <w:pPr>
                              <w:pStyle w:val="BodyText"/>
                              <w:spacing w:after="0" w:line="288" w:lineRule="auto"/>
                              <w:ind w:firstLine="980"/>
                              <w:jc w:val="both"/>
                              <w:rPr>
                                <w:rFonts w:ascii="Times New Roman" w:hAnsi="Times New Roman" w:cs="Times New Roman"/>
                              </w:rPr>
                            </w:pPr>
                            <w:r w:rsidRPr="00F8790A">
                              <w:rPr>
                                <w:rFonts w:ascii="Times New Roman" w:hAnsi="Times New Roman" w:cs="Times New Roman"/>
                              </w:rPr>
                              <w:t>В 14-дневен срок от получаване на искането териториалната дирекция на Националната агенция за приходите - София, изпраща до регистрираното лице потвърждение, че са налице основания за ползване на режима по чл. 173, ал. 1 от ЗДДС.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77BB876"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54" o:spid="_x0000_s1031" type="#_x0000_t84" style="position:absolute;left:0;text-align:left;margin-left:30.45pt;margin-top:16.15pt;width:6in;height:4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" adj="1428" strokecolor="#ddd" strokeweight="1pt">
                <v:fill color2="#ddd" rotate="t" focus="100%" type="gradient"/>
                <v:textbox>
                  <w:txbxContent>
                    <w:p w14:paraId="2149E4C9" w14:textId="77777777" w:rsidR="00D16697" w:rsidRPr="003E32EB" w:rsidRDefault="00D16697" w:rsidP="003C5A85">
                      <w:pPr>
                        <w:pStyle w:val="a9"/>
                        <w:spacing w:after="0" w:line="288" w:lineRule="auto"/>
                        <w:jc w:val="both"/>
                        <w:rPr>
                          <w:rFonts w:ascii="Times New Roman" w:hAnsi="Times New Roman" w:cs="Times New Roman"/>
                          <w:i/>
                        </w:rPr>
                      </w:pPr>
                      <w:r w:rsidRPr="00F8790A">
                        <w:rPr>
                          <w:rFonts w:ascii="Times New Roman" w:hAnsi="Times New Roman" w:cs="Times New Roman"/>
                          <w:b/>
                        </w:rPr>
                        <w:t>Регистрираното по закона лице</w:t>
                      </w:r>
                      <w:r w:rsidRPr="00F8790A">
                        <w:rPr>
                          <w:rFonts w:ascii="Times New Roman" w:hAnsi="Times New Roman" w:cs="Times New Roman"/>
                        </w:rPr>
                        <w:t xml:space="preserve"> - </w:t>
                      </w:r>
                      <w:r w:rsidRPr="00F8790A">
                        <w:rPr>
                          <w:rFonts w:ascii="Times New Roman" w:hAnsi="Times New Roman" w:cs="Times New Roman"/>
                          <w:b/>
                        </w:rPr>
                        <w:t>основен изпълнител по договора</w:t>
                      </w:r>
                      <w:r w:rsidRPr="00F8790A">
                        <w:rPr>
                          <w:rFonts w:ascii="Times New Roman" w:hAnsi="Times New Roman" w:cs="Times New Roman"/>
                        </w:rPr>
                        <w:t xml:space="preserve"> (по чл.</w:t>
                      </w:r>
                      <w:r w:rsidR="00B250E1">
                        <w:rPr>
                          <w:rFonts w:ascii="Times New Roman" w:hAnsi="Times New Roman" w:cs="Times New Roman"/>
                        </w:rPr>
                        <w:t xml:space="preserve"> </w:t>
                      </w:r>
                      <w:r w:rsidRPr="00F8790A">
                        <w:rPr>
                          <w:rFonts w:ascii="Times New Roman" w:hAnsi="Times New Roman" w:cs="Times New Roman"/>
                        </w:rPr>
                        <w:t xml:space="preserve">107, ал. 3, т. 3 от ППЗДДС), </w:t>
                      </w:r>
                      <w:r w:rsidRPr="00F8790A">
                        <w:rPr>
                          <w:rFonts w:ascii="Times New Roman" w:hAnsi="Times New Roman" w:cs="Times New Roman"/>
                          <w:b/>
                        </w:rPr>
                        <w:t xml:space="preserve">подава писмено искане за потвърждаване наличието на основание за прилагане на режима по чл. 173, ал. 1 от ЗДДС </w:t>
                      </w:r>
                      <w:r w:rsidRPr="00F8790A">
                        <w:rPr>
                          <w:rFonts w:ascii="Times New Roman" w:hAnsi="Times New Roman" w:cs="Times New Roman"/>
                        </w:rPr>
                        <w:t xml:space="preserve">до териториалната дирекция на Националната агенция за приходите - София. </w:t>
                      </w:r>
                      <w:r>
                        <w:rPr>
                          <w:rFonts w:ascii="Times New Roman" w:hAnsi="Times New Roman" w:cs="Times New Roman"/>
                          <w:i/>
                        </w:rPr>
                        <w:t>Искането трябва да съдържа:</w:t>
                      </w:r>
                    </w:p>
                    <w:p w14:paraId="2ADAC225" w14:textId="77777777" w:rsidR="00D16697" w:rsidRPr="00F8790A" w:rsidRDefault="00D16697" w:rsidP="003C5A85">
                      <w:pPr>
                        <w:pStyle w:val="a9"/>
                        <w:spacing w:after="0" w:line="288" w:lineRule="auto"/>
                        <w:ind w:firstLine="980"/>
                        <w:jc w:val="both"/>
                        <w:rPr>
                          <w:rFonts w:ascii="Times New Roman" w:hAnsi="Times New Roman" w:cs="Times New Roman"/>
                        </w:rPr>
                      </w:pPr>
                      <w:r w:rsidRPr="00F8790A">
                        <w:rPr>
                          <w:rFonts w:ascii="Times New Roman" w:hAnsi="Times New Roman" w:cs="Times New Roman"/>
                        </w:rPr>
                        <w:t>1. наименование, дата на обнародване, дата на влизане в сила на международния договор, спогодба, споразумение, конвенция или др., в които е предвидено освобождаване на облагаеми доставки от данък върху добавената стойност или от данък, налог или вземане с еквивалентен на косвен данък ефект;</w:t>
                      </w:r>
                    </w:p>
                    <w:p w14:paraId="2556D817" w14:textId="77777777" w:rsidR="00D16697" w:rsidRDefault="00D16697" w:rsidP="003C5A85">
                      <w:pPr>
                        <w:pStyle w:val="a9"/>
                        <w:spacing w:after="0" w:line="288" w:lineRule="auto"/>
                        <w:ind w:firstLine="980"/>
                        <w:jc w:val="both"/>
                        <w:rPr>
                          <w:rFonts w:ascii="Times New Roman" w:hAnsi="Times New Roman" w:cs="Times New Roman"/>
                        </w:rPr>
                      </w:pPr>
                      <w:r w:rsidRPr="00F8790A">
                        <w:rPr>
                          <w:rFonts w:ascii="Times New Roman" w:hAnsi="Times New Roman" w:cs="Times New Roman"/>
                        </w:rPr>
                        <w:t>2. наименование на програмата или проекта, във връзка с които се осъществяват доставките, за които се иска потвърждаване на наличието на основанията за ползване на р</w:t>
                      </w:r>
                      <w:r>
                        <w:rPr>
                          <w:rFonts w:ascii="Times New Roman" w:hAnsi="Times New Roman" w:cs="Times New Roman"/>
                        </w:rPr>
                        <w:t>ежима по чл. 173, ал. 1 от ЗДДС;</w:t>
                      </w:r>
                    </w:p>
                    <w:p w14:paraId="0FACAB3F" w14:textId="77777777" w:rsidR="00D16697" w:rsidRPr="00F8790A" w:rsidRDefault="00D16697" w:rsidP="003C5A85">
                      <w:pPr>
                        <w:pStyle w:val="a9"/>
                        <w:spacing w:after="0" w:line="288" w:lineRule="auto"/>
                        <w:ind w:firstLine="980"/>
                        <w:jc w:val="both"/>
                        <w:rPr>
                          <w:rFonts w:ascii="Times New Roman" w:hAnsi="Times New Roman" w:cs="Times New Roman"/>
                        </w:rPr>
                      </w:pPr>
                      <w:r w:rsidRPr="00F8790A">
                        <w:rPr>
                          <w:rFonts w:ascii="Times New Roman" w:hAnsi="Times New Roman" w:cs="Times New Roman"/>
                        </w:rPr>
                        <w:t>3. заверено от основния изпълнител копие на договора, сключен в изпълнение на програма или проект по т. 2, съгласно който данъчно задълженото лице е основен изпълнител, а възложител или получател е координиращият орган;</w:t>
                      </w:r>
                    </w:p>
                    <w:p w14:paraId="6E324EE6" w14:textId="77777777" w:rsidR="00D16697" w:rsidRPr="00F8790A" w:rsidRDefault="00D16697" w:rsidP="003C5A85">
                      <w:pPr>
                        <w:pStyle w:val="a9"/>
                        <w:spacing w:after="0" w:line="288" w:lineRule="auto"/>
                        <w:ind w:firstLine="980"/>
                        <w:jc w:val="both"/>
                        <w:rPr>
                          <w:rFonts w:ascii="Times New Roman" w:hAnsi="Times New Roman" w:cs="Times New Roman"/>
                        </w:rPr>
                      </w:pPr>
                      <w:r w:rsidRPr="00F8790A">
                        <w:rPr>
                          <w:rFonts w:ascii="Times New Roman" w:hAnsi="Times New Roman" w:cs="Times New Roman"/>
                        </w:rPr>
                        <w:t>4. наименование, седалище, адрес на управление, идентификационен номер и идентификационен номер по ДДС на лицето - основен изпълнител по договора по т. 3;</w:t>
                      </w:r>
                    </w:p>
                    <w:p w14:paraId="1B09C48B" w14:textId="77777777" w:rsidR="00D16697" w:rsidRDefault="00D16697" w:rsidP="003C5A85">
                      <w:pPr>
                        <w:pStyle w:val="a9"/>
                        <w:spacing w:after="0" w:line="288" w:lineRule="auto"/>
                        <w:ind w:firstLine="980"/>
                        <w:jc w:val="both"/>
                        <w:rPr>
                          <w:rFonts w:ascii="Times New Roman" w:hAnsi="Times New Roman" w:cs="Times New Roman"/>
                        </w:rPr>
                      </w:pPr>
                      <w:r w:rsidRPr="00F8790A">
                        <w:rPr>
                          <w:rFonts w:ascii="Times New Roman" w:hAnsi="Times New Roman" w:cs="Times New Roman"/>
                        </w:rPr>
                        <w:t>5. наименование, седалище, адрес на управление, идентификационен номер на координиращия орган по т. 3, а когато същият е чуждестранно лице - наименование, седалище и</w:t>
                      </w:r>
                      <w:r>
                        <w:rPr>
                          <w:rFonts w:ascii="Times New Roman" w:hAnsi="Times New Roman" w:cs="Times New Roman"/>
                        </w:rPr>
                        <w:t xml:space="preserve"> адрес на управление. </w:t>
                      </w:r>
                    </w:p>
                    <w:p w14:paraId="60C5CD0E" w14:textId="77777777" w:rsidR="00D16697" w:rsidRPr="00F8790A" w:rsidRDefault="00D16697" w:rsidP="003C5A85">
                      <w:pPr>
                        <w:pStyle w:val="a9"/>
                        <w:spacing w:after="0" w:line="288" w:lineRule="auto"/>
                        <w:ind w:firstLine="980"/>
                        <w:jc w:val="both"/>
                        <w:rPr>
                          <w:rFonts w:ascii="Times New Roman" w:hAnsi="Times New Roman" w:cs="Times New Roman"/>
                        </w:rPr>
                      </w:pPr>
                      <w:r w:rsidRPr="00F8790A">
                        <w:rPr>
                          <w:rFonts w:ascii="Times New Roman" w:hAnsi="Times New Roman" w:cs="Times New Roman"/>
                        </w:rPr>
                        <w:t>В 14-дневен срок от получаване на искането териториалната дирекция на Националната агенция за приходите - София, изпраща до регистрираното лице потвърждение, че са налице основания за ползване на режима по чл. 173, ал. 1 от ЗДДС.</w:t>
                      </w:r>
                    </w:p>
                  </w:txbxContent>
                </v:textbox>
              </v:shape>
            </w:pict>
          </mc:Fallback>
        </mc:AlternateContent>
      </w:r>
    </w:p>
    <w:p w14:paraId="07201831" w14:textId="6B364181" w:rsidR="00801CF8" w:rsidRPr="002D1EA6" w:rsidRDefault="00801CF8" w:rsidP="00BE5FD8">
      <w:pPr>
        <w:spacing w:line="360" w:lineRule="auto"/>
        <w:ind w:right="-113" w:firstLine="708"/>
        <w:jc w:val="both"/>
        <w:rPr>
          <w:rFonts w:ascii="Times New Roman" w:hAnsi="Times New Roman" w:cs="Times New Roman"/>
          <w:b/>
          <w:sz w:val="24"/>
          <w:szCs w:val="24"/>
        </w:rPr>
      </w:pPr>
    </w:p>
    <w:p w14:paraId="754CD39C" w14:textId="77777777" w:rsidR="00801CF8" w:rsidRPr="002D1EA6" w:rsidRDefault="00801CF8" w:rsidP="00BE5FD8">
      <w:pPr>
        <w:spacing w:line="360" w:lineRule="auto"/>
        <w:ind w:right="-113" w:firstLine="708"/>
        <w:jc w:val="both"/>
        <w:rPr>
          <w:rFonts w:ascii="Times New Roman" w:hAnsi="Times New Roman" w:cs="Times New Roman"/>
          <w:b/>
          <w:sz w:val="24"/>
          <w:szCs w:val="24"/>
        </w:rPr>
      </w:pPr>
    </w:p>
    <w:p w14:paraId="1F5EF046" w14:textId="77777777" w:rsidR="00BE5FD8" w:rsidRPr="002D1EA6" w:rsidRDefault="00BE5FD8" w:rsidP="00BE5FD8">
      <w:pPr>
        <w:spacing w:line="360" w:lineRule="auto"/>
        <w:ind w:right="-113" w:firstLine="708"/>
        <w:jc w:val="both"/>
        <w:rPr>
          <w:rFonts w:ascii="Times New Roman" w:hAnsi="Times New Roman" w:cs="Times New Roman"/>
          <w:b/>
          <w:sz w:val="24"/>
          <w:szCs w:val="24"/>
        </w:rPr>
      </w:pPr>
    </w:p>
    <w:p w14:paraId="183476CA" w14:textId="77777777" w:rsidR="00BE5FD8" w:rsidRPr="002D1EA6" w:rsidRDefault="00BE5FD8" w:rsidP="00BE5FD8">
      <w:pPr>
        <w:spacing w:line="360" w:lineRule="auto"/>
        <w:ind w:right="-113" w:firstLine="708"/>
        <w:jc w:val="both"/>
        <w:rPr>
          <w:rFonts w:ascii="Times New Roman" w:hAnsi="Times New Roman" w:cs="Times New Roman"/>
          <w:b/>
          <w:sz w:val="24"/>
          <w:szCs w:val="24"/>
        </w:rPr>
      </w:pPr>
    </w:p>
    <w:p w14:paraId="2FBDD031" w14:textId="77777777" w:rsidR="00BE5FD8" w:rsidRPr="002D1EA6" w:rsidRDefault="00BE5FD8" w:rsidP="00BE5FD8">
      <w:pPr>
        <w:spacing w:line="360" w:lineRule="auto"/>
        <w:ind w:right="-113" w:firstLine="708"/>
        <w:jc w:val="both"/>
        <w:rPr>
          <w:rFonts w:ascii="Times New Roman" w:hAnsi="Times New Roman" w:cs="Times New Roman"/>
          <w:b/>
          <w:sz w:val="24"/>
          <w:szCs w:val="24"/>
        </w:rPr>
      </w:pPr>
    </w:p>
    <w:p w14:paraId="1FE8B31B" w14:textId="77777777" w:rsidR="00BE5FD8" w:rsidRPr="002D1EA6" w:rsidRDefault="00BE5FD8" w:rsidP="00BE5FD8">
      <w:pPr>
        <w:spacing w:line="360" w:lineRule="auto"/>
        <w:ind w:right="-113" w:firstLine="708"/>
        <w:jc w:val="both"/>
        <w:rPr>
          <w:rFonts w:ascii="Times New Roman" w:hAnsi="Times New Roman" w:cs="Times New Roman"/>
          <w:b/>
          <w:sz w:val="24"/>
          <w:szCs w:val="24"/>
        </w:rPr>
      </w:pPr>
    </w:p>
    <w:p w14:paraId="3D2BDB57" w14:textId="77777777" w:rsidR="00BE5FD8" w:rsidRPr="002D1EA6" w:rsidRDefault="00BE5FD8" w:rsidP="00BE5FD8">
      <w:pPr>
        <w:spacing w:line="360" w:lineRule="auto"/>
        <w:ind w:right="-113" w:firstLine="708"/>
        <w:jc w:val="both"/>
        <w:rPr>
          <w:rFonts w:ascii="Times New Roman" w:hAnsi="Times New Roman" w:cs="Times New Roman"/>
          <w:b/>
          <w:sz w:val="24"/>
          <w:szCs w:val="24"/>
        </w:rPr>
      </w:pPr>
    </w:p>
    <w:p w14:paraId="568A6BDA" w14:textId="77777777" w:rsidR="00BE5FD8" w:rsidRPr="002D1EA6" w:rsidRDefault="00BE5FD8" w:rsidP="00BE5FD8">
      <w:pPr>
        <w:spacing w:line="360" w:lineRule="auto"/>
        <w:ind w:right="-113" w:firstLine="708"/>
        <w:jc w:val="both"/>
        <w:rPr>
          <w:rFonts w:ascii="Times New Roman" w:hAnsi="Times New Roman" w:cs="Times New Roman"/>
          <w:sz w:val="24"/>
          <w:szCs w:val="24"/>
        </w:rPr>
      </w:pPr>
    </w:p>
    <w:p w14:paraId="17585C78" w14:textId="77777777" w:rsidR="00BE5FD8" w:rsidRPr="002D1EA6" w:rsidRDefault="00BE5FD8" w:rsidP="00BE5FD8">
      <w:pPr>
        <w:rPr>
          <w:rFonts w:ascii="Times New Roman" w:hAnsi="Times New Roman" w:cs="Times New Roman"/>
          <w:sz w:val="24"/>
          <w:szCs w:val="24"/>
        </w:rPr>
      </w:pPr>
    </w:p>
    <w:p w14:paraId="33E02C01" w14:textId="77777777" w:rsidR="00BE5FD8" w:rsidRPr="002D1EA6" w:rsidRDefault="00BE5FD8" w:rsidP="00BE5FD8">
      <w:pPr>
        <w:rPr>
          <w:rFonts w:ascii="Times New Roman" w:hAnsi="Times New Roman" w:cs="Times New Roman"/>
          <w:sz w:val="24"/>
          <w:szCs w:val="24"/>
        </w:rPr>
      </w:pPr>
    </w:p>
    <w:p w14:paraId="3A04F5FC" w14:textId="77777777" w:rsidR="00BE5FD8" w:rsidRPr="002D1EA6" w:rsidRDefault="00BE5FD8" w:rsidP="00BE5FD8">
      <w:pPr>
        <w:rPr>
          <w:rFonts w:ascii="Times New Roman" w:hAnsi="Times New Roman" w:cs="Times New Roman"/>
          <w:sz w:val="24"/>
          <w:szCs w:val="24"/>
        </w:rPr>
      </w:pPr>
    </w:p>
    <w:p w14:paraId="6B5D934B" w14:textId="77777777" w:rsidR="00BE5FD8" w:rsidRPr="002D1EA6" w:rsidRDefault="00BE5FD8" w:rsidP="00BE5FD8">
      <w:pPr>
        <w:rPr>
          <w:rFonts w:ascii="Times New Roman" w:hAnsi="Times New Roman" w:cs="Times New Roman"/>
          <w:sz w:val="24"/>
          <w:szCs w:val="24"/>
        </w:rPr>
      </w:pPr>
    </w:p>
    <w:p w14:paraId="7FE8A0C6" w14:textId="77777777" w:rsidR="00BE5FD8" w:rsidRPr="002D1EA6" w:rsidRDefault="00BE5FD8" w:rsidP="00BE5FD8">
      <w:pPr>
        <w:rPr>
          <w:rFonts w:ascii="Times New Roman" w:hAnsi="Times New Roman" w:cs="Times New Roman"/>
          <w:sz w:val="24"/>
          <w:szCs w:val="24"/>
        </w:rPr>
      </w:pPr>
    </w:p>
    <w:p w14:paraId="1A6CC7F0" w14:textId="77777777" w:rsidR="00BE5FD8" w:rsidRPr="002D1EA6" w:rsidRDefault="00BE5FD8" w:rsidP="00BE5FD8">
      <w:pPr>
        <w:rPr>
          <w:rFonts w:ascii="Times New Roman" w:hAnsi="Times New Roman" w:cs="Times New Roman"/>
          <w:sz w:val="24"/>
          <w:szCs w:val="24"/>
        </w:rPr>
      </w:pPr>
    </w:p>
    <w:p w14:paraId="5A3F0D57" w14:textId="77777777" w:rsidR="00BE5FD8" w:rsidRPr="002D1EA6" w:rsidRDefault="00BE5FD8" w:rsidP="00BE5FD8">
      <w:pPr>
        <w:rPr>
          <w:rFonts w:ascii="Times New Roman" w:hAnsi="Times New Roman" w:cs="Times New Roman"/>
          <w:sz w:val="24"/>
          <w:szCs w:val="24"/>
        </w:rPr>
      </w:pPr>
    </w:p>
    <w:p w14:paraId="3FEFA390" w14:textId="77777777" w:rsidR="00BE5FD8" w:rsidRPr="002D1EA6" w:rsidRDefault="00BE5FD8" w:rsidP="00BE5FD8">
      <w:pPr>
        <w:rPr>
          <w:rFonts w:ascii="Times New Roman" w:hAnsi="Times New Roman" w:cs="Times New Roman"/>
          <w:sz w:val="24"/>
          <w:szCs w:val="24"/>
        </w:rPr>
      </w:pPr>
    </w:p>
    <w:p w14:paraId="6762A6CC" w14:textId="77777777" w:rsidR="00BE5FD8" w:rsidRPr="002D1EA6" w:rsidRDefault="00BE5FD8" w:rsidP="00BE5FD8">
      <w:pPr>
        <w:rPr>
          <w:rFonts w:ascii="Times New Roman" w:hAnsi="Times New Roman" w:cs="Times New Roman"/>
          <w:sz w:val="24"/>
          <w:szCs w:val="24"/>
        </w:rPr>
      </w:pPr>
    </w:p>
    <w:p w14:paraId="4EA5D7FE" w14:textId="77777777" w:rsidR="00BE5FD8" w:rsidRPr="002D1EA6" w:rsidRDefault="00BE5FD8" w:rsidP="00BE5FD8">
      <w:pPr>
        <w:spacing w:line="360" w:lineRule="auto"/>
        <w:ind w:right="-113"/>
        <w:jc w:val="both"/>
        <w:rPr>
          <w:rFonts w:ascii="Times New Roman" w:hAnsi="Times New Roman" w:cs="Times New Roman"/>
          <w:sz w:val="24"/>
          <w:szCs w:val="24"/>
        </w:rPr>
      </w:pPr>
    </w:p>
    <w:p w14:paraId="4B5C1D17" w14:textId="77777777" w:rsidR="00BE5FD8" w:rsidRPr="002D1EA6" w:rsidRDefault="00BE5FD8" w:rsidP="00BE5FD8">
      <w:pPr>
        <w:spacing w:line="360" w:lineRule="auto"/>
        <w:ind w:right="-113"/>
        <w:jc w:val="both"/>
        <w:rPr>
          <w:rFonts w:ascii="Times New Roman" w:hAnsi="Times New Roman" w:cs="Times New Roman"/>
          <w:sz w:val="24"/>
          <w:szCs w:val="24"/>
        </w:rPr>
      </w:pPr>
    </w:p>
    <w:p w14:paraId="27D4D1D3" w14:textId="77777777" w:rsidR="00BE5FD8" w:rsidRPr="002D1EA6" w:rsidRDefault="00BE5FD8" w:rsidP="00BE5FD8">
      <w:pPr>
        <w:spacing w:line="360" w:lineRule="auto"/>
        <w:ind w:right="-113" w:firstLine="708"/>
        <w:jc w:val="both"/>
        <w:rPr>
          <w:rFonts w:ascii="Times New Roman" w:hAnsi="Times New Roman" w:cs="Times New Roman"/>
          <w:b/>
          <w:sz w:val="24"/>
          <w:szCs w:val="24"/>
        </w:rPr>
      </w:pPr>
    </w:p>
    <w:p w14:paraId="2A8256A8" w14:textId="77777777" w:rsidR="00BE5FD8" w:rsidRPr="002D1EA6" w:rsidRDefault="00BE5FD8" w:rsidP="00BE5FD8">
      <w:pPr>
        <w:spacing w:line="360" w:lineRule="auto"/>
        <w:ind w:right="-113" w:firstLine="708"/>
        <w:jc w:val="both"/>
        <w:rPr>
          <w:rFonts w:ascii="Times New Roman" w:hAnsi="Times New Roman" w:cs="Times New Roman"/>
          <w:b/>
          <w:sz w:val="24"/>
          <w:szCs w:val="24"/>
        </w:rPr>
      </w:pPr>
    </w:p>
    <w:p w14:paraId="65433E0D" w14:textId="77777777" w:rsidR="00BE5FD8" w:rsidRPr="002D1EA6" w:rsidRDefault="00BE5FD8" w:rsidP="00BE5FD8">
      <w:pPr>
        <w:spacing w:line="360" w:lineRule="auto"/>
        <w:ind w:right="-113" w:firstLine="708"/>
        <w:jc w:val="both"/>
        <w:rPr>
          <w:rFonts w:ascii="Times New Roman" w:hAnsi="Times New Roman" w:cs="Times New Roman"/>
          <w:b/>
          <w:sz w:val="24"/>
          <w:szCs w:val="24"/>
        </w:rPr>
      </w:pPr>
    </w:p>
    <w:p w14:paraId="5FB05C73" w14:textId="77777777" w:rsidR="00BE5FD8" w:rsidRPr="002D1EA6" w:rsidRDefault="00BE5FD8" w:rsidP="00BE5FD8">
      <w:pPr>
        <w:spacing w:line="360" w:lineRule="auto"/>
        <w:ind w:right="-113" w:firstLine="708"/>
        <w:jc w:val="both"/>
        <w:rPr>
          <w:rFonts w:ascii="Times New Roman" w:hAnsi="Times New Roman" w:cs="Times New Roman"/>
          <w:b/>
          <w:sz w:val="24"/>
          <w:szCs w:val="24"/>
        </w:rPr>
      </w:pPr>
    </w:p>
    <w:p w14:paraId="0BD79EEB" w14:textId="77777777" w:rsidR="00BE5FD8" w:rsidRPr="002D1EA6" w:rsidRDefault="009510BD" w:rsidP="00BE5FD8">
      <w:pPr>
        <w:spacing w:line="360" w:lineRule="auto"/>
        <w:ind w:right="-113" w:firstLine="708"/>
        <w:jc w:val="both"/>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53120" behindDoc="0" locked="0" layoutInCell="1" allowOverlap="1" wp14:anchorId="6124FAFA" wp14:editId="684981E8">
                <wp:simplePos x="0" y="0"/>
                <wp:positionH relativeFrom="column">
                  <wp:posOffset>688482</wp:posOffset>
                </wp:positionH>
                <wp:positionV relativeFrom="paragraph">
                  <wp:posOffset>41351</wp:posOffset>
                </wp:positionV>
                <wp:extent cx="5186045" cy="679450"/>
                <wp:effectExtent l="0" t="0" r="14605" b="44450"/>
                <wp:wrapNone/>
                <wp:docPr id="11"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045" cy="679450"/>
                        </a:xfrm>
                        <a:prstGeom prst="downArrowCallout">
                          <a:avLst>
                            <a:gd name="adj1" fmla="val 173131"/>
                            <a:gd name="adj2" fmla="val 173131"/>
                            <a:gd name="adj3" fmla="val 23810"/>
                            <a:gd name="adj4" fmla="val 66667"/>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1F594774" w14:textId="77777777" w:rsidR="00D16697" w:rsidRPr="0010647C" w:rsidRDefault="00D16697" w:rsidP="00B41DD0">
                            <w:pPr>
                              <w:jc w:val="center"/>
                              <w:rPr>
                                <w:rFonts w:ascii="Times New Roman" w:hAnsi="Times New Roman"/>
                                <w:b/>
                              </w:rPr>
                            </w:pPr>
                            <w:r w:rsidRPr="0010647C">
                              <w:rPr>
                                <w:rFonts w:ascii="Times New Roman" w:hAnsi="Times New Roman"/>
                                <w:b/>
                              </w:rPr>
                              <w:t>2. ЗАДЪЛЖЕНИЯ НА КООРДИНИРАЩИЯ ОРГАН (чл.</w:t>
                            </w:r>
                            <w:r>
                              <w:rPr>
                                <w:rFonts w:ascii="Times New Roman" w:hAnsi="Times New Roman"/>
                                <w:b/>
                              </w:rPr>
                              <w:t xml:space="preserve"> </w:t>
                            </w:r>
                            <w:r w:rsidRPr="0010647C">
                              <w:rPr>
                                <w:rFonts w:ascii="Times New Roman" w:hAnsi="Times New Roman"/>
                                <w:b/>
                              </w:rPr>
                              <w:t>108 от ППЗДДС)</w:t>
                            </w:r>
                          </w:p>
                          <w:p w14:paraId="3F16DDB2" w14:textId="6709A12F" w:rsidR="00D16697" w:rsidRPr="00FC76EC" w:rsidRDefault="00D16697" w:rsidP="00B41DD0">
                            <w:pPr>
                              <w:jc w:val="center"/>
                              <w:rPr>
                                <w:rFonts w:ascii="Times New Roman" w:hAnsi="Times New Roman" w:cs="Times New Roman"/>
                                <w:sz w:val="24"/>
                                <w:szCs w:val="24"/>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24FAFA"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55" o:spid="_x0000_s1032" type="#_x0000_t80" style="position:absolute;left:0;text-align:left;margin-left:54.2pt;margin-top:3.25pt;width:408.35pt;height: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" adj=",5901,16457,8350" strokecolor="#ddd" strokeweight="1pt">
                <v:fill color2="#ddd" rotate="t" focus="100%" type="gradient"/>
                <v:textbox>
                  <w:txbxContent>
                    <w:p w14:paraId="1F594774" w14:textId="77777777" w:rsidR="00D16697" w:rsidRPr="0010647C" w:rsidRDefault="00D16697" w:rsidP="00B41DD0">
                      <w:pPr>
                        <w:jc w:val="center"/>
                        <w:rPr>
                          <w:rFonts w:ascii="Times New Roman" w:hAnsi="Times New Roman"/>
                          <w:b/>
                        </w:rPr>
                      </w:pPr>
                      <w:r w:rsidRPr="0010647C">
                        <w:rPr>
                          <w:rFonts w:ascii="Times New Roman" w:hAnsi="Times New Roman"/>
                          <w:b/>
                        </w:rPr>
                        <w:t>2. ЗАДЪЛЖЕНИЯ НА КООРДИНИРАЩИЯ ОРГАН (чл.</w:t>
                      </w:r>
                      <w:r>
                        <w:rPr>
                          <w:rFonts w:ascii="Times New Roman" w:hAnsi="Times New Roman"/>
                          <w:b/>
                        </w:rPr>
                        <w:t xml:space="preserve"> </w:t>
                      </w:r>
                      <w:r w:rsidRPr="0010647C">
                        <w:rPr>
                          <w:rFonts w:ascii="Times New Roman" w:hAnsi="Times New Roman"/>
                          <w:b/>
                        </w:rPr>
                        <w:t>108 от ППЗДДС)</w:t>
                      </w:r>
                    </w:p>
                    <w:p w14:paraId="3F16DDB2" w14:textId="6709A12F" w:rsidR="00D16697" w:rsidRPr="00FC76EC" w:rsidRDefault="00D16697" w:rsidP="00B41DD0">
                      <w:pPr>
                        <w:jc w:val="center"/>
                        <w:rPr>
                          <w:rFonts w:ascii="Times New Roman" w:hAnsi="Times New Roman" w:cs="Times New Roman"/>
                          <w:sz w:val="24"/>
                          <w:szCs w:val="24"/>
                          <w:lang w:val="ru-RU"/>
                        </w:rPr>
                      </w:pPr>
                    </w:p>
                  </w:txbxContent>
                </v:textbox>
              </v:shape>
            </w:pict>
          </mc:Fallback>
        </mc:AlternateContent>
      </w:r>
    </w:p>
    <w:p w14:paraId="69F84980" w14:textId="77777777" w:rsidR="00BE5FD8" w:rsidRPr="002D1EA6" w:rsidRDefault="00BE5FD8" w:rsidP="00BE5FD8">
      <w:pPr>
        <w:jc w:val="center"/>
        <w:rPr>
          <w:rFonts w:ascii="Times New Roman" w:hAnsi="Times New Roman"/>
          <w:b/>
          <w:sz w:val="22"/>
          <w:szCs w:val="22"/>
        </w:rPr>
      </w:pPr>
    </w:p>
    <w:p w14:paraId="7528B32D" w14:textId="77777777" w:rsidR="00BE5FD8" w:rsidRPr="002D1EA6" w:rsidRDefault="00BE5FD8" w:rsidP="00BE5FD8">
      <w:pPr>
        <w:spacing w:line="360" w:lineRule="auto"/>
        <w:ind w:right="-113" w:firstLine="708"/>
        <w:jc w:val="both"/>
        <w:rPr>
          <w:rFonts w:ascii="Times New Roman" w:hAnsi="Times New Roman" w:cs="Times New Roman"/>
          <w:b/>
          <w:sz w:val="24"/>
          <w:szCs w:val="24"/>
        </w:rPr>
      </w:pPr>
    </w:p>
    <w:p w14:paraId="356EB2F8" w14:textId="77777777" w:rsidR="00BE5FD8" w:rsidRPr="002D1EA6" w:rsidRDefault="00BE5FD8" w:rsidP="00BE5FD8">
      <w:pPr>
        <w:spacing w:line="360" w:lineRule="auto"/>
        <w:ind w:right="-113" w:firstLine="708"/>
        <w:jc w:val="both"/>
        <w:rPr>
          <w:rFonts w:ascii="Times New Roman" w:hAnsi="Times New Roman" w:cs="Times New Roman"/>
          <w:b/>
          <w:sz w:val="24"/>
          <w:szCs w:val="24"/>
        </w:rPr>
      </w:pPr>
    </w:p>
    <w:p w14:paraId="72D4A40A" w14:textId="77777777" w:rsidR="00BE5FD8" w:rsidRPr="002D1EA6" w:rsidRDefault="009510BD" w:rsidP="00BE5FD8">
      <w:pPr>
        <w:spacing w:line="360" w:lineRule="auto"/>
        <w:ind w:right="-113" w:firstLine="708"/>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4144" behindDoc="0" locked="0" layoutInCell="1" allowOverlap="1" wp14:anchorId="114B6C81" wp14:editId="4EB0A36E">
                <wp:simplePos x="0" y="0"/>
                <wp:positionH relativeFrom="column">
                  <wp:posOffset>688481</wp:posOffset>
                </wp:positionH>
                <wp:positionV relativeFrom="paragraph">
                  <wp:posOffset>54193</wp:posOffset>
                </wp:positionV>
                <wp:extent cx="5186149" cy="5257800"/>
                <wp:effectExtent l="0" t="0" r="14605" b="19050"/>
                <wp:wrapNone/>
                <wp:docPr id="10"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149" cy="5257800"/>
                        </a:xfrm>
                        <a:prstGeom prst="bevel">
                          <a:avLst>
                            <a:gd name="adj" fmla="val 10690"/>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21C76D32" w14:textId="77777777" w:rsidR="00D16697" w:rsidRPr="00FF21AE" w:rsidRDefault="00D16697" w:rsidP="00BE5FD8">
                            <w:pPr>
                              <w:pStyle w:val="BodyText"/>
                              <w:spacing w:line="288" w:lineRule="auto"/>
                              <w:ind w:right="72"/>
                              <w:jc w:val="both"/>
                              <w:rPr>
                                <w:rFonts w:ascii="Times New Roman" w:hAnsi="Times New Roman" w:cs="Times New Roman"/>
                              </w:rPr>
                            </w:pPr>
                            <w:r w:rsidRPr="00FF21AE">
                              <w:rPr>
                                <w:rFonts w:ascii="Times New Roman" w:hAnsi="Times New Roman" w:cs="Times New Roman"/>
                              </w:rPr>
                              <w:t xml:space="preserve">Лицата, определени от съответната държава да изпълняват съответния международен договор, спогодба, споразумение, конвенция или др., удостоверяват с документ това обстоятелство пред териториална дирекция на Националната агенция за приходите - София.  </w:t>
                            </w:r>
                          </w:p>
                          <w:p w14:paraId="7AB4D6ED" w14:textId="77777777" w:rsidR="00D16697" w:rsidRPr="00FF21AE" w:rsidRDefault="00D16697" w:rsidP="00BE5FD8">
                            <w:pPr>
                              <w:pStyle w:val="BodyText"/>
                              <w:spacing w:line="288" w:lineRule="auto"/>
                              <w:ind w:right="72"/>
                              <w:jc w:val="both"/>
                              <w:rPr>
                                <w:rFonts w:ascii="Times New Roman" w:hAnsi="Times New Roman" w:cs="Times New Roman"/>
                              </w:rPr>
                            </w:pPr>
                            <w:r w:rsidRPr="00FF21AE">
                              <w:rPr>
                                <w:rFonts w:ascii="Times New Roman" w:hAnsi="Times New Roman" w:cs="Times New Roman"/>
                                <w:b/>
                              </w:rPr>
                              <w:t>До 15-о число на месеца, следващ всяко трим</w:t>
                            </w:r>
                            <w:bookmarkStart w:id="0" w:name="_GoBack"/>
                            <w:bookmarkEnd w:id="0"/>
                            <w:r w:rsidRPr="00FF21AE">
                              <w:rPr>
                                <w:rFonts w:ascii="Times New Roman" w:hAnsi="Times New Roman" w:cs="Times New Roman"/>
                                <w:b/>
                              </w:rPr>
                              <w:t>есечие на календарната година, координиращите органи</w:t>
                            </w:r>
                            <w:r w:rsidRPr="00FF21AE">
                              <w:rPr>
                                <w:rFonts w:ascii="Times New Roman" w:hAnsi="Times New Roman" w:cs="Times New Roman"/>
                              </w:rPr>
                              <w:t xml:space="preserve">, по смисъла на чл. 107, ал. 5 от ППЗДДС, </w:t>
                            </w:r>
                            <w:r w:rsidRPr="00FF21AE">
                              <w:rPr>
                                <w:rFonts w:ascii="Times New Roman" w:hAnsi="Times New Roman" w:cs="Times New Roman"/>
                                <w:b/>
                              </w:rPr>
                              <w:t>представят в Териториална дирекция на НАП София, информация за:</w:t>
                            </w:r>
                          </w:p>
                          <w:p w14:paraId="06A6320B" w14:textId="77777777" w:rsidR="00D16697" w:rsidRPr="00FF21AE" w:rsidRDefault="00D16697" w:rsidP="00BE5FD8">
                            <w:pPr>
                              <w:pStyle w:val="BodyText"/>
                              <w:spacing w:line="288" w:lineRule="auto"/>
                              <w:ind w:right="72" w:firstLine="980"/>
                              <w:jc w:val="both"/>
                              <w:rPr>
                                <w:rFonts w:ascii="Times New Roman" w:hAnsi="Times New Roman" w:cs="Times New Roman"/>
                              </w:rPr>
                            </w:pPr>
                            <w:r w:rsidRPr="00FF21AE">
                              <w:rPr>
                                <w:rFonts w:ascii="Times New Roman" w:hAnsi="Times New Roman" w:cs="Times New Roman"/>
                              </w:rPr>
                              <w:t>1. сключените през съответния период договори по чл. 107, ал. 3, т. 3 от ППЗДДС заедно с данните по чл. 107, ал. 3 от ППЗДДС за страните по всеки един от договорите, както и наименованието на програмата или проекта, в изпълнение на който са сключени;</w:t>
                            </w:r>
                          </w:p>
                          <w:p w14:paraId="30DA91DC" w14:textId="77777777" w:rsidR="00D16697" w:rsidRPr="00FF21AE" w:rsidRDefault="00D16697" w:rsidP="00BE5FD8">
                            <w:pPr>
                              <w:pStyle w:val="BodyText"/>
                              <w:spacing w:line="288" w:lineRule="auto"/>
                              <w:ind w:right="72" w:firstLine="980"/>
                              <w:jc w:val="both"/>
                              <w:rPr>
                                <w:rFonts w:ascii="Times New Roman" w:hAnsi="Times New Roman" w:cs="Times New Roman"/>
                              </w:rPr>
                            </w:pPr>
                            <w:r w:rsidRPr="00FF21AE">
                              <w:rPr>
                                <w:rFonts w:ascii="Times New Roman" w:hAnsi="Times New Roman" w:cs="Times New Roman"/>
                              </w:rPr>
                              <w:t>2. лицата, които са упълномощени да подписват договори или да извършват плащания по програма или проект;</w:t>
                            </w:r>
                          </w:p>
                          <w:p w14:paraId="4C1A71CC" w14:textId="77777777" w:rsidR="00D16697" w:rsidRPr="00FF21AE" w:rsidRDefault="00D16697" w:rsidP="00BE5FD8">
                            <w:pPr>
                              <w:pStyle w:val="BodyText"/>
                              <w:spacing w:line="288" w:lineRule="auto"/>
                              <w:ind w:right="72" w:firstLine="980"/>
                              <w:jc w:val="both"/>
                              <w:rPr>
                                <w:rFonts w:ascii="Times New Roman" w:hAnsi="Times New Roman" w:cs="Times New Roman"/>
                              </w:rPr>
                            </w:pPr>
                            <w:r w:rsidRPr="00FF21AE">
                              <w:rPr>
                                <w:rFonts w:ascii="Times New Roman" w:hAnsi="Times New Roman" w:cs="Times New Roman"/>
                              </w:rPr>
                              <w:t>3. обща стойност на договорените и изплатените средства по сключените договори по чл. 107, ал. 3, т. 3 от ППЗДДС за покупка на стоки и услуги в България, както и за всеки един договор поотделно;</w:t>
                            </w:r>
                          </w:p>
                          <w:p w14:paraId="2D8C86E3" w14:textId="77777777" w:rsidR="00D16697" w:rsidRPr="00FF21AE" w:rsidRDefault="00D16697" w:rsidP="00BE5FD8">
                            <w:pPr>
                              <w:pStyle w:val="BodyText"/>
                              <w:spacing w:line="288" w:lineRule="auto"/>
                              <w:ind w:right="72" w:firstLine="980"/>
                              <w:rPr>
                                <w:rFonts w:ascii="Times New Roman" w:hAnsi="Times New Roman" w:cs="Times New Roman"/>
                              </w:rPr>
                            </w:pPr>
                            <w:r w:rsidRPr="00FF21AE">
                              <w:rPr>
                                <w:rFonts w:ascii="Times New Roman" w:hAnsi="Times New Roman" w:cs="Times New Roman"/>
                              </w:rPr>
                              <w:t>4. начина на финансиране на доставките.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B6C81"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56" o:spid="_x0000_s1033" type="#_x0000_t84" style="position:absolute;left:0;text-align:left;margin-left:54.2pt;margin-top:4.25pt;width:408.35pt;height:41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" adj="2309" strokecolor="#ddd" strokeweight="1pt">
                <v:fill color2="#ddd" rotate="t" focus="100%" type="gradient"/>
                <v:textbox>
                  <w:txbxContent>
                    <w:p w14:paraId="21C76D32" w14:textId="77777777" w:rsidR="00D16697" w:rsidRPr="00FF21AE" w:rsidRDefault="00D16697" w:rsidP="00BE5FD8">
                      <w:pPr>
                        <w:pStyle w:val="BodyText"/>
                        <w:spacing w:line="288" w:lineRule="auto"/>
                        <w:ind w:right="72"/>
                        <w:jc w:val="both"/>
                        <w:rPr>
                          <w:rFonts w:ascii="Times New Roman" w:hAnsi="Times New Roman" w:cs="Times New Roman"/>
                        </w:rPr>
                      </w:pPr>
                      <w:r w:rsidRPr="00FF21AE">
                        <w:rPr>
                          <w:rFonts w:ascii="Times New Roman" w:hAnsi="Times New Roman" w:cs="Times New Roman"/>
                        </w:rPr>
                        <w:t xml:space="preserve">Лицата, определени от съответната държава да изпълняват съответния международен договор, спогодба, споразумение, конвенция или др., удостоверяват с документ това обстоятелство пред териториална дирекция на Националната агенция за приходите - София.  </w:t>
                      </w:r>
                    </w:p>
                    <w:p w14:paraId="7AB4D6ED" w14:textId="77777777" w:rsidR="00D16697" w:rsidRPr="00FF21AE" w:rsidRDefault="00D16697" w:rsidP="00BE5FD8">
                      <w:pPr>
                        <w:pStyle w:val="BodyText"/>
                        <w:spacing w:line="288" w:lineRule="auto"/>
                        <w:ind w:right="72"/>
                        <w:jc w:val="both"/>
                        <w:rPr>
                          <w:rFonts w:ascii="Times New Roman" w:hAnsi="Times New Roman" w:cs="Times New Roman"/>
                        </w:rPr>
                      </w:pPr>
                      <w:r w:rsidRPr="00FF21AE">
                        <w:rPr>
                          <w:rFonts w:ascii="Times New Roman" w:hAnsi="Times New Roman" w:cs="Times New Roman"/>
                          <w:b/>
                        </w:rPr>
                        <w:t>До 15-о число на месеца, следващ всяко трим</w:t>
                      </w:r>
                      <w:bookmarkStart w:id="1" w:name="_GoBack"/>
                      <w:bookmarkEnd w:id="1"/>
                      <w:r w:rsidRPr="00FF21AE">
                        <w:rPr>
                          <w:rFonts w:ascii="Times New Roman" w:hAnsi="Times New Roman" w:cs="Times New Roman"/>
                          <w:b/>
                        </w:rPr>
                        <w:t>есечие на календарната година, координиращите органи</w:t>
                      </w:r>
                      <w:r w:rsidRPr="00FF21AE">
                        <w:rPr>
                          <w:rFonts w:ascii="Times New Roman" w:hAnsi="Times New Roman" w:cs="Times New Roman"/>
                        </w:rPr>
                        <w:t xml:space="preserve">, по смисъла на чл. 107, ал. 5 от ППЗДДС, </w:t>
                      </w:r>
                      <w:r w:rsidRPr="00FF21AE">
                        <w:rPr>
                          <w:rFonts w:ascii="Times New Roman" w:hAnsi="Times New Roman" w:cs="Times New Roman"/>
                          <w:b/>
                        </w:rPr>
                        <w:t>представят в Териториална дирекция на НАП София, информация за:</w:t>
                      </w:r>
                    </w:p>
                    <w:p w14:paraId="06A6320B" w14:textId="77777777" w:rsidR="00D16697" w:rsidRPr="00FF21AE" w:rsidRDefault="00D16697" w:rsidP="00BE5FD8">
                      <w:pPr>
                        <w:pStyle w:val="BodyText"/>
                        <w:spacing w:line="288" w:lineRule="auto"/>
                        <w:ind w:right="72" w:firstLine="980"/>
                        <w:jc w:val="both"/>
                        <w:rPr>
                          <w:rFonts w:ascii="Times New Roman" w:hAnsi="Times New Roman" w:cs="Times New Roman"/>
                        </w:rPr>
                      </w:pPr>
                      <w:r w:rsidRPr="00FF21AE">
                        <w:rPr>
                          <w:rFonts w:ascii="Times New Roman" w:hAnsi="Times New Roman" w:cs="Times New Roman"/>
                        </w:rPr>
                        <w:t>1. сключените през съответния период договори по чл. 107, ал. 3, т. 3 от ППЗДДС заедно с данните по чл. 107, ал. 3 от ППЗДДС за страните по всеки един от договорите, както и наименованието на програмата или проекта, в изпълнение на който са сключени;</w:t>
                      </w:r>
                    </w:p>
                    <w:p w14:paraId="30DA91DC" w14:textId="77777777" w:rsidR="00D16697" w:rsidRPr="00FF21AE" w:rsidRDefault="00D16697" w:rsidP="00BE5FD8">
                      <w:pPr>
                        <w:pStyle w:val="BodyText"/>
                        <w:spacing w:line="288" w:lineRule="auto"/>
                        <w:ind w:right="72" w:firstLine="980"/>
                        <w:jc w:val="both"/>
                        <w:rPr>
                          <w:rFonts w:ascii="Times New Roman" w:hAnsi="Times New Roman" w:cs="Times New Roman"/>
                        </w:rPr>
                      </w:pPr>
                      <w:r w:rsidRPr="00FF21AE">
                        <w:rPr>
                          <w:rFonts w:ascii="Times New Roman" w:hAnsi="Times New Roman" w:cs="Times New Roman"/>
                        </w:rPr>
                        <w:t>2. лицата, които са упълномощени да подписват договори или да извършват плащания по програма или проект;</w:t>
                      </w:r>
                    </w:p>
                    <w:p w14:paraId="4C1A71CC" w14:textId="77777777" w:rsidR="00D16697" w:rsidRPr="00FF21AE" w:rsidRDefault="00D16697" w:rsidP="00BE5FD8">
                      <w:pPr>
                        <w:pStyle w:val="BodyText"/>
                        <w:spacing w:line="288" w:lineRule="auto"/>
                        <w:ind w:right="72" w:firstLine="980"/>
                        <w:jc w:val="both"/>
                        <w:rPr>
                          <w:rFonts w:ascii="Times New Roman" w:hAnsi="Times New Roman" w:cs="Times New Roman"/>
                        </w:rPr>
                      </w:pPr>
                      <w:r w:rsidRPr="00FF21AE">
                        <w:rPr>
                          <w:rFonts w:ascii="Times New Roman" w:hAnsi="Times New Roman" w:cs="Times New Roman"/>
                        </w:rPr>
                        <w:t>3. обща стойност на договорените и изплатените средства по сключените договори по чл. 107, ал. 3, т. 3 от ППЗДДС за покупка на стоки и услуги в България, както и за всеки един договор поотделно;</w:t>
                      </w:r>
                    </w:p>
                    <w:p w14:paraId="2D8C86E3" w14:textId="77777777" w:rsidR="00D16697" w:rsidRPr="00FF21AE" w:rsidRDefault="00D16697" w:rsidP="00BE5FD8">
                      <w:pPr>
                        <w:pStyle w:val="BodyText"/>
                        <w:spacing w:line="288" w:lineRule="auto"/>
                        <w:ind w:right="72" w:firstLine="980"/>
                        <w:rPr>
                          <w:rFonts w:ascii="Times New Roman" w:hAnsi="Times New Roman" w:cs="Times New Roman"/>
                        </w:rPr>
                      </w:pPr>
                      <w:r w:rsidRPr="00FF21AE">
                        <w:rPr>
                          <w:rFonts w:ascii="Times New Roman" w:hAnsi="Times New Roman" w:cs="Times New Roman"/>
                        </w:rPr>
                        <w:t>4. начина на финансиране на доставките.</w:t>
                      </w:r>
                    </w:p>
                  </w:txbxContent>
                </v:textbox>
              </v:shape>
            </w:pict>
          </mc:Fallback>
        </mc:AlternateContent>
      </w:r>
    </w:p>
    <w:p w14:paraId="62A60C91" w14:textId="77777777" w:rsidR="00BE5FD8" w:rsidRPr="002D1EA6" w:rsidRDefault="00BE5FD8" w:rsidP="00BE5FD8">
      <w:pPr>
        <w:spacing w:line="360" w:lineRule="auto"/>
        <w:ind w:right="-113" w:firstLine="708"/>
        <w:jc w:val="both"/>
        <w:rPr>
          <w:rFonts w:ascii="Times New Roman" w:hAnsi="Times New Roman" w:cs="Times New Roman"/>
          <w:b/>
          <w:sz w:val="24"/>
          <w:szCs w:val="24"/>
        </w:rPr>
      </w:pPr>
    </w:p>
    <w:p w14:paraId="173CF71C" w14:textId="77777777" w:rsidR="00BE5FD8" w:rsidRPr="002D1EA6" w:rsidRDefault="00BE5FD8" w:rsidP="00BE5FD8">
      <w:pPr>
        <w:spacing w:line="360" w:lineRule="auto"/>
        <w:ind w:right="-113" w:firstLine="708"/>
        <w:jc w:val="both"/>
        <w:rPr>
          <w:rFonts w:ascii="Times New Roman" w:hAnsi="Times New Roman" w:cs="Times New Roman"/>
          <w:b/>
          <w:sz w:val="24"/>
          <w:szCs w:val="24"/>
        </w:rPr>
      </w:pPr>
    </w:p>
    <w:p w14:paraId="18E0BE3F" w14:textId="77777777" w:rsidR="00BE5FD8" w:rsidRPr="002D1EA6" w:rsidRDefault="00BE5FD8" w:rsidP="00BE5FD8">
      <w:pPr>
        <w:spacing w:line="360" w:lineRule="auto"/>
        <w:ind w:right="-113" w:firstLine="708"/>
        <w:jc w:val="both"/>
        <w:rPr>
          <w:rFonts w:ascii="Times New Roman" w:hAnsi="Times New Roman" w:cs="Times New Roman"/>
          <w:b/>
          <w:sz w:val="24"/>
          <w:szCs w:val="24"/>
        </w:rPr>
      </w:pPr>
    </w:p>
    <w:p w14:paraId="00EF3EE6" w14:textId="77777777" w:rsidR="00BE5FD8" w:rsidRPr="002D1EA6" w:rsidRDefault="00BE5FD8" w:rsidP="00BE5FD8">
      <w:pPr>
        <w:spacing w:line="360" w:lineRule="auto"/>
        <w:ind w:right="-113" w:firstLine="708"/>
        <w:jc w:val="both"/>
        <w:rPr>
          <w:rFonts w:ascii="Times New Roman" w:hAnsi="Times New Roman" w:cs="Times New Roman"/>
          <w:sz w:val="24"/>
          <w:szCs w:val="24"/>
          <w:highlight w:val="yellow"/>
        </w:rPr>
      </w:pPr>
    </w:p>
    <w:p w14:paraId="754CA005" w14:textId="77777777" w:rsidR="00BE5FD8" w:rsidRPr="002D1EA6" w:rsidRDefault="00BE5FD8" w:rsidP="00BE5FD8">
      <w:pPr>
        <w:spacing w:line="360" w:lineRule="auto"/>
        <w:ind w:right="-113" w:firstLine="708"/>
        <w:jc w:val="both"/>
        <w:rPr>
          <w:rFonts w:ascii="Times New Roman" w:hAnsi="Times New Roman" w:cs="Times New Roman"/>
          <w:sz w:val="24"/>
          <w:szCs w:val="24"/>
        </w:rPr>
      </w:pPr>
    </w:p>
    <w:p w14:paraId="17A3CEF0" w14:textId="77777777" w:rsidR="00BE5FD8" w:rsidRPr="002D1EA6" w:rsidRDefault="00BE5FD8" w:rsidP="00BE5FD8">
      <w:pPr>
        <w:spacing w:line="360" w:lineRule="auto"/>
        <w:ind w:right="-113" w:firstLine="708"/>
        <w:jc w:val="both"/>
        <w:rPr>
          <w:rFonts w:ascii="Times New Roman" w:hAnsi="Times New Roman" w:cs="Times New Roman"/>
          <w:b/>
          <w:sz w:val="24"/>
          <w:szCs w:val="24"/>
        </w:rPr>
      </w:pPr>
    </w:p>
    <w:p w14:paraId="02469A98" w14:textId="77777777" w:rsidR="00BE5FD8" w:rsidRPr="002D1EA6" w:rsidRDefault="00BE5FD8" w:rsidP="00BE5FD8">
      <w:pPr>
        <w:spacing w:line="360" w:lineRule="auto"/>
        <w:ind w:right="-113" w:firstLine="708"/>
        <w:jc w:val="both"/>
        <w:rPr>
          <w:rFonts w:ascii="Times New Roman" w:hAnsi="Times New Roman" w:cs="Times New Roman"/>
          <w:b/>
          <w:sz w:val="24"/>
          <w:szCs w:val="24"/>
        </w:rPr>
      </w:pPr>
    </w:p>
    <w:p w14:paraId="69A55EAE" w14:textId="77777777" w:rsidR="00BE5FD8" w:rsidRPr="002D1EA6" w:rsidRDefault="00BE5FD8" w:rsidP="00BE5FD8">
      <w:pPr>
        <w:spacing w:line="360" w:lineRule="auto"/>
        <w:ind w:right="-113" w:firstLine="708"/>
        <w:jc w:val="both"/>
        <w:rPr>
          <w:rFonts w:ascii="Times New Roman" w:hAnsi="Times New Roman" w:cs="Times New Roman"/>
          <w:b/>
          <w:sz w:val="24"/>
          <w:szCs w:val="24"/>
        </w:rPr>
      </w:pPr>
    </w:p>
    <w:p w14:paraId="082E3287" w14:textId="77777777" w:rsidR="00BE5FD8" w:rsidRPr="002D1EA6" w:rsidRDefault="00BE5FD8" w:rsidP="00BE5FD8">
      <w:pPr>
        <w:spacing w:line="360" w:lineRule="auto"/>
        <w:ind w:right="-113" w:firstLine="708"/>
        <w:jc w:val="both"/>
        <w:rPr>
          <w:rFonts w:ascii="Times New Roman" w:hAnsi="Times New Roman" w:cs="Times New Roman"/>
          <w:b/>
          <w:sz w:val="24"/>
          <w:szCs w:val="24"/>
        </w:rPr>
      </w:pPr>
    </w:p>
    <w:p w14:paraId="6F550C14" w14:textId="77777777" w:rsidR="00BE5FD8" w:rsidRPr="002D1EA6" w:rsidRDefault="00BE5FD8" w:rsidP="00BE5FD8">
      <w:pPr>
        <w:spacing w:line="360" w:lineRule="auto"/>
        <w:ind w:right="-113" w:firstLine="708"/>
        <w:jc w:val="both"/>
        <w:rPr>
          <w:rFonts w:ascii="Times New Roman" w:hAnsi="Times New Roman" w:cs="Times New Roman"/>
          <w:b/>
          <w:sz w:val="24"/>
          <w:szCs w:val="24"/>
        </w:rPr>
      </w:pPr>
    </w:p>
    <w:p w14:paraId="2CBD4D75" w14:textId="77777777" w:rsidR="00BE5FD8" w:rsidRPr="002D1EA6" w:rsidRDefault="00BE5FD8" w:rsidP="00BE5FD8">
      <w:pPr>
        <w:spacing w:line="360" w:lineRule="auto"/>
        <w:ind w:right="-113" w:firstLine="708"/>
        <w:jc w:val="both"/>
        <w:rPr>
          <w:rFonts w:ascii="Times New Roman" w:hAnsi="Times New Roman" w:cs="Times New Roman"/>
          <w:b/>
          <w:sz w:val="24"/>
          <w:szCs w:val="24"/>
        </w:rPr>
      </w:pPr>
    </w:p>
    <w:p w14:paraId="75515472" w14:textId="77777777" w:rsidR="00BE5FD8" w:rsidRPr="002D1EA6" w:rsidRDefault="00BE5FD8" w:rsidP="00BE5FD8">
      <w:pPr>
        <w:spacing w:line="360" w:lineRule="auto"/>
        <w:ind w:right="-113" w:firstLine="708"/>
        <w:jc w:val="both"/>
        <w:rPr>
          <w:rFonts w:ascii="Times New Roman" w:hAnsi="Times New Roman" w:cs="Times New Roman"/>
          <w:b/>
          <w:sz w:val="24"/>
          <w:szCs w:val="24"/>
        </w:rPr>
      </w:pPr>
    </w:p>
    <w:p w14:paraId="4C219C8A" w14:textId="77777777" w:rsidR="00BE5FD8" w:rsidRPr="002D1EA6" w:rsidRDefault="00BE5FD8" w:rsidP="00BE5FD8">
      <w:pPr>
        <w:spacing w:line="360" w:lineRule="auto"/>
        <w:ind w:right="-113" w:firstLine="708"/>
        <w:jc w:val="both"/>
        <w:rPr>
          <w:rFonts w:ascii="Times New Roman" w:hAnsi="Times New Roman" w:cs="Times New Roman"/>
          <w:b/>
          <w:sz w:val="24"/>
          <w:szCs w:val="24"/>
        </w:rPr>
      </w:pPr>
    </w:p>
    <w:p w14:paraId="407F2F2D" w14:textId="77777777" w:rsidR="00BE5FD8" w:rsidRPr="002D1EA6" w:rsidRDefault="00BE5FD8" w:rsidP="00BE5FD8">
      <w:pPr>
        <w:spacing w:line="360" w:lineRule="auto"/>
        <w:ind w:right="-113" w:firstLine="708"/>
        <w:jc w:val="both"/>
        <w:rPr>
          <w:rFonts w:ascii="Times New Roman" w:hAnsi="Times New Roman" w:cs="Times New Roman"/>
          <w:b/>
          <w:sz w:val="24"/>
          <w:szCs w:val="24"/>
        </w:rPr>
      </w:pPr>
    </w:p>
    <w:p w14:paraId="6A41B167" w14:textId="77777777" w:rsidR="00BE5FD8" w:rsidRPr="002D1EA6" w:rsidRDefault="00BE5FD8" w:rsidP="00BE5FD8">
      <w:pPr>
        <w:spacing w:line="360" w:lineRule="auto"/>
        <w:ind w:right="-113" w:firstLine="708"/>
        <w:jc w:val="both"/>
        <w:rPr>
          <w:rFonts w:ascii="Times New Roman" w:hAnsi="Times New Roman" w:cs="Times New Roman"/>
          <w:b/>
          <w:sz w:val="24"/>
          <w:szCs w:val="24"/>
        </w:rPr>
      </w:pPr>
    </w:p>
    <w:p w14:paraId="753FB75F" w14:textId="77777777" w:rsidR="00BE5FD8" w:rsidRPr="002D1EA6" w:rsidRDefault="00BE5FD8" w:rsidP="00BE5FD8">
      <w:pPr>
        <w:spacing w:line="360" w:lineRule="auto"/>
        <w:ind w:right="-113" w:firstLine="708"/>
        <w:jc w:val="both"/>
        <w:rPr>
          <w:rFonts w:ascii="Times New Roman" w:hAnsi="Times New Roman" w:cs="Times New Roman"/>
          <w:b/>
          <w:sz w:val="24"/>
          <w:szCs w:val="24"/>
        </w:rPr>
      </w:pPr>
    </w:p>
    <w:p w14:paraId="286ABA7D" w14:textId="77777777" w:rsidR="00BE5FD8" w:rsidRPr="002D1EA6" w:rsidRDefault="00BE5FD8" w:rsidP="00BE5FD8">
      <w:pPr>
        <w:spacing w:line="360" w:lineRule="auto"/>
        <w:ind w:right="-113" w:firstLine="708"/>
        <w:jc w:val="both"/>
        <w:rPr>
          <w:rFonts w:ascii="Times New Roman" w:hAnsi="Times New Roman" w:cs="Times New Roman"/>
          <w:b/>
          <w:sz w:val="24"/>
          <w:szCs w:val="24"/>
        </w:rPr>
      </w:pPr>
    </w:p>
    <w:p w14:paraId="2181145F" w14:textId="77777777" w:rsidR="00D14B96" w:rsidRPr="002D1EA6" w:rsidRDefault="00D14B96" w:rsidP="00801CF8">
      <w:pPr>
        <w:ind w:firstLine="709"/>
        <w:jc w:val="both"/>
        <w:rPr>
          <w:rFonts w:ascii="Times New Roman" w:hAnsi="Times New Roman" w:cs="Times New Roman"/>
          <w:sz w:val="24"/>
          <w:szCs w:val="24"/>
        </w:rPr>
      </w:pPr>
    </w:p>
    <w:p w14:paraId="6FF73482" w14:textId="77777777" w:rsidR="00D14B96" w:rsidRPr="002D1EA6" w:rsidRDefault="00D14B96" w:rsidP="00D14B96">
      <w:pPr>
        <w:spacing w:line="360" w:lineRule="auto"/>
        <w:ind w:firstLine="709"/>
        <w:jc w:val="both"/>
        <w:rPr>
          <w:rFonts w:ascii="Times New Roman" w:hAnsi="Times New Roman" w:cs="Times New Roman"/>
          <w:sz w:val="24"/>
          <w:szCs w:val="24"/>
        </w:rPr>
      </w:pPr>
    </w:p>
    <w:p w14:paraId="79A661AC" w14:textId="77777777" w:rsidR="00BE5FD8" w:rsidRPr="002D1EA6" w:rsidRDefault="00BE5FD8" w:rsidP="00D14B96">
      <w:pPr>
        <w:spacing w:line="360" w:lineRule="auto"/>
        <w:ind w:firstLine="709"/>
        <w:jc w:val="both"/>
        <w:rPr>
          <w:rFonts w:ascii="Times New Roman" w:hAnsi="Times New Roman" w:cs="Times New Roman"/>
          <w:sz w:val="24"/>
          <w:szCs w:val="24"/>
        </w:rPr>
      </w:pPr>
      <w:r w:rsidRPr="002D1EA6">
        <w:rPr>
          <w:rFonts w:ascii="Times New Roman" w:hAnsi="Times New Roman" w:cs="Times New Roman"/>
          <w:sz w:val="24"/>
          <w:szCs w:val="24"/>
        </w:rPr>
        <w:lastRenderedPageBreak/>
        <w:t xml:space="preserve">Когато при изпълнение на международния договор, спогодба, споразумение, конвенция или др. </w:t>
      </w:r>
      <w:r w:rsidRPr="002D1EA6">
        <w:rPr>
          <w:rFonts w:ascii="Times New Roman" w:hAnsi="Times New Roman" w:cs="Times New Roman"/>
          <w:b/>
          <w:sz w:val="24"/>
          <w:szCs w:val="24"/>
        </w:rPr>
        <w:t>страните по договора не са определили координиращ орган, не е необходимо потвърждаване на статут на координиращ орган.</w:t>
      </w:r>
      <w:r w:rsidRPr="002D1EA6">
        <w:rPr>
          <w:rFonts w:ascii="Times New Roman" w:hAnsi="Times New Roman" w:cs="Times New Roman"/>
          <w:sz w:val="24"/>
          <w:szCs w:val="24"/>
        </w:rPr>
        <w:t xml:space="preserve"> В тези случаи лицето, което извършва доставката освободена по силата на международния договор, спогодба, споразумение, конвенция или др., подава искане за потвърждаване наличието на основание за прилагане на режима по чл. 173, ал. 1 от ЗДДС (чл.</w:t>
      </w:r>
      <w:r w:rsidR="00B250E1">
        <w:rPr>
          <w:rFonts w:ascii="Times New Roman" w:hAnsi="Times New Roman" w:cs="Times New Roman"/>
          <w:sz w:val="24"/>
          <w:szCs w:val="24"/>
        </w:rPr>
        <w:t xml:space="preserve"> </w:t>
      </w:r>
      <w:r w:rsidRPr="002D1EA6">
        <w:rPr>
          <w:rFonts w:ascii="Times New Roman" w:hAnsi="Times New Roman" w:cs="Times New Roman"/>
          <w:sz w:val="24"/>
          <w:szCs w:val="24"/>
        </w:rPr>
        <w:t>107</w:t>
      </w:r>
      <w:r w:rsidR="00B250E1">
        <w:rPr>
          <w:rFonts w:ascii="Times New Roman" w:hAnsi="Times New Roman" w:cs="Times New Roman"/>
          <w:sz w:val="24"/>
          <w:szCs w:val="24"/>
        </w:rPr>
        <w:t>,</w:t>
      </w:r>
      <w:r w:rsidRPr="002D1EA6">
        <w:rPr>
          <w:rFonts w:ascii="Times New Roman" w:hAnsi="Times New Roman" w:cs="Times New Roman"/>
          <w:sz w:val="24"/>
          <w:szCs w:val="24"/>
        </w:rPr>
        <w:t xml:space="preserve"> ал. 9 от ППЗДДС изм. ДВ, бр. 39 от 2008 г.).</w:t>
      </w:r>
    </w:p>
    <w:p w14:paraId="7EFE0CD3" w14:textId="77777777" w:rsidR="00D14B96" w:rsidRPr="002D1EA6" w:rsidRDefault="00D14B96" w:rsidP="00BE5FD8"/>
    <w:p w14:paraId="733EF8E7" w14:textId="77777777" w:rsidR="00D14B96" w:rsidRPr="002D1EA6" w:rsidRDefault="00D14B96" w:rsidP="00BE5FD8"/>
    <w:p w14:paraId="51DFB8AB" w14:textId="77777777" w:rsidR="00D14B96" w:rsidRPr="002D1EA6" w:rsidRDefault="009510BD" w:rsidP="00BE5FD8">
      <w:r>
        <w:rPr>
          <w:rFonts w:ascii="Times New Roman" w:hAnsi="Times New Roman" w:cs="Times New Roman"/>
          <w:b/>
          <w:noProof/>
          <w:sz w:val="24"/>
          <w:szCs w:val="24"/>
        </w:rPr>
        <mc:AlternateContent>
          <mc:Choice Requires="wps">
            <w:drawing>
              <wp:anchor distT="0" distB="0" distL="114300" distR="114300" simplePos="0" relativeHeight="251655168" behindDoc="0" locked="0" layoutInCell="1" allowOverlap="1" wp14:anchorId="0DCC7030" wp14:editId="76F88AF2">
                <wp:simplePos x="0" y="0"/>
                <wp:positionH relativeFrom="column">
                  <wp:posOffset>685800</wp:posOffset>
                </wp:positionH>
                <wp:positionV relativeFrom="paragraph">
                  <wp:posOffset>54610</wp:posOffset>
                </wp:positionV>
                <wp:extent cx="4690745" cy="3380105"/>
                <wp:effectExtent l="0" t="0" r="0" b="10795"/>
                <wp:wrapNone/>
                <wp:docPr id="8"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0745" cy="3380105"/>
                        </a:xfrm>
                        <a:prstGeom prst="downArrowCallout">
                          <a:avLst>
                            <a:gd name="adj1" fmla="val 34167"/>
                            <a:gd name="adj2" fmla="val 26226"/>
                            <a:gd name="adj3" fmla="val 31130"/>
                            <a:gd name="adj4" fmla="val 64028"/>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69E0DA54" w14:textId="77777777" w:rsidR="00D16697" w:rsidRPr="009E100A" w:rsidRDefault="00D16697" w:rsidP="008F3A1D">
                            <w:pPr>
                              <w:pStyle w:val="BodyText"/>
                              <w:spacing w:after="0" w:line="360" w:lineRule="auto"/>
                              <w:jc w:val="both"/>
                              <w:rPr>
                                <w:rFonts w:ascii="Times New Roman" w:hAnsi="Times New Roman" w:cs="Times New Roman"/>
                                <w:b/>
                                <w:lang w:val="ru-RU"/>
                              </w:rPr>
                            </w:pPr>
                            <w:r w:rsidRPr="009E100A">
                              <w:rPr>
                                <w:rFonts w:ascii="Times New Roman" w:hAnsi="Times New Roman" w:cs="Times New Roman"/>
                                <w:b/>
                              </w:rPr>
                              <w:t>3. УДОСТОВЕРЯВАНЕ НА ДОСТАВКИ, ОБЛАГАЕМИ С НУЛЕВА СТАВКА, ПО КОИТО ПОЛУЧАТЕЛИ СА ИНСТИТУЦИИТЕ НА ЕВРОПЕЙСКИЯ СЪЮЗ, ВЪОРЪЖЕНИТЕ СИЛИ НА ЧУЖДИ ДЪРЖАВИ,  КОМАНДВАНИЯ/ЩАБОВЕ НА ОРГАНИЗАЦИЯТА НА СЕВЕРНОАТЛАНТИЧЕСКИЯ ДОГОВОР, ДИПЛОМАТИЧЕСКИ И КОНСУЛСКИ ПРЕДСТАВИТЕЛСТВА, КАКТО И ЧЛЕНОВЕТЕ НА ТЕХНИЯ ПЕРСОНАЛ, МЕЖДУНАРОДНИ ОРГАНИЗАЦИИ И ЧЛЕНОВЕ НА ТАКИВА ОРГАНИЗАЦИИ (чл.</w:t>
                            </w:r>
                            <w:r w:rsidR="00B250E1">
                              <w:rPr>
                                <w:rFonts w:ascii="Times New Roman" w:hAnsi="Times New Roman" w:cs="Times New Roman"/>
                                <w:b/>
                              </w:rPr>
                              <w:t xml:space="preserve"> </w:t>
                            </w:r>
                            <w:r w:rsidRPr="009E100A">
                              <w:rPr>
                                <w:rFonts w:ascii="Times New Roman" w:hAnsi="Times New Roman" w:cs="Times New Roman"/>
                                <w:b/>
                              </w:rPr>
                              <w:t>109 от ППЗДДС</w:t>
                            </w:r>
                            <w:r w:rsidR="00232F38">
                              <w:rPr>
                                <w:rFonts w:ascii="Times New Roman" w:hAnsi="Times New Roman" w:cs="Times New Roman"/>
                                <w:b/>
                              </w:rPr>
                              <w:t xml:space="preserve"> -</w:t>
                            </w:r>
                            <w:r w:rsidRPr="009E100A">
                              <w:rPr>
                                <w:rFonts w:ascii="Times New Roman" w:hAnsi="Times New Roman" w:cs="Times New Roman"/>
                                <w:b/>
                              </w:rPr>
                              <w:t xml:space="preserve"> изм. ДВ, бр. 39 от </w:t>
                            </w:r>
                            <w:r w:rsidR="00232F38">
                              <w:rPr>
                                <w:rFonts w:ascii="Times New Roman" w:hAnsi="Times New Roman" w:cs="Times New Roman"/>
                                <w:b/>
                              </w:rPr>
                              <w:t xml:space="preserve">    </w:t>
                            </w:r>
                            <w:r w:rsidRPr="009E100A">
                              <w:rPr>
                                <w:rFonts w:ascii="Times New Roman" w:hAnsi="Times New Roman" w:cs="Times New Roman"/>
                                <w:b/>
                              </w:rPr>
                              <w:t>2008 г., изм. ДВ, бр. 71 от 2008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CC7030" id="AutoShape 57" o:spid="_x0000_s1034" type="#_x0000_t80" style="position:absolute;margin-left:54pt;margin-top:4.3pt;width:369.35pt;height:266.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" adj="13830,6718,14876,8141" strokecolor="#ddd" strokeweight="1pt">
                <v:fill color2="#ddd" rotate="t" focus="100%" type="gradient"/>
                <v:textbox>
                  <w:txbxContent>
                    <w:p w14:paraId="69E0DA54" w14:textId="77777777" w:rsidR="00D16697" w:rsidRPr="009E100A" w:rsidRDefault="00D16697" w:rsidP="008F3A1D">
                      <w:pPr>
                        <w:pStyle w:val="a9"/>
                        <w:spacing w:after="0" w:line="360" w:lineRule="auto"/>
                        <w:jc w:val="both"/>
                        <w:rPr>
                          <w:rFonts w:ascii="Times New Roman" w:hAnsi="Times New Roman" w:cs="Times New Roman"/>
                          <w:b/>
                          <w:lang w:val="ru-RU"/>
                        </w:rPr>
                      </w:pPr>
                      <w:r w:rsidRPr="009E100A">
                        <w:rPr>
                          <w:rFonts w:ascii="Times New Roman" w:hAnsi="Times New Roman" w:cs="Times New Roman"/>
                          <w:b/>
                        </w:rPr>
                        <w:t>3. УДОСТОВЕРЯВАНЕ НА ДОСТАВКИ, ОБЛАГАЕМИ С НУЛЕВА СТАВКА, ПО КОИТО ПОЛУЧАТЕЛИ СА ИНСТИТУЦИИТЕ НА ЕВРОПЕЙСКИЯ СЪЮЗ, ВЪОРЪЖЕНИТЕ СИЛИ НА ЧУЖДИ ДЪРЖАВИ,  КОМАНДВАНИЯ/ЩАБОВЕ НА ОРГАНИЗАЦИЯТА НА СЕВЕРНОАТЛАНТИЧЕСКИЯ ДОГОВОР, ДИПЛОМАТИЧЕСКИ И КОНСУЛСКИ ПРЕДСТАВИТЕЛСТВА, КАКТО И ЧЛЕНОВЕТЕ НА ТЕХНИЯ ПЕРСОНАЛ, МЕЖДУНАРОДНИ ОРГАНИЗАЦИИ И ЧЛЕНОВЕ НА ТАКИВА ОРГАНИЗАЦИИ (чл.</w:t>
                      </w:r>
                      <w:r w:rsidR="00B250E1">
                        <w:rPr>
                          <w:rFonts w:ascii="Times New Roman" w:hAnsi="Times New Roman" w:cs="Times New Roman"/>
                          <w:b/>
                        </w:rPr>
                        <w:t xml:space="preserve"> </w:t>
                      </w:r>
                      <w:r w:rsidRPr="009E100A">
                        <w:rPr>
                          <w:rFonts w:ascii="Times New Roman" w:hAnsi="Times New Roman" w:cs="Times New Roman"/>
                          <w:b/>
                        </w:rPr>
                        <w:t>109 от ППЗДДС</w:t>
                      </w:r>
                      <w:r w:rsidR="00232F38">
                        <w:rPr>
                          <w:rFonts w:ascii="Times New Roman" w:hAnsi="Times New Roman" w:cs="Times New Roman"/>
                          <w:b/>
                        </w:rPr>
                        <w:t xml:space="preserve"> -</w:t>
                      </w:r>
                      <w:r w:rsidRPr="009E100A">
                        <w:rPr>
                          <w:rFonts w:ascii="Times New Roman" w:hAnsi="Times New Roman" w:cs="Times New Roman"/>
                          <w:b/>
                        </w:rPr>
                        <w:t xml:space="preserve"> изм. ДВ, бр. 39 от </w:t>
                      </w:r>
                      <w:r w:rsidR="00232F38">
                        <w:rPr>
                          <w:rFonts w:ascii="Times New Roman" w:hAnsi="Times New Roman" w:cs="Times New Roman"/>
                          <w:b/>
                        </w:rPr>
                        <w:t xml:space="preserve">    </w:t>
                      </w:r>
                      <w:r w:rsidRPr="009E100A">
                        <w:rPr>
                          <w:rFonts w:ascii="Times New Roman" w:hAnsi="Times New Roman" w:cs="Times New Roman"/>
                          <w:b/>
                        </w:rPr>
                        <w:t>2008 г., изм. ДВ, бр. 71 от 2008 г.).</w:t>
                      </w:r>
                    </w:p>
                  </w:txbxContent>
                </v:textbox>
              </v:shape>
            </w:pict>
          </mc:Fallback>
        </mc:AlternateContent>
      </w:r>
    </w:p>
    <w:p w14:paraId="0EBC509D" w14:textId="77777777" w:rsidR="00D14B96" w:rsidRPr="002D1EA6" w:rsidRDefault="00D14B96" w:rsidP="00BE5FD8"/>
    <w:p w14:paraId="696D5E5D" w14:textId="77777777" w:rsidR="00D14B96" w:rsidRPr="002D1EA6" w:rsidRDefault="00D14B96" w:rsidP="00BE5FD8"/>
    <w:p w14:paraId="23CA12FE" w14:textId="77777777" w:rsidR="00D14B96" w:rsidRPr="002D1EA6" w:rsidRDefault="00D14B96" w:rsidP="00BE5FD8"/>
    <w:p w14:paraId="1A4761C2" w14:textId="77777777" w:rsidR="00D14B96" w:rsidRPr="002D1EA6" w:rsidRDefault="00D14B96" w:rsidP="00BE5FD8"/>
    <w:p w14:paraId="3F7E0DE4" w14:textId="77777777" w:rsidR="00D14B96" w:rsidRPr="002D1EA6" w:rsidRDefault="00D14B96" w:rsidP="00BE5FD8"/>
    <w:p w14:paraId="61E7C96E" w14:textId="77777777" w:rsidR="00D14B96" w:rsidRPr="002D1EA6" w:rsidRDefault="00D14B96" w:rsidP="00BE5FD8"/>
    <w:p w14:paraId="1427667E" w14:textId="77777777" w:rsidR="00D14B96" w:rsidRPr="002D1EA6" w:rsidRDefault="00D14B96" w:rsidP="00BE5FD8"/>
    <w:p w14:paraId="4693A7F8" w14:textId="77777777" w:rsidR="00D14B96" w:rsidRPr="002D1EA6" w:rsidRDefault="00D14B96" w:rsidP="00BE5FD8"/>
    <w:p w14:paraId="299FB7C7" w14:textId="77777777" w:rsidR="00D14B96" w:rsidRPr="002D1EA6" w:rsidRDefault="00D14B96" w:rsidP="00BE5FD8"/>
    <w:p w14:paraId="6F5A093C" w14:textId="77777777" w:rsidR="00D14B96" w:rsidRPr="002D1EA6" w:rsidRDefault="00D14B96" w:rsidP="00BE5FD8"/>
    <w:p w14:paraId="6C21289F" w14:textId="77777777" w:rsidR="00D14B96" w:rsidRPr="002D1EA6" w:rsidRDefault="00D14B96" w:rsidP="00BE5FD8"/>
    <w:p w14:paraId="4F205645" w14:textId="77777777" w:rsidR="00D14B96" w:rsidRPr="002D1EA6" w:rsidRDefault="00D14B96" w:rsidP="00BE5FD8"/>
    <w:p w14:paraId="269A6E4F" w14:textId="77777777" w:rsidR="00D14B96" w:rsidRPr="002D1EA6" w:rsidRDefault="00D14B96" w:rsidP="00BE5FD8"/>
    <w:p w14:paraId="0D868CFE" w14:textId="77777777" w:rsidR="00D14B96" w:rsidRPr="002D1EA6" w:rsidRDefault="00D14B96" w:rsidP="00BE5FD8"/>
    <w:p w14:paraId="7DDB99E7" w14:textId="77777777" w:rsidR="00D14B96" w:rsidRPr="002D1EA6" w:rsidRDefault="00D14B96" w:rsidP="00BE5FD8"/>
    <w:p w14:paraId="6CAC2482" w14:textId="77777777" w:rsidR="00D14B96" w:rsidRPr="002D1EA6" w:rsidRDefault="00D14B96" w:rsidP="00BE5FD8"/>
    <w:p w14:paraId="23017727" w14:textId="77777777" w:rsidR="00D14B96" w:rsidRPr="002D1EA6" w:rsidRDefault="00D14B96" w:rsidP="00BE5FD8"/>
    <w:p w14:paraId="0A44EA9D" w14:textId="77777777" w:rsidR="00D14B96" w:rsidRPr="002D1EA6" w:rsidRDefault="00D14B96" w:rsidP="00BE5FD8"/>
    <w:p w14:paraId="10E93B8A" w14:textId="77777777" w:rsidR="00D14B96" w:rsidRPr="002D1EA6" w:rsidRDefault="00D14B96" w:rsidP="00BE5FD8"/>
    <w:p w14:paraId="5E9DE0F1" w14:textId="77777777" w:rsidR="00D14B96" w:rsidRPr="002D1EA6" w:rsidRDefault="00D14B96" w:rsidP="00BE5FD8"/>
    <w:p w14:paraId="69CB6626" w14:textId="77777777" w:rsidR="00D14B96" w:rsidRPr="002D1EA6" w:rsidRDefault="00D14B96" w:rsidP="00BE5FD8"/>
    <w:p w14:paraId="3B1AAF86" w14:textId="77777777" w:rsidR="00D14B96" w:rsidRPr="002D1EA6" w:rsidRDefault="00D14B96" w:rsidP="00BE5FD8"/>
    <w:p w14:paraId="09CC7ADB" w14:textId="77777777" w:rsidR="00D14B96" w:rsidRPr="002D1EA6" w:rsidRDefault="00D14B96" w:rsidP="00BE5FD8"/>
    <w:p w14:paraId="0491C881" w14:textId="77777777" w:rsidR="00D14B96" w:rsidRDefault="00D14B96" w:rsidP="00BE5FD8"/>
    <w:p w14:paraId="67C59F07" w14:textId="77777777" w:rsidR="00C04D57" w:rsidRDefault="00C04D57" w:rsidP="00BE5FD8"/>
    <w:p w14:paraId="2372C927" w14:textId="77777777" w:rsidR="00C04D57" w:rsidRDefault="00C04D57" w:rsidP="00BE5FD8"/>
    <w:p w14:paraId="059BAF71" w14:textId="77777777" w:rsidR="00C04D57" w:rsidRDefault="00C04D57" w:rsidP="00BE5FD8"/>
    <w:p w14:paraId="40A64676" w14:textId="77777777" w:rsidR="00C04D57" w:rsidRPr="002D1EA6" w:rsidRDefault="00C04D57" w:rsidP="00BE5FD8"/>
    <w:p w14:paraId="45E9F07D" w14:textId="77777777" w:rsidR="00BE5FD8" w:rsidRPr="002D1EA6" w:rsidRDefault="009510BD" w:rsidP="00BE5FD8">
      <w:r>
        <w:rPr>
          <w:rFonts w:ascii="Times New Roman" w:hAnsi="Times New Roman" w:cs="Times New Roman"/>
          <w:b/>
          <w:noProof/>
          <w:sz w:val="24"/>
          <w:szCs w:val="24"/>
        </w:rPr>
        <w:lastRenderedPageBreak/>
        <mc:AlternateContent>
          <mc:Choice Requires="wps">
            <w:drawing>
              <wp:anchor distT="0" distB="0" distL="114300" distR="114300" simplePos="0" relativeHeight="251656192" behindDoc="0" locked="0" layoutInCell="1" allowOverlap="1" wp14:anchorId="37F757E1" wp14:editId="26F33738">
                <wp:simplePos x="0" y="0"/>
                <wp:positionH relativeFrom="column">
                  <wp:posOffset>342900</wp:posOffset>
                </wp:positionH>
                <wp:positionV relativeFrom="paragraph">
                  <wp:posOffset>86995</wp:posOffset>
                </wp:positionV>
                <wp:extent cx="5558790" cy="6213475"/>
                <wp:effectExtent l="0" t="0" r="3810" b="0"/>
                <wp:wrapNone/>
                <wp:docPr id="7"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8790" cy="6213475"/>
                        </a:xfrm>
                        <a:prstGeom prst="bevel">
                          <a:avLst>
                            <a:gd name="adj" fmla="val 6954"/>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056963BA" w14:textId="77777777" w:rsidR="00D16697" w:rsidRPr="00C04D57" w:rsidRDefault="00D16697" w:rsidP="00BE5FD8">
                            <w:pPr>
                              <w:pStyle w:val="BodyText"/>
                              <w:spacing w:after="0" w:line="288" w:lineRule="auto"/>
                              <w:jc w:val="both"/>
                              <w:rPr>
                                <w:rFonts w:ascii="Times New Roman" w:hAnsi="Times New Roman" w:cs="Times New Roman"/>
                              </w:rPr>
                            </w:pPr>
                            <w:r w:rsidRPr="00C04D57">
                              <w:rPr>
                                <w:rFonts w:ascii="Times New Roman" w:hAnsi="Times New Roman" w:cs="Times New Roman"/>
                              </w:rPr>
                              <w:t xml:space="preserve">Облагаеми с нулева ставка са </w:t>
                            </w:r>
                            <w:r w:rsidRPr="00C04D57">
                              <w:rPr>
                                <w:rFonts w:ascii="Times New Roman" w:hAnsi="Times New Roman" w:cs="Times New Roman"/>
                                <w:i/>
                              </w:rPr>
                              <w:t xml:space="preserve">доставките на стоки и услуги </w:t>
                            </w:r>
                            <w:r w:rsidRPr="00C04D57">
                              <w:rPr>
                                <w:rFonts w:ascii="Times New Roman" w:hAnsi="Times New Roman" w:cs="Times New Roman"/>
                              </w:rPr>
                              <w:t>с място на изпълнение на територията на страната, когато са изпълнени едновременно следните условия:</w:t>
                            </w:r>
                          </w:p>
                          <w:p w14:paraId="372376DE" w14:textId="77777777" w:rsidR="00D16697" w:rsidRPr="00C04D57" w:rsidRDefault="00D16697" w:rsidP="008F3A1D">
                            <w:pPr>
                              <w:pStyle w:val="BodyText"/>
                              <w:spacing w:after="0" w:line="288" w:lineRule="auto"/>
                              <w:ind w:firstLine="708"/>
                              <w:jc w:val="both"/>
                              <w:rPr>
                                <w:rFonts w:ascii="Times New Roman" w:hAnsi="Times New Roman" w:cs="Times New Roman"/>
                                <w:b/>
                              </w:rPr>
                            </w:pPr>
                            <w:r w:rsidRPr="00C04D57">
                              <w:rPr>
                                <w:rFonts w:ascii="Times New Roman" w:hAnsi="Times New Roman" w:cs="Times New Roman"/>
                                <w:b/>
                              </w:rPr>
                              <w:t>1. получатели са:</w:t>
                            </w:r>
                          </w:p>
                          <w:p w14:paraId="6693E123" w14:textId="77777777" w:rsidR="00D16697" w:rsidRPr="00C04D57" w:rsidRDefault="00D16697" w:rsidP="00BE5FD8">
                            <w:pPr>
                              <w:pStyle w:val="BodyText"/>
                              <w:numPr>
                                <w:ilvl w:val="0"/>
                                <w:numId w:val="18"/>
                              </w:numPr>
                              <w:spacing w:after="0" w:line="288" w:lineRule="auto"/>
                              <w:ind w:left="0" w:hanging="357"/>
                              <w:jc w:val="both"/>
                              <w:rPr>
                                <w:rFonts w:ascii="Times New Roman" w:hAnsi="Times New Roman" w:cs="Times New Roman"/>
                              </w:rPr>
                            </w:pPr>
                            <w:r w:rsidRPr="00C04D57">
                              <w:rPr>
                                <w:rFonts w:ascii="Times New Roman" w:hAnsi="Times New Roman" w:cs="Times New Roman"/>
                              </w:rPr>
                              <w:t>а) командвания/щабове на Организацията на Северноатлантическия договор;</w:t>
                            </w:r>
                          </w:p>
                          <w:p w14:paraId="5230E849" w14:textId="77777777" w:rsidR="00D16697" w:rsidRPr="00C04D57" w:rsidRDefault="00D16697" w:rsidP="00BE5FD8">
                            <w:pPr>
                              <w:pStyle w:val="BodyText"/>
                              <w:numPr>
                                <w:ilvl w:val="0"/>
                                <w:numId w:val="18"/>
                              </w:numPr>
                              <w:spacing w:after="0" w:line="288" w:lineRule="auto"/>
                              <w:ind w:left="0" w:hanging="357"/>
                              <w:jc w:val="both"/>
                              <w:rPr>
                                <w:rFonts w:ascii="Times New Roman" w:hAnsi="Times New Roman" w:cs="Times New Roman"/>
                              </w:rPr>
                            </w:pPr>
                            <w:r w:rsidRPr="00C04D57">
                              <w:rPr>
                                <w:rFonts w:ascii="Times New Roman" w:hAnsi="Times New Roman" w:cs="Times New Roman"/>
                              </w:rPr>
                              <w:t>б) въоръжени сили на други държави, които са страни по Северноатлантическия договор;</w:t>
                            </w:r>
                          </w:p>
                          <w:p w14:paraId="394C19ED" w14:textId="77777777" w:rsidR="00D16697" w:rsidRPr="00C04D57" w:rsidRDefault="00D16697" w:rsidP="00BE5FD8">
                            <w:pPr>
                              <w:pStyle w:val="BodyText"/>
                              <w:numPr>
                                <w:ilvl w:val="0"/>
                                <w:numId w:val="18"/>
                              </w:numPr>
                              <w:spacing w:after="0" w:line="288" w:lineRule="auto"/>
                              <w:ind w:left="0" w:hanging="357"/>
                              <w:jc w:val="both"/>
                              <w:rPr>
                                <w:rFonts w:ascii="Times New Roman" w:hAnsi="Times New Roman" w:cs="Times New Roman"/>
                              </w:rPr>
                            </w:pPr>
                            <w:r w:rsidRPr="00C04D57">
                              <w:rPr>
                                <w:rFonts w:ascii="Times New Roman" w:hAnsi="Times New Roman" w:cs="Times New Roman"/>
                              </w:rPr>
                              <w:t>в) дипломатически и консулски представителства, както и членовете на техния персонал;</w:t>
                            </w:r>
                          </w:p>
                          <w:p w14:paraId="378B7808" w14:textId="77777777" w:rsidR="00D16697" w:rsidRPr="00C04D57" w:rsidRDefault="00D16697" w:rsidP="00BE5FD8">
                            <w:pPr>
                              <w:pStyle w:val="BodyText"/>
                              <w:numPr>
                                <w:ilvl w:val="0"/>
                                <w:numId w:val="18"/>
                              </w:numPr>
                              <w:spacing w:after="0" w:line="288" w:lineRule="auto"/>
                              <w:ind w:left="0" w:hanging="357"/>
                              <w:jc w:val="both"/>
                              <w:rPr>
                                <w:rFonts w:ascii="Times New Roman" w:hAnsi="Times New Roman" w:cs="Times New Roman"/>
                              </w:rPr>
                            </w:pPr>
                            <w:r w:rsidRPr="00C04D57">
                              <w:rPr>
                                <w:rFonts w:ascii="Times New Roman" w:hAnsi="Times New Roman" w:cs="Times New Roman"/>
                              </w:rPr>
                              <w:t>г) международни организации, признати от държавните органи на държавата членка домакин или на членове на такива организации при ограниченията и условията, установени в международните конвенции за създаване на организациите или в споразуменията за техните седалища /чл. 109, ал. 1, т. 1</w:t>
                            </w:r>
                            <w:r w:rsidR="00B250E1">
                              <w:rPr>
                                <w:rFonts w:ascii="Times New Roman" w:hAnsi="Times New Roman" w:cs="Times New Roman"/>
                              </w:rPr>
                              <w:t xml:space="preserve"> </w:t>
                            </w:r>
                            <w:r w:rsidRPr="00C04D57">
                              <w:rPr>
                                <w:rFonts w:ascii="Times New Roman" w:hAnsi="Times New Roman" w:cs="Times New Roman"/>
                              </w:rPr>
                              <w:t xml:space="preserve">от ППЗДДС/. </w:t>
                            </w:r>
                          </w:p>
                          <w:p w14:paraId="7C88AA10" w14:textId="77777777" w:rsidR="00D16697" w:rsidRPr="00C04D57" w:rsidRDefault="00D16697" w:rsidP="008F3A1D">
                            <w:pPr>
                              <w:pStyle w:val="BodyText"/>
                              <w:spacing w:after="0" w:line="288" w:lineRule="auto"/>
                              <w:ind w:firstLine="708"/>
                              <w:jc w:val="both"/>
                              <w:rPr>
                                <w:rFonts w:ascii="Times New Roman" w:hAnsi="Times New Roman" w:cs="Times New Roman"/>
                                <w:b/>
                              </w:rPr>
                            </w:pPr>
                            <w:r w:rsidRPr="00C04D57">
                              <w:rPr>
                                <w:rFonts w:ascii="Times New Roman" w:hAnsi="Times New Roman" w:cs="Times New Roman"/>
                                <w:b/>
                              </w:rPr>
                              <w:t xml:space="preserve">2. Република България не е държава–домакин на лицата по т. 1 </w:t>
                            </w:r>
                            <w:r w:rsidR="00232F38">
                              <w:rPr>
                                <w:rFonts w:ascii="Times New Roman" w:hAnsi="Times New Roman" w:cs="Times New Roman"/>
                                <w:b/>
                              </w:rPr>
                              <w:t xml:space="preserve">    </w:t>
                            </w:r>
                            <w:r w:rsidRPr="00C04D57">
                              <w:rPr>
                                <w:rFonts w:ascii="Times New Roman" w:hAnsi="Times New Roman" w:cs="Times New Roman"/>
                              </w:rPr>
                              <w:t>/чл. 109, ал. 1, т. 2 от ППЗДДС/.</w:t>
                            </w:r>
                            <w:r w:rsidRPr="00C04D57">
                              <w:rPr>
                                <w:rFonts w:ascii="Times New Roman" w:hAnsi="Times New Roman" w:cs="Times New Roman"/>
                                <w:b/>
                              </w:rPr>
                              <w:t xml:space="preserve"> </w:t>
                            </w:r>
                          </w:p>
                          <w:p w14:paraId="21F11BE1" w14:textId="77777777" w:rsidR="00D16697" w:rsidRPr="00C04D57" w:rsidRDefault="00D16697" w:rsidP="008F3A1D">
                            <w:pPr>
                              <w:pStyle w:val="BodyText"/>
                              <w:spacing w:after="0" w:line="288" w:lineRule="auto"/>
                              <w:ind w:firstLine="708"/>
                              <w:jc w:val="both"/>
                              <w:rPr>
                                <w:rFonts w:ascii="Times New Roman" w:hAnsi="Times New Roman" w:cs="Times New Roman"/>
                              </w:rPr>
                            </w:pPr>
                            <w:r w:rsidRPr="00C04D57">
                              <w:rPr>
                                <w:rFonts w:ascii="Times New Roman" w:hAnsi="Times New Roman" w:cs="Times New Roman"/>
                              </w:rPr>
                              <w:t>За облагаемите доставки на стоки и услуги с място на изпълнение на територията на страната се прилага нулева ставка на данъка, когато получатели са Институции на Европейския съюз, независимо коя е тяхната държава – домакин /чл. 109, ал. 2 от ППЗДДС/.</w:t>
                            </w:r>
                          </w:p>
                          <w:p w14:paraId="39C74827" w14:textId="77777777" w:rsidR="00D16697" w:rsidRPr="00C04D57" w:rsidRDefault="00D16697" w:rsidP="008F3A1D">
                            <w:pPr>
                              <w:pStyle w:val="BodyText"/>
                              <w:spacing w:after="0" w:line="288" w:lineRule="auto"/>
                              <w:ind w:left="-360" w:firstLine="360"/>
                              <w:jc w:val="both"/>
                              <w:rPr>
                                <w:rFonts w:ascii="Times New Roman" w:hAnsi="Times New Roman" w:cs="Times New Roman"/>
                                <w:b/>
                              </w:rPr>
                            </w:pPr>
                            <w:r w:rsidRPr="00C04D57">
                              <w:rPr>
                                <w:rFonts w:ascii="Times New Roman" w:hAnsi="Times New Roman" w:cs="Times New Roman"/>
                                <w:b/>
                              </w:rPr>
                              <w:t>3. За прилагането на нулевата ставка на данъка доставчикът е длъжен да разполага със следните документи:</w:t>
                            </w:r>
                          </w:p>
                          <w:p w14:paraId="2D27C999" w14:textId="77777777" w:rsidR="00D16697" w:rsidRPr="00C04D57" w:rsidRDefault="00D16697" w:rsidP="00BE5FD8">
                            <w:pPr>
                              <w:pStyle w:val="BodyText"/>
                              <w:numPr>
                                <w:ilvl w:val="0"/>
                                <w:numId w:val="18"/>
                              </w:numPr>
                              <w:spacing w:after="0" w:line="288" w:lineRule="auto"/>
                              <w:ind w:left="0"/>
                              <w:jc w:val="both"/>
                              <w:rPr>
                                <w:rFonts w:ascii="Times New Roman" w:hAnsi="Times New Roman" w:cs="Times New Roman"/>
                              </w:rPr>
                            </w:pPr>
                            <w:r w:rsidRPr="00C04D57">
                              <w:rPr>
                                <w:rFonts w:ascii="Times New Roman" w:hAnsi="Times New Roman" w:cs="Times New Roman"/>
                              </w:rPr>
                              <w:t>1. фактура за доставката и</w:t>
                            </w:r>
                          </w:p>
                          <w:p w14:paraId="6A6DCCB8" w14:textId="77777777" w:rsidR="00D16697" w:rsidRPr="00C04D57" w:rsidRDefault="00D16697" w:rsidP="00BE5FD8">
                            <w:pPr>
                              <w:pStyle w:val="BodyText"/>
                              <w:numPr>
                                <w:ilvl w:val="0"/>
                                <w:numId w:val="18"/>
                              </w:numPr>
                              <w:spacing w:after="0" w:line="288" w:lineRule="auto"/>
                              <w:ind w:left="0"/>
                              <w:jc w:val="both"/>
                              <w:rPr>
                                <w:rFonts w:ascii="Times New Roman" w:hAnsi="Times New Roman" w:cs="Times New Roman"/>
                                <w:color w:val="000000"/>
                              </w:rPr>
                            </w:pPr>
                            <w:r w:rsidRPr="00C04D57">
                              <w:rPr>
                                <w:rFonts w:ascii="Times New Roman" w:hAnsi="Times New Roman" w:cs="Times New Roman"/>
                              </w:rPr>
                              <w:t>2. удостоверение за освобождаване от задължение за заплащане на данък по образец:</w:t>
                            </w:r>
                          </w:p>
                          <w:p w14:paraId="11539C64" w14:textId="77777777" w:rsidR="00D16697" w:rsidRPr="00C04D57" w:rsidRDefault="00D16697" w:rsidP="00BE5FD8">
                            <w:pPr>
                              <w:pStyle w:val="BodyText"/>
                              <w:spacing w:after="0" w:line="288" w:lineRule="auto"/>
                              <w:ind w:firstLine="360"/>
                              <w:jc w:val="both"/>
                              <w:rPr>
                                <w:rFonts w:ascii="Times New Roman" w:hAnsi="Times New Roman" w:cs="Times New Roman"/>
                              </w:rPr>
                            </w:pPr>
                            <w:r w:rsidRPr="00C04D57">
                              <w:rPr>
                                <w:rFonts w:ascii="Times New Roman" w:hAnsi="Times New Roman" w:cs="Times New Roman"/>
                              </w:rPr>
                              <w:t xml:space="preserve">       а) приложение към Регламент № 282/2011 (чл. 151 от директива 2006/112/ЕС), потвърдено от съответния компетентен орган на държавата членка – домакин – за лицата по чл. 109, ал. 1 и 2 от ППЗДДС, когато Република България не е държава – домакин;</w:t>
                            </w:r>
                          </w:p>
                          <w:p w14:paraId="4FA3713C" w14:textId="77777777" w:rsidR="00D16697" w:rsidRDefault="00D16697" w:rsidP="00BE5FD8">
                            <w:pPr>
                              <w:pStyle w:val="BodyText"/>
                              <w:spacing w:after="0" w:line="288" w:lineRule="auto"/>
                              <w:ind w:firstLine="348"/>
                              <w:jc w:val="both"/>
                              <w:rPr>
                                <w:rFonts w:ascii="Times New Roman" w:hAnsi="Times New Roman" w:cs="Times New Roman"/>
                              </w:rPr>
                            </w:pPr>
                            <w:r w:rsidRPr="00C04D57">
                              <w:rPr>
                                <w:rFonts w:ascii="Times New Roman" w:hAnsi="Times New Roman" w:cs="Times New Roman"/>
                              </w:rPr>
                              <w:t xml:space="preserve">     б) (изм. - ДВ, бр. 71 от 2008 г., в сила от 12.08.2008 г.) приложение № 21 - за лицата по чл. 109, ал. 2 от ППЗДДС, когато Република България е държава домакин.</w:t>
                            </w:r>
                          </w:p>
                          <w:p w14:paraId="4C3BDA85" w14:textId="77777777" w:rsidR="00FA5BA1" w:rsidRPr="00C04D57" w:rsidRDefault="00FA5BA1" w:rsidP="00BE5FD8">
                            <w:pPr>
                              <w:pStyle w:val="BodyText"/>
                              <w:spacing w:after="0" w:line="288" w:lineRule="auto"/>
                              <w:ind w:firstLine="348"/>
                              <w:jc w:val="both"/>
                              <w:rPr>
                                <w:rFonts w:ascii="Times New Roman" w:hAnsi="Times New Roman" w:cs="Times New Roman"/>
                              </w:rPr>
                            </w:pPr>
                          </w:p>
                        </w:txbxContent>
                      </wps:txbx>
                      <wps:bodyPr rot="0" vert="horz" wrap="square" lIns="91440" tIns="45720" rIns="91440" bIns="1080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F757E1" id="AutoShape 58" o:spid="_x0000_s1035" type="#_x0000_t84" style="position:absolute;margin-left:27pt;margin-top:6.85pt;width:437.7pt;height:48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" adj="1502" strokecolor="#ddd" strokeweight="1pt">
                <v:fill color2="#ddd" rotate="t" focus="100%" type="gradient"/>
                <v:textbox inset=",,,.3mm">
                  <w:txbxContent>
                    <w:p w14:paraId="056963BA" w14:textId="77777777" w:rsidR="00D16697" w:rsidRPr="00C04D57" w:rsidRDefault="00D16697" w:rsidP="00BE5FD8">
                      <w:pPr>
                        <w:pStyle w:val="a9"/>
                        <w:spacing w:after="0" w:line="288" w:lineRule="auto"/>
                        <w:jc w:val="both"/>
                        <w:rPr>
                          <w:rFonts w:ascii="Times New Roman" w:hAnsi="Times New Roman" w:cs="Times New Roman"/>
                        </w:rPr>
                      </w:pPr>
                      <w:r w:rsidRPr="00C04D57">
                        <w:rPr>
                          <w:rFonts w:ascii="Times New Roman" w:hAnsi="Times New Roman" w:cs="Times New Roman"/>
                        </w:rPr>
                        <w:t xml:space="preserve">Облагаеми с нулева ставка са </w:t>
                      </w:r>
                      <w:r w:rsidRPr="00C04D57">
                        <w:rPr>
                          <w:rFonts w:ascii="Times New Roman" w:hAnsi="Times New Roman" w:cs="Times New Roman"/>
                          <w:i/>
                        </w:rPr>
                        <w:t xml:space="preserve">доставките на стоки и услуги </w:t>
                      </w:r>
                      <w:r w:rsidRPr="00C04D57">
                        <w:rPr>
                          <w:rFonts w:ascii="Times New Roman" w:hAnsi="Times New Roman" w:cs="Times New Roman"/>
                        </w:rPr>
                        <w:t>с място на изпълнение на територията на страната, когато са изпълнени едновременно следните условия:</w:t>
                      </w:r>
                    </w:p>
                    <w:p w14:paraId="372376DE" w14:textId="77777777" w:rsidR="00D16697" w:rsidRPr="00C04D57" w:rsidRDefault="00D16697" w:rsidP="008F3A1D">
                      <w:pPr>
                        <w:pStyle w:val="a9"/>
                        <w:spacing w:after="0" w:line="288" w:lineRule="auto"/>
                        <w:ind w:firstLine="708"/>
                        <w:jc w:val="both"/>
                        <w:rPr>
                          <w:rFonts w:ascii="Times New Roman" w:hAnsi="Times New Roman" w:cs="Times New Roman"/>
                          <w:b/>
                        </w:rPr>
                      </w:pPr>
                      <w:r w:rsidRPr="00C04D57">
                        <w:rPr>
                          <w:rFonts w:ascii="Times New Roman" w:hAnsi="Times New Roman" w:cs="Times New Roman"/>
                          <w:b/>
                        </w:rPr>
                        <w:t>1. получатели са:</w:t>
                      </w:r>
                    </w:p>
                    <w:p w14:paraId="6693E123" w14:textId="77777777" w:rsidR="00D16697" w:rsidRPr="00C04D57" w:rsidRDefault="00D16697" w:rsidP="00BE5FD8">
                      <w:pPr>
                        <w:pStyle w:val="a9"/>
                        <w:numPr>
                          <w:ilvl w:val="0"/>
                          <w:numId w:val="18"/>
                        </w:numPr>
                        <w:spacing w:after="0" w:line="288" w:lineRule="auto"/>
                        <w:ind w:left="0" w:hanging="357"/>
                        <w:jc w:val="both"/>
                        <w:rPr>
                          <w:rFonts w:ascii="Times New Roman" w:hAnsi="Times New Roman" w:cs="Times New Roman"/>
                        </w:rPr>
                      </w:pPr>
                      <w:r w:rsidRPr="00C04D57">
                        <w:rPr>
                          <w:rFonts w:ascii="Times New Roman" w:hAnsi="Times New Roman" w:cs="Times New Roman"/>
                        </w:rPr>
                        <w:t>а) командвания/щабове на Организацията на Северноатлантическия договор;</w:t>
                      </w:r>
                    </w:p>
                    <w:p w14:paraId="5230E849" w14:textId="77777777" w:rsidR="00D16697" w:rsidRPr="00C04D57" w:rsidRDefault="00D16697" w:rsidP="00BE5FD8">
                      <w:pPr>
                        <w:pStyle w:val="a9"/>
                        <w:numPr>
                          <w:ilvl w:val="0"/>
                          <w:numId w:val="18"/>
                        </w:numPr>
                        <w:spacing w:after="0" w:line="288" w:lineRule="auto"/>
                        <w:ind w:left="0" w:hanging="357"/>
                        <w:jc w:val="both"/>
                        <w:rPr>
                          <w:rFonts w:ascii="Times New Roman" w:hAnsi="Times New Roman" w:cs="Times New Roman"/>
                        </w:rPr>
                      </w:pPr>
                      <w:r w:rsidRPr="00C04D57">
                        <w:rPr>
                          <w:rFonts w:ascii="Times New Roman" w:hAnsi="Times New Roman" w:cs="Times New Roman"/>
                        </w:rPr>
                        <w:t>б) въоръжени сили на други държави, които са страни по Северноатлантическия договор;</w:t>
                      </w:r>
                    </w:p>
                    <w:p w14:paraId="394C19ED" w14:textId="77777777" w:rsidR="00D16697" w:rsidRPr="00C04D57" w:rsidRDefault="00D16697" w:rsidP="00BE5FD8">
                      <w:pPr>
                        <w:pStyle w:val="a9"/>
                        <w:numPr>
                          <w:ilvl w:val="0"/>
                          <w:numId w:val="18"/>
                        </w:numPr>
                        <w:spacing w:after="0" w:line="288" w:lineRule="auto"/>
                        <w:ind w:left="0" w:hanging="357"/>
                        <w:jc w:val="both"/>
                        <w:rPr>
                          <w:rFonts w:ascii="Times New Roman" w:hAnsi="Times New Roman" w:cs="Times New Roman"/>
                        </w:rPr>
                      </w:pPr>
                      <w:r w:rsidRPr="00C04D57">
                        <w:rPr>
                          <w:rFonts w:ascii="Times New Roman" w:hAnsi="Times New Roman" w:cs="Times New Roman"/>
                        </w:rPr>
                        <w:t>в) дипломатически и консулски представителства, както и членовете на техния персонал;</w:t>
                      </w:r>
                    </w:p>
                    <w:p w14:paraId="378B7808" w14:textId="77777777" w:rsidR="00D16697" w:rsidRPr="00C04D57" w:rsidRDefault="00D16697" w:rsidP="00BE5FD8">
                      <w:pPr>
                        <w:pStyle w:val="a9"/>
                        <w:numPr>
                          <w:ilvl w:val="0"/>
                          <w:numId w:val="18"/>
                        </w:numPr>
                        <w:spacing w:after="0" w:line="288" w:lineRule="auto"/>
                        <w:ind w:left="0" w:hanging="357"/>
                        <w:jc w:val="both"/>
                        <w:rPr>
                          <w:rFonts w:ascii="Times New Roman" w:hAnsi="Times New Roman" w:cs="Times New Roman"/>
                        </w:rPr>
                      </w:pPr>
                      <w:r w:rsidRPr="00C04D57">
                        <w:rPr>
                          <w:rFonts w:ascii="Times New Roman" w:hAnsi="Times New Roman" w:cs="Times New Roman"/>
                        </w:rPr>
                        <w:t>г) международни организации, признати от държавните органи на държавата членка домакин или на членове на такива организации при ограниченията и условията, установени в международните конвенции за създаване на организациите или в споразуменията за техните седалища /чл. 109, ал. 1, т. 1</w:t>
                      </w:r>
                      <w:r w:rsidR="00B250E1">
                        <w:rPr>
                          <w:rFonts w:ascii="Times New Roman" w:hAnsi="Times New Roman" w:cs="Times New Roman"/>
                        </w:rPr>
                        <w:t xml:space="preserve"> </w:t>
                      </w:r>
                      <w:r w:rsidRPr="00C04D57">
                        <w:rPr>
                          <w:rFonts w:ascii="Times New Roman" w:hAnsi="Times New Roman" w:cs="Times New Roman"/>
                        </w:rPr>
                        <w:t xml:space="preserve">от ППЗДДС/. </w:t>
                      </w:r>
                    </w:p>
                    <w:p w14:paraId="7C88AA10" w14:textId="77777777" w:rsidR="00D16697" w:rsidRPr="00C04D57" w:rsidRDefault="00D16697" w:rsidP="008F3A1D">
                      <w:pPr>
                        <w:pStyle w:val="a9"/>
                        <w:spacing w:after="0" w:line="288" w:lineRule="auto"/>
                        <w:ind w:firstLine="708"/>
                        <w:jc w:val="both"/>
                        <w:rPr>
                          <w:rFonts w:ascii="Times New Roman" w:hAnsi="Times New Roman" w:cs="Times New Roman"/>
                          <w:b/>
                        </w:rPr>
                      </w:pPr>
                      <w:r w:rsidRPr="00C04D57">
                        <w:rPr>
                          <w:rFonts w:ascii="Times New Roman" w:hAnsi="Times New Roman" w:cs="Times New Roman"/>
                          <w:b/>
                        </w:rPr>
                        <w:t xml:space="preserve">2. Република България не е държава–домакин на лицата по т. 1 </w:t>
                      </w:r>
                      <w:r w:rsidR="00232F38">
                        <w:rPr>
                          <w:rFonts w:ascii="Times New Roman" w:hAnsi="Times New Roman" w:cs="Times New Roman"/>
                          <w:b/>
                        </w:rPr>
                        <w:t xml:space="preserve">    </w:t>
                      </w:r>
                      <w:r w:rsidRPr="00C04D57">
                        <w:rPr>
                          <w:rFonts w:ascii="Times New Roman" w:hAnsi="Times New Roman" w:cs="Times New Roman"/>
                        </w:rPr>
                        <w:t>/чл. 109, ал. 1, т. 2 от ППЗДДС/.</w:t>
                      </w:r>
                      <w:r w:rsidRPr="00C04D57">
                        <w:rPr>
                          <w:rFonts w:ascii="Times New Roman" w:hAnsi="Times New Roman" w:cs="Times New Roman"/>
                          <w:b/>
                        </w:rPr>
                        <w:t xml:space="preserve"> </w:t>
                      </w:r>
                    </w:p>
                    <w:p w14:paraId="21F11BE1" w14:textId="77777777" w:rsidR="00D16697" w:rsidRPr="00C04D57" w:rsidRDefault="00D16697" w:rsidP="008F3A1D">
                      <w:pPr>
                        <w:pStyle w:val="a9"/>
                        <w:spacing w:after="0" w:line="288" w:lineRule="auto"/>
                        <w:ind w:firstLine="708"/>
                        <w:jc w:val="both"/>
                        <w:rPr>
                          <w:rFonts w:ascii="Times New Roman" w:hAnsi="Times New Roman" w:cs="Times New Roman"/>
                        </w:rPr>
                      </w:pPr>
                      <w:r w:rsidRPr="00C04D57">
                        <w:rPr>
                          <w:rFonts w:ascii="Times New Roman" w:hAnsi="Times New Roman" w:cs="Times New Roman"/>
                        </w:rPr>
                        <w:t>За облагаемите доставки на стоки и услуги с място на изпълнение на територията на страната се прилага нулева ставка на данъка, когато получатели са Институции на Европейския съюз, независимо коя е тяхната държава – домакин /чл. 109, ал. 2 от ППЗДДС/.</w:t>
                      </w:r>
                    </w:p>
                    <w:p w14:paraId="39C74827" w14:textId="77777777" w:rsidR="00D16697" w:rsidRPr="00C04D57" w:rsidRDefault="00D16697" w:rsidP="008F3A1D">
                      <w:pPr>
                        <w:pStyle w:val="a9"/>
                        <w:spacing w:after="0" w:line="288" w:lineRule="auto"/>
                        <w:ind w:left="-360" w:firstLine="360"/>
                        <w:jc w:val="both"/>
                        <w:rPr>
                          <w:rFonts w:ascii="Times New Roman" w:hAnsi="Times New Roman" w:cs="Times New Roman"/>
                          <w:b/>
                        </w:rPr>
                      </w:pPr>
                      <w:r w:rsidRPr="00C04D57">
                        <w:rPr>
                          <w:rFonts w:ascii="Times New Roman" w:hAnsi="Times New Roman" w:cs="Times New Roman"/>
                          <w:b/>
                        </w:rPr>
                        <w:t>3. За прилагането на нулевата ставка на данъка доставчикът е длъжен да разполага със следните документи:</w:t>
                      </w:r>
                    </w:p>
                    <w:p w14:paraId="2D27C999" w14:textId="77777777" w:rsidR="00D16697" w:rsidRPr="00C04D57" w:rsidRDefault="00D16697" w:rsidP="00BE5FD8">
                      <w:pPr>
                        <w:pStyle w:val="a9"/>
                        <w:numPr>
                          <w:ilvl w:val="0"/>
                          <w:numId w:val="18"/>
                        </w:numPr>
                        <w:spacing w:after="0" w:line="288" w:lineRule="auto"/>
                        <w:ind w:left="0"/>
                        <w:jc w:val="both"/>
                        <w:rPr>
                          <w:rFonts w:ascii="Times New Roman" w:hAnsi="Times New Roman" w:cs="Times New Roman"/>
                        </w:rPr>
                      </w:pPr>
                      <w:r w:rsidRPr="00C04D57">
                        <w:rPr>
                          <w:rFonts w:ascii="Times New Roman" w:hAnsi="Times New Roman" w:cs="Times New Roman"/>
                        </w:rPr>
                        <w:t>1. фактура за доставката и</w:t>
                      </w:r>
                    </w:p>
                    <w:p w14:paraId="6A6DCCB8" w14:textId="77777777" w:rsidR="00D16697" w:rsidRPr="00C04D57" w:rsidRDefault="00D16697" w:rsidP="00BE5FD8">
                      <w:pPr>
                        <w:pStyle w:val="a9"/>
                        <w:numPr>
                          <w:ilvl w:val="0"/>
                          <w:numId w:val="18"/>
                        </w:numPr>
                        <w:spacing w:after="0" w:line="288" w:lineRule="auto"/>
                        <w:ind w:left="0"/>
                        <w:jc w:val="both"/>
                        <w:rPr>
                          <w:rFonts w:ascii="Times New Roman" w:hAnsi="Times New Roman" w:cs="Times New Roman"/>
                          <w:color w:val="000000"/>
                        </w:rPr>
                      </w:pPr>
                      <w:r w:rsidRPr="00C04D57">
                        <w:rPr>
                          <w:rFonts w:ascii="Times New Roman" w:hAnsi="Times New Roman" w:cs="Times New Roman"/>
                        </w:rPr>
                        <w:t>2. удостоверение за освобождаване от задължение за заплащане на данък по образец:</w:t>
                      </w:r>
                    </w:p>
                    <w:p w14:paraId="11539C64" w14:textId="77777777" w:rsidR="00D16697" w:rsidRPr="00C04D57" w:rsidRDefault="00D16697" w:rsidP="00BE5FD8">
                      <w:pPr>
                        <w:pStyle w:val="a9"/>
                        <w:spacing w:after="0" w:line="288" w:lineRule="auto"/>
                        <w:ind w:firstLine="360"/>
                        <w:jc w:val="both"/>
                        <w:rPr>
                          <w:rFonts w:ascii="Times New Roman" w:hAnsi="Times New Roman" w:cs="Times New Roman"/>
                        </w:rPr>
                      </w:pPr>
                      <w:r w:rsidRPr="00C04D57">
                        <w:rPr>
                          <w:rFonts w:ascii="Times New Roman" w:hAnsi="Times New Roman" w:cs="Times New Roman"/>
                        </w:rPr>
                        <w:t xml:space="preserve">       а) приложение към Регламент № 282/2011 (чл. 151 от директива 2006/112/ЕС), потвърдено от съответния компетентен орган на държавата членка – домакин – за лицата по чл. 109, ал. 1 и 2 от ППЗДДС, когато Република България не е държава – домакин;</w:t>
                      </w:r>
                    </w:p>
                    <w:p w14:paraId="4FA3713C" w14:textId="77777777" w:rsidR="00D16697" w:rsidRDefault="00D16697" w:rsidP="00BE5FD8">
                      <w:pPr>
                        <w:pStyle w:val="a9"/>
                        <w:spacing w:after="0" w:line="288" w:lineRule="auto"/>
                        <w:ind w:firstLine="348"/>
                        <w:jc w:val="both"/>
                        <w:rPr>
                          <w:rFonts w:ascii="Times New Roman" w:hAnsi="Times New Roman" w:cs="Times New Roman"/>
                        </w:rPr>
                      </w:pPr>
                      <w:r w:rsidRPr="00C04D57">
                        <w:rPr>
                          <w:rFonts w:ascii="Times New Roman" w:hAnsi="Times New Roman" w:cs="Times New Roman"/>
                        </w:rPr>
                        <w:t xml:space="preserve">     б) (изм. - ДВ, бр. 71 от 2008 г., в сила от 12.08.2008 г.) приложение № 21 - за лицата по чл. 109, ал. 2 от ППЗДДС, когато Република България е държава домакин.</w:t>
                      </w:r>
                    </w:p>
                    <w:p w14:paraId="4C3BDA85" w14:textId="77777777" w:rsidR="00FA5BA1" w:rsidRPr="00C04D57" w:rsidRDefault="00FA5BA1" w:rsidP="00BE5FD8">
                      <w:pPr>
                        <w:pStyle w:val="a9"/>
                        <w:spacing w:after="0" w:line="288" w:lineRule="auto"/>
                        <w:ind w:firstLine="348"/>
                        <w:jc w:val="both"/>
                        <w:rPr>
                          <w:rFonts w:ascii="Times New Roman" w:hAnsi="Times New Roman" w:cs="Times New Roman"/>
                        </w:rPr>
                      </w:pPr>
                    </w:p>
                  </w:txbxContent>
                </v:textbox>
              </v:shape>
            </w:pict>
          </mc:Fallback>
        </mc:AlternateContent>
      </w:r>
    </w:p>
    <w:p w14:paraId="3ABBBA29" w14:textId="77777777" w:rsidR="00BE5FD8" w:rsidRPr="002D1EA6" w:rsidRDefault="00BE5FD8" w:rsidP="00BE5FD8"/>
    <w:p w14:paraId="4EE18D10" w14:textId="77777777" w:rsidR="00BE5FD8" w:rsidRPr="002D1EA6" w:rsidRDefault="00BE5FD8" w:rsidP="00BE5FD8"/>
    <w:p w14:paraId="3DED744E" w14:textId="77777777" w:rsidR="00BE5FD8" w:rsidRPr="002D1EA6" w:rsidRDefault="00BE5FD8" w:rsidP="00BE5FD8"/>
    <w:p w14:paraId="5993B7D7" w14:textId="77777777" w:rsidR="00BE5FD8" w:rsidRPr="002D1EA6" w:rsidRDefault="00BE5FD8" w:rsidP="00BE5FD8"/>
    <w:p w14:paraId="13009557" w14:textId="77777777" w:rsidR="00FE5D6E" w:rsidRPr="002D1EA6" w:rsidRDefault="00FE5D6E" w:rsidP="00BE5FD8"/>
    <w:p w14:paraId="186DE31B" w14:textId="77777777" w:rsidR="00FE5D6E" w:rsidRPr="002D1EA6" w:rsidRDefault="00FE5D6E" w:rsidP="00BE5FD8"/>
    <w:p w14:paraId="4AAE34A3" w14:textId="77777777" w:rsidR="00FE5D6E" w:rsidRPr="002D1EA6" w:rsidRDefault="00FE5D6E" w:rsidP="00BE5FD8"/>
    <w:p w14:paraId="1826230A" w14:textId="77777777" w:rsidR="00FE5D6E" w:rsidRPr="002D1EA6" w:rsidRDefault="00FE5D6E" w:rsidP="00BE5FD8"/>
    <w:p w14:paraId="0A1AF799" w14:textId="77777777" w:rsidR="00FE5D6E" w:rsidRPr="002D1EA6" w:rsidRDefault="00FE5D6E" w:rsidP="00BE5FD8"/>
    <w:p w14:paraId="47996E91" w14:textId="77777777" w:rsidR="00FE5D6E" w:rsidRPr="002D1EA6" w:rsidRDefault="00FE5D6E" w:rsidP="00BE5FD8"/>
    <w:p w14:paraId="64337D2D" w14:textId="77777777" w:rsidR="00FE5D6E" w:rsidRPr="002D1EA6" w:rsidRDefault="00FE5D6E" w:rsidP="00BE5FD8"/>
    <w:p w14:paraId="265612A6" w14:textId="77777777" w:rsidR="00FE5D6E" w:rsidRPr="002D1EA6" w:rsidRDefault="00FE5D6E" w:rsidP="00BE5FD8"/>
    <w:p w14:paraId="4F1621FA" w14:textId="77777777" w:rsidR="00FE5D6E" w:rsidRPr="002D1EA6" w:rsidRDefault="00FE5D6E" w:rsidP="00BE5FD8"/>
    <w:p w14:paraId="1F224C17" w14:textId="77777777" w:rsidR="00FE5D6E" w:rsidRPr="002D1EA6" w:rsidRDefault="00FE5D6E" w:rsidP="00BE5FD8"/>
    <w:p w14:paraId="01CDC0C9" w14:textId="77777777" w:rsidR="00FE5D6E" w:rsidRPr="002D1EA6" w:rsidRDefault="00FE5D6E" w:rsidP="00BE5FD8"/>
    <w:p w14:paraId="4D699BDC" w14:textId="77777777" w:rsidR="00FE5D6E" w:rsidRPr="002D1EA6" w:rsidRDefault="00FE5D6E" w:rsidP="00BE5FD8"/>
    <w:p w14:paraId="678D33A5" w14:textId="77777777" w:rsidR="00FE5D6E" w:rsidRPr="002D1EA6" w:rsidRDefault="00FE5D6E" w:rsidP="00BE5FD8"/>
    <w:p w14:paraId="2F0320ED" w14:textId="77777777" w:rsidR="00FE5D6E" w:rsidRPr="002D1EA6" w:rsidRDefault="00FE5D6E" w:rsidP="00BE5FD8"/>
    <w:p w14:paraId="2612F1BA" w14:textId="77777777" w:rsidR="00FE5D6E" w:rsidRPr="002D1EA6" w:rsidRDefault="00FE5D6E" w:rsidP="00BE5FD8"/>
    <w:p w14:paraId="3FD026F1" w14:textId="77777777" w:rsidR="00FE5D6E" w:rsidRPr="002D1EA6" w:rsidRDefault="00FE5D6E" w:rsidP="00BE5FD8"/>
    <w:p w14:paraId="2F72B222" w14:textId="77777777" w:rsidR="00FE5D6E" w:rsidRPr="002D1EA6" w:rsidRDefault="00FE5D6E" w:rsidP="00BE5FD8"/>
    <w:p w14:paraId="5E28A03C" w14:textId="77777777" w:rsidR="00FE5D6E" w:rsidRPr="002D1EA6" w:rsidRDefault="00FE5D6E" w:rsidP="00BE5FD8"/>
    <w:p w14:paraId="57980E7D" w14:textId="77777777" w:rsidR="00FE5D6E" w:rsidRPr="002D1EA6" w:rsidRDefault="00FE5D6E" w:rsidP="00BE5FD8"/>
    <w:p w14:paraId="7F70B270" w14:textId="77777777" w:rsidR="00BE5FD8" w:rsidRPr="002D1EA6" w:rsidRDefault="00BE5FD8" w:rsidP="00BE5FD8"/>
    <w:p w14:paraId="217A7B82" w14:textId="77777777" w:rsidR="00BE5FD8" w:rsidRPr="002D1EA6" w:rsidRDefault="00BE5FD8" w:rsidP="00BE5FD8"/>
    <w:p w14:paraId="72E0F7C6" w14:textId="77777777" w:rsidR="00BE5FD8" w:rsidRPr="002D1EA6" w:rsidRDefault="00BE5FD8" w:rsidP="00BE5FD8"/>
    <w:p w14:paraId="3B8E670F" w14:textId="77777777" w:rsidR="00BE5FD8" w:rsidRPr="002D1EA6" w:rsidRDefault="00BE5FD8" w:rsidP="00BE5FD8"/>
    <w:p w14:paraId="6114754D" w14:textId="77777777" w:rsidR="00BE5FD8" w:rsidRPr="002D1EA6" w:rsidRDefault="00BE5FD8" w:rsidP="00BE5FD8"/>
    <w:p w14:paraId="68E4F66B" w14:textId="77777777" w:rsidR="00BE5FD8" w:rsidRPr="002D1EA6" w:rsidRDefault="00BE5FD8" w:rsidP="00BE5FD8"/>
    <w:p w14:paraId="32CE52D8" w14:textId="77777777" w:rsidR="00BE5FD8" w:rsidRPr="002D1EA6" w:rsidRDefault="00BE5FD8" w:rsidP="00BE5FD8"/>
    <w:p w14:paraId="304CF87E" w14:textId="77777777" w:rsidR="00BE5FD8" w:rsidRPr="002D1EA6" w:rsidRDefault="00BE5FD8" w:rsidP="00BE5FD8"/>
    <w:p w14:paraId="13E5D351" w14:textId="77777777" w:rsidR="00BE5FD8" w:rsidRPr="002D1EA6" w:rsidRDefault="00BE5FD8" w:rsidP="00BE5FD8"/>
    <w:p w14:paraId="72E88039" w14:textId="77777777" w:rsidR="00BE5FD8" w:rsidRPr="002D1EA6" w:rsidRDefault="00BE5FD8" w:rsidP="00BE5FD8"/>
    <w:p w14:paraId="5C8BF494" w14:textId="77777777" w:rsidR="00BE5FD8" w:rsidRPr="002D1EA6" w:rsidRDefault="00BE5FD8" w:rsidP="00BE5FD8"/>
    <w:p w14:paraId="0032C4EF" w14:textId="77777777" w:rsidR="00BE5FD8" w:rsidRPr="002D1EA6" w:rsidRDefault="00BE5FD8" w:rsidP="00BE5FD8"/>
    <w:p w14:paraId="36B9BF45" w14:textId="77777777" w:rsidR="00BE5FD8" w:rsidRPr="002D1EA6" w:rsidRDefault="00BE5FD8" w:rsidP="00BE5FD8"/>
    <w:p w14:paraId="0EEB879F" w14:textId="77777777" w:rsidR="00BE5FD8" w:rsidRPr="002D1EA6" w:rsidRDefault="00BE5FD8" w:rsidP="00BE5FD8"/>
    <w:p w14:paraId="7CBEA08C" w14:textId="77777777" w:rsidR="00BE5FD8" w:rsidRPr="002D1EA6" w:rsidRDefault="00BE5FD8" w:rsidP="00BE5FD8"/>
    <w:p w14:paraId="38220722" w14:textId="77777777" w:rsidR="00BE5FD8" w:rsidRPr="002D1EA6" w:rsidRDefault="00BE5FD8" w:rsidP="00BE5FD8"/>
    <w:p w14:paraId="0C7868F7" w14:textId="77777777" w:rsidR="00BE5FD8" w:rsidRPr="002D1EA6" w:rsidRDefault="00BE5FD8" w:rsidP="00BE5FD8"/>
    <w:p w14:paraId="025F7565" w14:textId="77777777" w:rsidR="00BE5FD8" w:rsidRPr="002D1EA6" w:rsidRDefault="00BE5FD8" w:rsidP="00BE5FD8">
      <w:pPr>
        <w:spacing w:line="360" w:lineRule="auto"/>
        <w:ind w:firstLine="708"/>
        <w:jc w:val="both"/>
        <w:rPr>
          <w:rFonts w:ascii="Times New Roman" w:hAnsi="Times New Roman" w:cs="Times New Roman"/>
          <w:sz w:val="24"/>
          <w:szCs w:val="24"/>
        </w:rPr>
      </w:pPr>
    </w:p>
    <w:p w14:paraId="232756DF" w14:textId="77777777" w:rsidR="00BE5FD8" w:rsidRPr="002D1EA6" w:rsidRDefault="00BE5FD8" w:rsidP="00BE5FD8">
      <w:pPr>
        <w:spacing w:line="360" w:lineRule="auto"/>
        <w:ind w:firstLine="708"/>
        <w:jc w:val="both"/>
        <w:rPr>
          <w:rFonts w:ascii="Times New Roman" w:hAnsi="Times New Roman" w:cs="Times New Roman"/>
          <w:b/>
          <w:sz w:val="24"/>
          <w:szCs w:val="24"/>
          <w:highlight w:val="yellow"/>
        </w:rPr>
      </w:pPr>
    </w:p>
    <w:p w14:paraId="373C5ED0" w14:textId="07565F2B" w:rsidR="009510BD" w:rsidRDefault="009510BD" w:rsidP="00BE5FD8">
      <w:pPr>
        <w:spacing w:line="360" w:lineRule="auto"/>
        <w:ind w:firstLine="708"/>
        <w:jc w:val="both"/>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66432" behindDoc="0" locked="0" layoutInCell="1" allowOverlap="1" wp14:anchorId="5B9A2912" wp14:editId="44268D8D">
                <wp:simplePos x="0" y="0"/>
                <wp:positionH relativeFrom="column">
                  <wp:posOffset>977265</wp:posOffset>
                </wp:positionH>
                <wp:positionV relativeFrom="paragraph">
                  <wp:posOffset>194945</wp:posOffset>
                </wp:positionV>
                <wp:extent cx="4705350" cy="679450"/>
                <wp:effectExtent l="0" t="0" r="0" b="25400"/>
                <wp:wrapNone/>
                <wp:docPr id="9"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679450"/>
                        </a:xfrm>
                        <a:prstGeom prst="downArrowCallout">
                          <a:avLst>
                            <a:gd name="adj1" fmla="val 173131"/>
                            <a:gd name="adj2" fmla="val 173131"/>
                            <a:gd name="adj3" fmla="val 23810"/>
                            <a:gd name="adj4" fmla="val 66667"/>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0622909E" w14:textId="18782A63" w:rsidR="009510BD" w:rsidRPr="0010647C" w:rsidRDefault="009510BD" w:rsidP="009510BD">
                            <w:pPr>
                              <w:jc w:val="center"/>
                              <w:rPr>
                                <w:rFonts w:ascii="Times New Roman" w:hAnsi="Times New Roman"/>
                                <w:b/>
                              </w:rPr>
                            </w:pPr>
                            <w:r>
                              <w:rPr>
                                <w:rFonts w:ascii="Times New Roman" w:hAnsi="Times New Roman"/>
                                <w:b/>
                              </w:rPr>
                              <w:t>4</w:t>
                            </w:r>
                            <w:r w:rsidRPr="0010647C">
                              <w:rPr>
                                <w:rFonts w:ascii="Times New Roman" w:hAnsi="Times New Roman"/>
                                <w:b/>
                              </w:rPr>
                              <w:t xml:space="preserve">. </w:t>
                            </w:r>
                            <w:r w:rsidRPr="009510BD">
                              <w:rPr>
                                <w:rFonts w:ascii="Times New Roman" w:hAnsi="Times New Roman"/>
                                <w:b/>
                              </w:rPr>
                              <w:t>КОРЕКЦИИ НА ДОСТАВКИТЕ</w:t>
                            </w:r>
                            <w:r w:rsidRPr="009510BD">
                              <w:t xml:space="preserve"> </w:t>
                            </w:r>
                            <w:r>
                              <w:t>(</w:t>
                            </w:r>
                            <w:r w:rsidR="00B41DD0" w:rsidRPr="00B41DD0">
                              <w:rPr>
                                <w:rFonts w:ascii="Times New Roman" w:hAnsi="Times New Roman" w:cs="Times New Roman"/>
                                <w:b/>
                              </w:rPr>
                              <w:t>ч</w:t>
                            </w:r>
                            <w:r w:rsidRPr="00B41DD0">
                              <w:rPr>
                                <w:rFonts w:ascii="Times New Roman" w:hAnsi="Times New Roman"/>
                                <w:b/>
                              </w:rPr>
                              <w:t>л</w:t>
                            </w:r>
                            <w:r w:rsidRPr="009510BD">
                              <w:rPr>
                                <w:rFonts w:ascii="Times New Roman" w:hAnsi="Times New Roman"/>
                                <w:b/>
                              </w:rPr>
                              <w:t>.</w:t>
                            </w:r>
                            <w:r w:rsidR="00B41DD0">
                              <w:rPr>
                                <w:rFonts w:ascii="Times New Roman" w:hAnsi="Times New Roman"/>
                                <w:b/>
                              </w:rPr>
                              <w:t xml:space="preserve"> </w:t>
                            </w:r>
                            <w:r w:rsidRPr="009510BD">
                              <w:rPr>
                                <w:rFonts w:ascii="Times New Roman" w:hAnsi="Times New Roman"/>
                                <w:b/>
                              </w:rPr>
                              <w:t>109а от ППЗДДС</w:t>
                            </w:r>
                            <w:r>
                              <w:rPr>
                                <w:rFonts w:ascii="Times New Roman" w:hAnsi="Times New Roman"/>
                                <w:b/>
                              </w:rPr>
                              <w:t xml:space="preserve">, </w:t>
                            </w:r>
                            <w:r w:rsidRPr="009510BD">
                              <w:rPr>
                                <w:rFonts w:ascii="Times New Roman" w:hAnsi="Times New Roman"/>
                                <w:b/>
                              </w:rPr>
                              <w:t>нов</w:t>
                            </w:r>
                            <w:r>
                              <w:rPr>
                                <w:rFonts w:ascii="Times New Roman" w:hAnsi="Times New Roman"/>
                                <w:b/>
                              </w:rPr>
                              <w:t>,</w:t>
                            </w:r>
                            <w:r w:rsidRPr="009510BD">
                              <w:rPr>
                                <w:rFonts w:ascii="Times New Roman" w:hAnsi="Times New Roman"/>
                                <w:b/>
                              </w:rPr>
                              <w:t xml:space="preserve"> ДВ, бр. 25 от 20.03.2020 г., в сила от 20.03.2020 г.)</w:t>
                            </w:r>
                          </w:p>
                          <w:p w14:paraId="7712BF68" w14:textId="77777777" w:rsidR="009510BD" w:rsidRPr="00FC76EC" w:rsidRDefault="009510BD" w:rsidP="009510BD">
                            <w:pPr>
                              <w:jc w:val="center"/>
                              <w:rPr>
                                <w:rFonts w:ascii="Times New Roman" w:hAnsi="Times New Roman" w:cs="Times New Roman"/>
                                <w:sz w:val="24"/>
                                <w:szCs w:val="24"/>
                                <w:lang w:val="ru-RU"/>
                              </w:rPr>
                            </w:pPr>
                            <w:r w:rsidRPr="00FC76EC">
                              <w:rPr>
                                <w:rFonts w:ascii="Times New Roman" w:hAnsi="Times New Roman" w:cs="Times New Roman"/>
                                <w:sz w:val="24"/>
                                <w:szCs w:val="24"/>
                                <w:lang w:val="ru-RU"/>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A2912" id="_x0000_s1036" type="#_x0000_t80" style="position:absolute;left:0;text-align:left;margin-left:76.95pt;margin-top:15.35pt;width:370.5pt;height: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" adj=",,16457" strokecolor="#ddd" strokeweight="1pt">
                <v:fill color2="#ddd" rotate="t" focus="100%" type="gradient"/>
                <v:textbox>
                  <w:txbxContent>
                    <w:p w14:paraId="0622909E" w14:textId="18782A63" w:rsidR="009510BD" w:rsidRPr="0010647C" w:rsidRDefault="009510BD" w:rsidP="009510BD">
                      <w:pPr>
                        <w:jc w:val="center"/>
                        <w:rPr>
                          <w:rFonts w:ascii="Times New Roman" w:hAnsi="Times New Roman"/>
                          <w:b/>
                        </w:rPr>
                      </w:pPr>
                      <w:r>
                        <w:rPr>
                          <w:rFonts w:ascii="Times New Roman" w:hAnsi="Times New Roman"/>
                          <w:b/>
                        </w:rPr>
                        <w:t>4</w:t>
                      </w:r>
                      <w:r w:rsidRPr="0010647C">
                        <w:rPr>
                          <w:rFonts w:ascii="Times New Roman" w:hAnsi="Times New Roman"/>
                          <w:b/>
                        </w:rPr>
                        <w:t xml:space="preserve">. </w:t>
                      </w:r>
                      <w:r w:rsidRPr="009510BD">
                        <w:rPr>
                          <w:rFonts w:ascii="Times New Roman" w:hAnsi="Times New Roman"/>
                          <w:b/>
                        </w:rPr>
                        <w:t>КОРЕКЦИИ НА ДОСТАВКИТЕ</w:t>
                      </w:r>
                      <w:r w:rsidRPr="009510BD">
                        <w:t xml:space="preserve"> </w:t>
                      </w:r>
                      <w:r>
                        <w:t>(</w:t>
                      </w:r>
                      <w:r w:rsidR="00B41DD0" w:rsidRPr="00B41DD0">
                        <w:rPr>
                          <w:rFonts w:ascii="Times New Roman" w:hAnsi="Times New Roman" w:cs="Times New Roman"/>
                          <w:b/>
                        </w:rPr>
                        <w:t>ч</w:t>
                      </w:r>
                      <w:r w:rsidRPr="00B41DD0">
                        <w:rPr>
                          <w:rFonts w:ascii="Times New Roman" w:hAnsi="Times New Roman"/>
                          <w:b/>
                        </w:rPr>
                        <w:t>л</w:t>
                      </w:r>
                      <w:r w:rsidRPr="009510BD">
                        <w:rPr>
                          <w:rFonts w:ascii="Times New Roman" w:hAnsi="Times New Roman"/>
                          <w:b/>
                        </w:rPr>
                        <w:t>.</w:t>
                      </w:r>
                      <w:r w:rsidR="00B41DD0">
                        <w:rPr>
                          <w:rFonts w:ascii="Times New Roman" w:hAnsi="Times New Roman"/>
                          <w:b/>
                        </w:rPr>
                        <w:t xml:space="preserve"> </w:t>
                      </w:r>
                      <w:r w:rsidRPr="009510BD">
                        <w:rPr>
                          <w:rFonts w:ascii="Times New Roman" w:hAnsi="Times New Roman"/>
                          <w:b/>
                        </w:rPr>
                        <w:t>109а от ППЗДДС</w:t>
                      </w:r>
                      <w:r>
                        <w:rPr>
                          <w:rFonts w:ascii="Times New Roman" w:hAnsi="Times New Roman"/>
                          <w:b/>
                        </w:rPr>
                        <w:t xml:space="preserve">, </w:t>
                      </w:r>
                      <w:r w:rsidRPr="009510BD">
                        <w:rPr>
                          <w:rFonts w:ascii="Times New Roman" w:hAnsi="Times New Roman"/>
                          <w:b/>
                        </w:rPr>
                        <w:t>нов</w:t>
                      </w:r>
                      <w:r>
                        <w:rPr>
                          <w:rFonts w:ascii="Times New Roman" w:hAnsi="Times New Roman"/>
                          <w:b/>
                        </w:rPr>
                        <w:t>,</w:t>
                      </w:r>
                      <w:r w:rsidRPr="009510BD">
                        <w:rPr>
                          <w:rFonts w:ascii="Times New Roman" w:hAnsi="Times New Roman"/>
                          <w:b/>
                        </w:rPr>
                        <w:t xml:space="preserve"> ДВ, бр. 25 от 20.03.2020 г., в сила от 20.03.2020 г.)</w:t>
                      </w:r>
                    </w:p>
                    <w:p w14:paraId="7712BF68" w14:textId="77777777" w:rsidR="009510BD" w:rsidRPr="00FC76EC" w:rsidRDefault="009510BD" w:rsidP="009510BD">
                      <w:pPr>
                        <w:jc w:val="center"/>
                        <w:rPr>
                          <w:rFonts w:ascii="Times New Roman" w:hAnsi="Times New Roman" w:cs="Times New Roman"/>
                          <w:sz w:val="24"/>
                          <w:szCs w:val="24"/>
                          <w:lang w:val="ru-RU"/>
                        </w:rPr>
                      </w:pPr>
                      <w:r w:rsidRPr="00FC76EC">
                        <w:rPr>
                          <w:rFonts w:ascii="Times New Roman" w:hAnsi="Times New Roman" w:cs="Times New Roman"/>
                          <w:sz w:val="24"/>
                          <w:szCs w:val="24"/>
                          <w:lang w:val="ru-RU"/>
                        </w:rPr>
                        <w:t xml:space="preserve"> </w:t>
                      </w:r>
                    </w:p>
                  </w:txbxContent>
                </v:textbox>
              </v:shape>
            </w:pict>
          </mc:Fallback>
        </mc:AlternateContent>
      </w:r>
    </w:p>
    <w:p w14:paraId="220E2C14" w14:textId="77777777" w:rsidR="009510BD" w:rsidRDefault="009510BD" w:rsidP="00BE5FD8">
      <w:pPr>
        <w:spacing w:line="360" w:lineRule="auto"/>
        <w:ind w:firstLine="708"/>
        <w:jc w:val="both"/>
        <w:rPr>
          <w:rFonts w:ascii="Times New Roman" w:hAnsi="Times New Roman" w:cs="Times New Roman"/>
          <w:b/>
          <w:sz w:val="24"/>
          <w:szCs w:val="24"/>
        </w:rPr>
      </w:pPr>
    </w:p>
    <w:p w14:paraId="14BDBEEE" w14:textId="77777777" w:rsidR="009510BD" w:rsidRDefault="009510BD" w:rsidP="00BE5FD8">
      <w:pPr>
        <w:spacing w:line="360" w:lineRule="auto"/>
        <w:ind w:firstLine="708"/>
        <w:jc w:val="both"/>
        <w:rPr>
          <w:rFonts w:ascii="Times New Roman" w:hAnsi="Times New Roman" w:cs="Times New Roman"/>
          <w:b/>
          <w:sz w:val="24"/>
          <w:szCs w:val="24"/>
        </w:rPr>
      </w:pPr>
    </w:p>
    <w:p w14:paraId="4E5264C3" w14:textId="77777777" w:rsidR="009510BD" w:rsidRDefault="009510BD" w:rsidP="00BE5FD8">
      <w:pPr>
        <w:spacing w:line="360" w:lineRule="auto"/>
        <w:ind w:firstLine="708"/>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16113749" wp14:editId="2D82B5ED">
                <wp:simplePos x="0" y="0"/>
                <wp:positionH relativeFrom="column">
                  <wp:posOffset>486410</wp:posOffset>
                </wp:positionH>
                <wp:positionV relativeFrom="paragraph">
                  <wp:posOffset>189865</wp:posOffset>
                </wp:positionV>
                <wp:extent cx="5727065" cy="4264660"/>
                <wp:effectExtent l="7620" t="12065" r="8890" b="952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065" cy="4264660"/>
                        </a:xfrm>
                        <a:prstGeom prst="bevel">
                          <a:avLst>
                            <a:gd name="adj" fmla="val 6148"/>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6DA40B28" w14:textId="411182A1" w:rsidR="00FA5BA1" w:rsidRPr="00B41DD0" w:rsidRDefault="00FA5BA1" w:rsidP="00FA5BA1">
                            <w:pPr>
                              <w:ind w:firstLine="851"/>
                              <w:jc w:val="both"/>
                              <w:rPr>
                                <w:rFonts w:ascii="Times New Roman" w:hAnsi="Times New Roman" w:cs="Times New Roman"/>
                                <w:b/>
                                <w:sz w:val="24"/>
                                <w:szCs w:val="24"/>
                              </w:rPr>
                            </w:pPr>
                          </w:p>
                          <w:p w14:paraId="494CE83B" w14:textId="0A9AFE7E" w:rsidR="00FA5BA1" w:rsidRDefault="00FA5BA1" w:rsidP="00FA5BA1">
                            <w:pPr>
                              <w:ind w:firstLine="851"/>
                              <w:jc w:val="both"/>
                              <w:rPr>
                                <w:rFonts w:ascii="Times New Roman" w:hAnsi="Times New Roman" w:cs="Times New Roman"/>
                                <w:sz w:val="24"/>
                                <w:szCs w:val="24"/>
                              </w:rPr>
                            </w:pPr>
                            <w:r w:rsidRPr="00FA5A61">
                              <w:rPr>
                                <w:rFonts w:ascii="Times New Roman" w:hAnsi="Times New Roman" w:cs="Times New Roman"/>
                                <w:sz w:val="24"/>
                                <w:szCs w:val="24"/>
                              </w:rPr>
                              <w:t>В случай че доставчикът не се снабди с документите</w:t>
                            </w:r>
                            <w:r w:rsidR="009510BD">
                              <w:rPr>
                                <w:rFonts w:ascii="Times New Roman" w:hAnsi="Times New Roman" w:cs="Times New Roman"/>
                                <w:sz w:val="24"/>
                                <w:szCs w:val="24"/>
                              </w:rPr>
                              <w:t>,</w:t>
                            </w:r>
                            <w:r w:rsidRPr="00FA5A61">
                              <w:rPr>
                                <w:rFonts w:ascii="Times New Roman" w:hAnsi="Times New Roman" w:cs="Times New Roman"/>
                                <w:sz w:val="24"/>
                                <w:szCs w:val="24"/>
                              </w:rPr>
                              <w:t xml:space="preserve"> </w:t>
                            </w:r>
                            <w:r w:rsidR="001D0710">
                              <w:rPr>
                                <w:rFonts w:ascii="Times New Roman" w:hAnsi="Times New Roman" w:cs="Times New Roman"/>
                                <w:sz w:val="24"/>
                                <w:szCs w:val="24"/>
                              </w:rPr>
                              <w:t xml:space="preserve">посочени в </w:t>
                            </w:r>
                            <w:r w:rsidRPr="00FA5A61">
                              <w:rPr>
                                <w:rFonts w:ascii="Times New Roman" w:hAnsi="Times New Roman" w:cs="Times New Roman"/>
                                <w:sz w:val="24"/>
                                <w:szCs w:val="24"/>
                              </w:rPr>
                              <w:t xml:space="preserve"> </w:t>
                            </w:r>
                            <w:r w:rsidR="00B41DD0">
                              <w:rPr>
                                <w:rFonts w:ascii="Times New Roman" w:hAnsi="Times New Roman" w:cs="Times New Roman"/>
                                <w:sz w:val="24"/>
                                <w:szCs w:val="24"/>
                              </w:rPr>
                              <w:t xml:space="preserve">       </w:t>
                            </w:r>
                            <w:r>
                              <w:rPr>
                                <w:rFonts w:ascii="Times New Roman" w:hAnsi="Times New Roman" w:cs="Times New Roman"/>
                                <w:sz w:val="24"/>
                                <w:szCs w:val="24"/>
                              </w:rPr>
                              <w:t>т. 3</w:t>
                            </w:r>
                            <w:r w:rsidR="009510BD">
                              <w:rPr>
                                <w:rFonts w:ascii="Times New Roman" w:hAnsi="Times New Roman" w:cs="Times New Roman"/>
                                <w:sz w:val="24"/>
                                <w:szCs w:val="24"/>
                              </w:rPr>
                              <w:t>,</w:t>
                            </w:r>
                            <w:r>
                              <w:rPr>
                                <w:rFonts w:ascii="Times New Roman" w:hAnsi="Times New Roman" w:cs="Times New Roman"/>
                                <w:sz w:val="24"/>
                                <w:szCs w:val="24"/>
                              </w:rPr>
                              <w:t xml:space="preserve"> </w:t>
                            </w:r>
                            <w:r w:rsidRPr="00FA5A61">
                              <w:rPr>
                                <w:rFonts w:ascii="Times New Roman" w:hAnsi="Times New Roman" w:cs="Times New Roman"/>
                                <w:sz w:val="24"/>
                                <w:szCs w:val="24"/>
                              </w:rPr>
                              <w:t>до изтичането на календарния месец, следващ календарния месец, през който данъкът за доставката е станал изискуем, се счита, че доставката е облагаема със ставка 20 на сто.</w:t>
                            </w:r>
                          </w:p>
                          <w:p w14:paraId="2675EC16" w14:textId="77777777" w:rsidR="00FA5BA1" w:rsidRPr="00FA5A61" w:rsidRDefault="00FA5BA1" w:rsidP="00FA5BA1">
                            <w:pPr>
                              <w:ind w:firstLine="851"/>
                              <w:jc w:val="both"/>
                              <w:rPr>
                                <w:rFonts w:ascii="Times New Roman" w:hAnsi="Times New Roman" w:cs="Times New Roman"/>
                                <w:sz w:val="24"/>
                                <w:szCs w:val="24"/>
                              </w:rPr>
                            </w:pPr>
                          </w:p>
                          <w:p w14:paraId="14EEDADE" w14:textId="77777777" w:rsidR="00FA5BA1" w:rsidRDefault="00FA5BA1" w:rsidP="00FA5BA1">
                            <w:pPr>
                              <w:ind w:firstLine="851"/>
                              <w:jc w:val="both"/>
                              <w:rPr>
                                <w:rFonts w:ascii="Times New Roman" w:hAnsi="Times New Roman" w:cs="Times New Roman"/>
                                <w:sz w:val="24"/>
                                <w:szCs w:val="24"/>
                              </w:rPr>
                            </w:pPr>
                            <w:r>
                              <w:rPr>
                                <w:rFonts w:ascii="Times New Roman" w:hAnsi="Times New Roman" w:cs="Times New Roman"/>
                                <w:sz w:val="24"/>
                                <w:szCs w:val="24"/>
                              </w:rPr>
                              <w:t>Д</w:t>
                            </w:r>
                            <w:r w:rsidRPr="00FA5A61">
                              <w:rPr>
                                <w:rFonts w:ascii="Times New Roman" w:hAnsi="Times New Roman" w:cs="Times New Roman"/>
                                <w:sz w:val="24"/>
                                <w:szCs w:val="24"/>
                              </w:rPr>
                              <w:t>анъкът се начислява от доставчика чрез издаване на прото</w:t>
                            </w:r>
                            <w:r>
                              <w:rPr>
                                <w:rFonts w:ascii="Times New Roman" w:hAnsi="Times New Roman" w:cs="Times New Roman"/>
                                <w:sz w:val="24"/>
                                <w:szCs w:val="24"/>
                              </w:rPr>
                              <w:t>кол по чл. 117, ал. 2 от закона</w:t>
                            </w:r>
                            <w:r w:rsidRPr="00FA5A61">
                              <w:rPr>
                                <w:rFonts w:ascii="Times New Roman" w:hAnsi="Times New Roman" w:cs="Times New Roman"/>
                                <w:sz w:val="24"/>
                                <w:szCs w:val="24"/>
                              </w:rPr>
                              <w:t xml:space="preserve"> в 15-дневен срок считано от последния ден на календарния месец, следващ календарния месец, през който данъкът за доставката е станал изискуем.</w:t>
                            </w:r>
                          </w:p>
                          <w:p w14:paraId="2A4F2614" w14:textId="77777777" w:rsidR="00FA5BA1" w:rsidRPr="00FA5A61" w:rsidRDefault="00FA5BA1" w:rsidP="00FA5BA1">
                            <w:pPr>
                              <w:ind w:firstLine="851"/>
                              <w:jc w:val="both"/>
                              <w:rPr>
                                <w:rFonts w:ascii="Times New Roman" w:hAnsi="Times New Roman" w:cs="Times New Roman"/>
                                <w:sz w:val="24"/>
                                <w:szCs w:val="24"/>
                              </w:rPr>
                            </w:pPr>
                          </w:p>
                          <w:p w14:paraId="3974A648" w14:textId="77777777" w:rsidR="00FA5BA1" w:rsidRDefault="00FA5BA1" w:rsidP="00FA5BA1">
                            <w:pPr>
                              <w:ind w:firstLine="851"/>
                              <w:jc w:val="both"/>
                              <w:rPr>
                                <w:rFonts w:ascii="Times New Roman" w:hAnsi="Times New Roman" w:cs="Times New Roman"/>
                                <w:sz w:val="24"/>
                                <w:szCs w:val="24"/>
                                <w:lang w:val="en-US"/>
                              </w:rPr>
                            </w:pPr>
                            <w:r w:rsidRPr="00FA5A61">
                              <w:rPr>
                                <w:rFonts w:ascii="Times New Roman" w:hAnsi="Times New Roman" w:cs="Times New Roman"/>
                                <w:sz w:val="24"/>
                                <w:szCs w:val="24"/>
                              </w:rPr>
                              <w:t>Когато впоследствие доставчикът се снабди с необходимите докум</w:t>
                            </w:r>
                            <w:r>
                              <w:rPr>
                                <w:rFonts w:ascii="Times New Roman" w:hAnsi="Times New Roman" w:cs="Times New Roman"/>
                                <w:sz w:val="24"/>
                                <w:szCs w:val="24"/>
                              </w:rPr>
                              <w:t xml:space="preserve">енти, той коригира резултата чрез анулиране на протокола. </w:t>
                            </w:r>
                            <w:r w:rsidRPr="00FA5A61">
                              <w:rPr>
                                <w:rFonts w:ascii="Times New Roman" w:hAnsi="Times New Roman" w:cs="Times New Roman"/>
                                <w:sz w:val="24"/>
                                <w:szCs w:val="24"/>
                              </w:rPr>
                              <w:t>За анулирането не се издава нов протокол. Анулирането се извършва в 5-дневен срок считано от датата, на която лицето се е снабдило с необходимите документи.</w:t>
                            </w:r>
                          </w:p>
                          <w:p w14:paraId="4B1BE9E7" w14:textId="77777777" w:rsidR="00A9039B" w:rsidRPr="00B41DD0" w:rsidRDefault="00A9039B" w:rsidP="00FA5BA1">
                            <w:pPr>
                              <w:ind w:firstLine="851"/>
                              <w:jc w:val="both"/>
                              <w:rPr>
                                <w:rFonts w:ascii="Times New Roman" w:hAnsi="Times New Roman" w:cs="Times New Roman"/>
                                <w:sz w:val="24"/>
                                <w:szCs w:val="24"/>
                                <w:lang w:val="en-US"/>
                              </w:rPr>
                            </w:pPr>
                          </w:p>
                          <w:p w14:paraId="08E92348" w14:textId="37D20973" w:rsidR="00FA5BA1" w:rsidRPr="00B41DD0" w:rsidRDefault="00FA5BA1" w:rsidP="00FA5BA1">
                            <w:pPr>
                              <w:rPr>
                                <w:b/>
                                <w:i/>
                                <w:lang w:val="en-US"/>
                              </w:rPr>
                            </w:pPr>
                            <w:r>
                              <w:t xml:space="preserve"> </w:t>
                            </w:r>
                          </w:p>
                        </w:txbxContent>
                      </wps:txbx>
                      <wps:bodyPr rot="0" vert="horz" wrap="square" lIns="91440" tIns="4572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13749" id="AutoShape 17" o:spid="_x0000_s1037" type="#_x0000_t84" style="position:absolute;left:0;text-align:left;margin-left:38.3pt;margin-top:14.95pt;width:450.95pt;height:33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" adj="1328" strokecolor="#ddd" strokeweight="1pt">
                <v:fill color2="#ddd" rotate="t" focus="100%" type="gradient"/>
                <v:textbox inset=",,,.3mm">
                  <w:txbxContent>
                    <w:p w14:paraId="6DA40B28" w14:textId="411182A1" w:rsidR="00FA5BA1" w:rsidRPr="00B41DD0" w:rsidRDefault="00FA5BA1" w:rsidP="00FA5BA1">
                      <w:pPr>
                        <w:ind w:firstLine="851"/>
                        <w:jc w:val="both"/>
                        <w:rPr>
                          <w:rFonts w:ascii="Times New Roman" w:hAnsi="Times New Roman" w:cs="Times New Roman"/>
                          <w:b/>
                          <w:sz w:val="24"/>
                          <w:szCs w:val="24"/>
                        </w:rPr>
                      </w:pPr>
                    </w:p>
                    <w:p w14:paraId="494CE83B" w14:textId="0A9AFE7E" w:rsidR="00FA5BA1" w:rsidRDefault="00FA5BA1" w:rsidP="00FA5BA1">
                      <w:pPr>
                        <w:ind w:firstLine="851"/>
                        <w:jc w:val="both"/>
                        <w:rPr>
                          <w:rFonts w:ascii="Times New Roman" w:hAnsi="Times New Roman" w:cs="Times New Roman"/>
                          <w:sz w:val="24"/>
                          <w:szCs w:val="24"/>
                        </w:rPr>
                      </w:pPr>
                      <w:r w:rsidRPr="00FA5A61">
                        <w:rPr>
                          <w:rFonts w:ascii="Times New Roman" w:hAnsi="Times New Roman" w:cs="Times New Roman"/>
                          <w:sz w:val="24"/>
                          <w:szCs w:val="24"/>
                        </w:rPr>
                        <w:t>В случай че доставчикът не се снабди с документите</w:t>
                      </w:r>
                      <w:r w:rsidR="009510BD">
                        <w:rPr>
                          <w:rFonts w:ascii="Times New Roman" w:hAnsi="Times New Roman" w:cs="Times New Roman"/>
                          <w:sz w:val="24"/>
                          <w:szCs w:val="24"/>
                        </w:rPr>
                        <w:t>,</w:t>
                      </w:r>
                      <w:r w:rsidRPr="00FA5A61">
                        <w:rPr>
                          <w:rFonts w:ascii="Times New Roman" w:hAnsi="Times New Roman" w:cs="Times New Roman"/>
                          <w:sz w:val="24"/>
                          <w:szCs w:val="24"/>
                        </w:rPr>
                        <w:t xml:space="preserve"> </w:t>
                      </w:r>
                      <w:r w:rsidR="001D0710">
                        <w:rPr>
                          <w:rFonts w:ascii="Times New Roman" w:hAnsi="Times New Roman" w:cs="Times New Roman"/>
                          <w:sz w:val="24"/>
                          <w:szCs w:val="24"/>
                        </w:rPr>
                        <w:t xml:space="preserve">посочени в </w:t>
                      </w:r>
                      <w:r w:rsidRPr="00FA5A61">
                        <w:rPr>
                          <w:rFonts w:ascii="Times New Roman" w:hAnsi="Times New Roman" w:cs="Times New Roman"/>
                          <w:sz w:val="24"/>
                          <w:szCs w:val="24"/>
                        </w:rPr>
                        <w:t xml:space="preserve"> </w:t>
                      </w:r>
                      <w:r w:rsidR="00B41DD0">
                        <w:rPr>
                          <w:rFonts w:ascii="Times New Roman" w:hAnsi="Times New Roman" w:cs="Times New Roman"/>
                          <w:sz w:val="24"/>
                          <w:szCs w:val="24"/>
                        </w:rPr>
                        <w:t xml:space="preserve">       </w:t>
                      </w:r>
                      <w:r>
                        <w:rPr>
                          <w:rFonts w:ascii="Times New Roman" w:hAnsi="Times New Roman" w:cs="Times New Roman"/>
                          <w:sz w:val="24"/>
                          <w:szCs w:val="24"/>
                        </w:rPr>
                        <w:t>т. 3</w:t>
                      </w:r>
                      <w:r w:rsidR="009510BD">
                        <w:rPr>
                          <w:rFonts w:ascii="Times New Roman" w:hAnsi="Times New Roman" w:cs="Times New Roman"/>
                          <w:sz w:val="24"/>
                          <w:szCs w:val="24"/>
                        </w:rPr>
                        <w:t>,</w:t>
                      </w:r>
                      <w:r>
                        <w:rPr>
                          <w:rFonts w:ascii="Times New Roman" w:hAnsi="Times New Roman" w:cs="Times New Roman"/>
                          <w:sz w:val="24"/>
                          <w:szCs w:val="24"/>
                        </w:rPr>
                        <w:t xml:space="preserve"> </w:t>
                      </w:r>
                      <w:r w:rsidRPr="00FA5A61">
                        <w:rPr>
                          <w:rFonts w:ascii="Times New Roman" w:hAnsi="Times New Roman" w:cs="Times New Roman"/>
                          <w:sz w:val="24"/>
                          <w:szCs w:val="24"/>
                        </w:rPr>
                        <w:t>до изтичането на календарния месец, следващ календарния месец, през който данъкът за доставката е станал изискуем, се счита, че доставката е облагаема със ставка 20 на сто.</w:t>
                      </w:r>
                    </w:p>
                    <w:p w14:paraId="2675EC16" w14:textId="77777777" w:rsidR="00FA5BA1" w:rsidRPr="00FA5A61" w:rsidRDefault="00FA5BA1" w:rsidP="00FA5BA1">
                      <w:pPr>
                        <w:ind w:firstLine="851"/>
                        <w:jc w:val="both"/>
                        <w:rPr>
                          <w:rFonts w:ascii="Times New Roman" w:hAnsi="Times New Roman" w:cs="Times New Roman"/>
                          <w:sz w:val="24"/>
                          <w:szCs w:val="24"/>
                        </w:rPr>
                      </w:pPr>
                    </w:p>
                    <w:p w14:paraId="14EEDADE" w14:textId="77777777" w:rsidR="00FA5BA1" w:rsidRDefault="00FA5BA1" w:rsidP="00FA5BA1">
                      <w:pPr>
                        <w:ind w:firstLine="851"/>
                        <w:jc w:val="both"/>
                        <w:rPr>
                          <w:rFonts w:ascii="Times New Roman" w:hAnsi="Times New Roman" w:cs="Times New Roman"/>
                          <w:sz w:val="24"/>
                          <w:szCs w:val="24"/>
                        </w:rPr>
                      </w:pPr>
                      <w:r>
                        <w:rPr>
                          <w:rFonts w:ascii="Times New Roman" w:hAnsi="Times New Roman" w:cs="Times New Roman"/>
                          <w:sz w:val="24"/>
                          <w:szCs w:val="24"/>
                        </w:rPr>
                        <w:t>Д</w:t>
                      </w:r>
                      <w:r w:rsidRPr="00FA5A61">
                        <w:rPr>
                          <w:rFonts w:ascii="Times New Roman" w:hAnsi="Times New Roman" w:cs="Times New Roman"/>
                          <w:sz w:val="24"/>
                          <w:szCs w:val="24"/>
                        </w:rPr>
                        <w:t>анъкът се начислява от доставчика чрез издаване на прото</w:t>
                      </w:r>
                      <w:r>
                        <w:rPr>
                          <w:rFonts w:ascii="Times New Roman" w:hAnsi="Times New Roman" w:cs="Times New Roman"/>
                          <w:sz w:val="24"/>
                          <w:szCs w:val="24"/>
                        </w:rPr>
                        <w:t>кол по чл. 117, ал. 2 от закона</w:t>
                      </w:r>
                      <w:r w:rsidRPr="00FA5A61">
                        <w:rPr>
                          <w:rFonts w:ascii="Times New Roman" w:hAnsi="Times New Roman" w:cs="Times New Roman"/>
                          <w:sz w:val="24"/>
                          <w:szCs w:val="24"/>
                        </w:rPr>
                        <w:t xml:space="preserve"> в 15-дневен срок считано от последния ден на календарния месец, следващ календарния месец, през който данъкът за доставката е станал изискуем.</w:t>
                      </w:r>
                    </w:p>
                    <w:p w14:paraId="2A4F2614" w14:textId="77777777" w:rsidR="00FA5BA1" w:rsidRPr="00FA5A61" w:rsidRDefault="00FA5BA1" w:rsidP="00FA5BA1">
                      <w:pPr>
                        <w:ind w:firstLine="851"/>
                        <w:jc w:val="both"/>
                        <w:rPr>
                          <w:rFonts w:ascii="Times New Roman" w:hAnsi="Times New Roman" w:cs="Times New Roman"/>
                          <w:sz w:val="24"/>
                          <w:szCs w:val="24"/>
                        </w:rPr>
                      </w:pPr>
                    </w:p>
                    <w:p w14:paraId="3974A648" w14:textId="77777777" w:rsidR="00FA5BA1" w:rsidRDefault="00FA5BA1" w:rsidP="00FA5BA1">
                      <w:pPr>
                        <w:ind w:firstLine="851"/>
                        <w:jc w:val="both"/>
                        <w:rPr>
                          <w:rFonts w:ascii="Times New Roman" w:hAnsi="Times New Roman" w:cs="Times New Roman"/>
                          <w:sz w:val="24"/>
                          <w:szCs w:val="24"/>
                          <w:lang w:val="en-US"/>
                        </w:rPr>
                      </w:pPr>
                      <w:r w:rsidRPr="00FA5A61">
                        <w:rPr>
                          <w:rFonts w:ascii="Times New Roman" w:hAnsi="Times New Roman" w:cs="Times New Roman"/>
                          <w:sz w:val="24"/>
                          <w:szCs w:val="24"/>
                        </w:rPr>
                        <w:t>Когато впоследствие доставчикът се снабди с необходимите докум</w:t>
                      </w:r>
                      <w:r>
                        <w:rPr>
                          <w:rFonts w:ascii="Times New Roman" w:hAnsi="Times New Roman" w:cs="Times New Roman"/>
                          <w:sz w:val="24"/>
                          <w:szCs w:val="24"/>
                        </w:rPr>
                        <w:t xml:space="preserve">енти, той коригира резултата чрез анулиране на протокола. </w:t>
                      </w:r>
                      <w:r w:rsidRPr="00FA5A61">
                        <w:rPr>
                          <w:rFonts w:ascii="Times New Roman" w:hAnsi="Times New Roman" w:cs="Times New Roman"/>
                          <w:sz w:val="24"/>
                          <w:szCs w:val="24"/>
                        </w:rPr>
                        <w:t>За анулирането не се издава нов протокол. Анулирането се извършва в 5-дневен срок считано от датата, на която лицето се е снабдило с необходимите документи.</w:t>
                      </w:r>
                    </w:p>
                    <w:p w14:paraId="4B1BE9E7" w14:textId="77777777" w:rsidR="00A9039B" w:rsidRPr="00B41DD0" w:rsidRDefault="00A9039B" w:rsidP="00FA5BA1">
                      <w:pPr>
                        <w:ind w:firstLine="851"/>
                        <w:jc w:val="both"/>
                        <w:rPr>
                          <w:rFonts w:ascii="Times New Roman" w:hAnsi="Times New Roman" w:cs="Times New Roman"/>
                          <w:sz w:val="24"/>
                          <w:szCs w:val="24"/>
                          <w:lang w:val="en-US"/>
                        </w:rPr>
                      </w:pPr>
                    </w:p>
                    <w:p w14:paraId="08E92348" w14:textId="37D20973" w:rsidR="00FA5BA1" w:rsidRPr="00B41DD0" w:rsidRDefault="00FA5BA1" w:rsidP="00FA5BA1">
                      <w:pPr>
                        <w:rPr>
                          <w:b/>
                          <w:i/>
                          <w:lang w:val="en-US"/>
                        </w:rPr>
                      </w:pPr>
                      <w:r>
                        <w:t xml:space="preserve"> </w:t>
                      </w:r>
                    </w:p>
                  </w:txbxContent>
                </v:textbox>
              </v:shape>
            </w:pict>
          </mc:Fallback>
        </mc:AlternateContent>
      </w:r>
    </w:p>
    <w:p w14:paraId="49F05E70" w14:textId="77777777" w:rsidR="00FA5BA1" w:rsidRDefault="00FA5BA1" w:rsidP="00BE5FD8">
      <w:pPr>
        <w:spacing w:line="360" w:lineRule="auto"/>
        <w:ind w:firstLine="708"/>
        <w:jc w:val="both"/>
        <w:rPr>
          <w:rFonts w:ascii="Times New Roman" w:hAnsi="Times New Roman" w:cs="Times New Roman"/>
          <w:b/>
          <w:sz w:val="24"/>
          <w:szCs w:val="24"/>
        </w:rPr>
      </w:pPr>
    </w:p>
    <w:p w14:paraId="2563C11C" w14:textId="77777777" w:rsidR="00FA5BA1" w:rsidRDefault="00FA5BA1" w:rsidP="00BE5FD8">
      <w:pPr>
        <w:spacing w:line="360" w:lineRule="auto"/>
        <w:ind w:firstLine="708"/>
        <w:jc w:val="both"/>
        <w:rPr>
          <w:rFonts w:ascii="Times New Roman" w:hAnsi="Times New Roman" w:cs="Times New Roman"/>
          <w:b/>
          <w:sz w:val="24"/>
          <w:szCs w:val="24"/>
        </w:rPr>
      </w:pPr>
    </w:p>
    <w:p w14:paraId="7EF42184" w14:textId="77777777" w:rsidR="00FA5BA1" w:rsidRDefault="00FA5BA1" w:rsidP="00BE5FD8">
      <w:pPr>
        <w:spacing w:line="360" w:lineRule="auto"/>
        <w:ind w:firstLine="708"/>
        <w:jc w:val="both"/>
        <w:rPr>
          <w:rFonts w:ascii="Times New Roman" w:hAnsi="Times New Roman" w:cs="Times New Roman"/>
          <w:b/>
          <w:sz w:val="24"/>
          <w:szCs w:val="24"/>
        </w:rPr>
      </w:pPr>
    </w:p>
    <w:p w14:paraId="76B6B6B1" w14:textId="77777777" w:rsidR="00FA5BA1" w:rsidRDefault="00FA5BA1" w:rsidP="00BE5FD8">
      <w:pPr>
        <w:spacing w:line="360" w:lineRule="auto"/>
        <w:ind w:firstLine="708"/>
        <w:jc w:val="both"/>
        <w:rPr>
          <w:rFonts w:ascii="Times New Roman" w:hAnsi="Times New Roman" w:cs="Times New Roman"/>
          <w:b/>
          <w:sz w:val="24"/>
          <w:szCs w:val="24"/>
        </w:rPr>
      </w:pPr>
    </w:p>
    <w:p w14:paraId="5A8B9A50" w14:textId="77777777" w:rsidR="00FA5BA1" w:rsidRDefault="00FA5BA1" w:rsidP="00BE5FD8">
      <w:pPr>
        <w:spacing w:line="360" w:lineRule="auto"/>
        <w:ind w:firstLine="708"/>
        <w:jc w:val="both"/>
        <w:rPr>
          <w:rFonts w:ascii="Times New Roman" w:hAnsi="Times New Roman" w:cs="Times New Roman"/>
          <w:b/>
          <w:sz w:val="24"/>
          <w:szCs w:val="24"/>
        </w:rPr>
      </w:pPr>
    </w:p>
    <w:p w14:paraId="38ABCC33" w14:textId="77777777" w:rsidR="00FA5BA1" w:rsidRDefault="00FA5BA1" w:rsidP="00BE5FD8">
      <w:pPr>
        <w:spacing w:line="360" w:lineRule="auto"/>
        <w:ind w:firstLine="708"/>
        <w:jc w:val="both"/>
        <w:rPr>
          <w:rFonts w:ascii="Times New Roman" w:hAnsi="Times New Roman" w:cs="Times New Roman"/>
          <w:b/>
          <w:sz w:val="24"/>
          <w:szCs w:val="24"/>
        </w:rPr>
      </w:pPr>
    </w:p>
    <w:p w14:paraId="31C591E7" w14:textId="77777777" w:rsidR="00FA5BA1" w:rsidRDefault="00FA5BA1" w:rsidP="00BE5FD8">
      <w:pPr>
        <w:spacing w:line="360" w:lineRule="auto"/>
        <w:ind w:firstLine="708"/>
        <w:jc w:val="both"/>
        <w:rPr>
          <w:rFonts w:ascii="Times New Roman" w:hAnsi="Times New Roman" w:cs="Times New Roman"/>
          <w:b/>
          <w:sz w:val="24"/>
          <w:szCs w:val="24"/>
        </w:rPr>
      </w:pPr>
    </w:p>
    <w:p w14:paraId="037B0870" w14:textId="77777777" w:rsidR="00FA5BA1" w:rsidRDefault="00FA5BA1" w:rsidP="00BE5FD8">
      <w:pPr>
        <w:spacing w:line="360" w:lineRule="auto"/>
        <w:ind w:firstLine="708"/>
        <w:jc w:val="both"/>
        <w:rPr>
          <w:rFonts w:ascii="Times New Roman" w:hAnsi="Times New Roman" w:cs="Times New Roman"/>
          <w:b/>
          <w:sz w:val="24"/>
          <w:szCs w:val="24"/>
        </w:rPr>
      </w:pPr>
    </w:p>
    <w:p w14:paraId="21FF6909" w14:textId="77777777" w:rsidR="00FA5BA1" w:rsidRDefault="00FA5BA1" w:rsidP="00BE5FD8">
      <w:pPr>
        <w:spacing w:line="360" w:lineRule="auto"/>
        <w:ind w:firstLine="708"/>
        <w:jc w:val="both"/>
        <w:rPr>
          <w:rFonts w:ascii="Times New Roman" w:hAnsi="Times New Roman" w:cs="Times New Roman"/>
          <w:b/>
          <w:sz w:val="24"/>
          <w:szCs w:val="24"/>
        </w:rPr>
      </w:pPr>
    </w:p>
    <w:p w14:paraId="5E6D4886" w14:textId="77777777" w:rsidR="00FA5BA1" w:rsidRDefault="00FA5BA1" w:rsidP="00BE5FD8">
      <w:pPr>
        <w:spacing w:line="360" w:lineRule="auto"/>
        <w:ind w:firstLine="708"/>
        <w:jc w:val="both"/>
        <w:rPr>
          <w:rFonts w:ascii="Times New Roman" w:hAnsi="Times New Roman" w:cs="Times New Roman"/>
          <w:b/>
          <w:sz w:val="24"/>
          <w:szCs w:val="24"/>
        </w:rPr>
      </w:pPr>
    </w:p>
    <w:p w14:paraId="218416BF" w14:textId="77777777" w:rsidR="00FA5BA1" w:rsidRDefault="00FA5BA1" w:rsidP="00BE5FD8">
      <w:pPr>
        <w:spacing w:line="360" w:lineRule="auto"/>
        <w:ind w:firstLine="708"/>
        <w:jc w:val="both"/>
        <w:rPr>
          <w:rFonts w:ascii="Times New Roman" w:hAnsi="Times New Roman" w:cs="Times New Roman"/>
          <w:b/>
          <w:sz w:val="24"/>
          <w:szCs w:val="24"/>
        </w:rPr>
      </w:pPr>
    </w:p>
    <w:p w14:paraId="63695D99" w14:textId="77777777" w:rsidR="00FA5BA1" w:rsidRDefault="00FA5BA1" w:rsidP="00BE5FD8">
      <w:pPr>
        <w:spacing w:line="360" w:lineRule="auto"/>
        <w:ind w:firstLine="708"/>
        <w:jc w:val="both"/>
        <w:rPr>
          <w:rFonts w:ascii="Times New Roman" w:hAnsi="Times New Roman" w:cs="Times New Roman"/>
          <w:b/>
          <w:sz w:val="24"/>
          <w:szCs w:val="24"/>
        </w:rPr>
      </w:pPr>
    </w:p>
    <w:p w14:paraId="5C38A9F8" w14:textId="77777777" w:rsidR="00FA5BA1" w:rsidRDefault="00FA5BA1" w:rsidP="00BE5FD8">
      <w:pPr>
        <w:spacing w:line="360" w:lineRule="auto"/>
        <w:ind w:firstLine="708"/>
        <w:jc w:val="both"/>
        <w:rPr>
          <w:rFonts w:ascii="Times New Roman" w:hAnsi="Times New Roman" w:cs="Times New Roman"/>
          <w:b/>
          <w:sz w:val="24"/>
          <w:szCs w:val="24"/>
        </w:rPr>
      </w:pPr>
    </w:p>
    <w:p w14:paraId="04DD84CF" w14:textId="77777777" w:rsidR="00FA5BA1" w:rsidRDefault="00FA5BA1" w:rsidP="00BE5FD8">
      <w:pPr>
        <w:spacing w:line="360" w:lineRule="auto"/>
        <w:ind w:firstLine="708"/>
        <w:jc w:val="both"/>
        <w:rPr>
          <w:rFonts w:ascii="Times New Roman" w:hAnsi="Times New Roman" w:cs="Times New Roman"/>
          <w:b/>
          <w:sz w:val="24"/>
          <w:szCs w:val="24"/>
        </w:rPr>
      </w:pPr>
    </w:p>
    <w:p w14:paraId="413CBA63" w14:textId="77777777" w:rsidR="00FA5BA1" w:rsidRDefault="00FA5BA1" w:rsidP="00BE5FD8">
      <w:pPr>
        <w:spacing w:line="360" w:lineRule="auto"/>
        <w:ind w:firstLine="708"/>
        <w:jc w:val="both"/>
        <w:rPr>
          <w:rFonts w:ascii="Times New Roman" w:hAnsi="Times New Roman" w:cs="Times New Roman"/>
          <w:b/>
          <w:sz w:val="24"/>
          <w:szCs w:val="24"/>
        </w:rPr>
      </w:pPr>
    </w:p>
    <w:p w14:paraId="51C742DA" w14:textId="77777777" w:rsidR="00FA5BA1" w:rsidRDefault="00FA5BA1" w:rsidP="00BE5FD8">
      <w:pPr>
        <w:spacing w:line="360" w:lineRule="auto"/>
        <w:ind w:firstLine="708"/>
        <w:jc w:val="both"/>
        <w:rPr>
          <w:rFonts w:ascii="Times New Roman" w:hAnsi="Times New Roman" w:cs="Times New Roman"/>
          <w:b/>
          <w:sz w:val="24"/>
          <w:szCs w:val="24"/>
        </w:rPr>
      </w:pPr>
    </w:p>
    <w:p w14:paraId="645C8BB2" w14:textId="77777777" w:rsidR="00FA5BA1" w:rsidRDefault="00FA5BA1" w:rsidP="00BE5FD8">
      <w:pPr>
        <w:spacing w:line="360" w:lineRule="auto"/>
        <w:ind w:firstLine="708"/>
        <w:jc w:val="both"/>
        <w:rPr>
          <w:rFonts w:ascii="Times New Roman" w:hAnsi="Times New Roman" w:cs="Times New Roman"/>
          <w:b/>
          <w:sz w:val="24"/>
          <w:szCs w:val="24"/>
        </w:rPr>
      </w:pPr>
    </w:p>
    <w:p w14:paraId="4D681816" w14:textId="77777777" w:rsidR="00FA5BA1" w:rsidRDefault="00FA5BA1" w:rsidP="00BE5FD8">
      <w:pPr>
        <w:spacing w:line="360" w:lineRule="auto"/>
        <w:ind w:firstLine="708"/>
        <w:jc w:val="both"/>
        <w:rPr>
          <w:rFonts w:ascii="Times New Roman" w:hAnsi="Times New Roman" w:cs="Times New Roman"/>
          <w:b/>
          <w:sz w:val="24"/>
          <w:szCs w:val="24"/>
        </w:rPr>
      </w:pPr>
    </w:p>
    <w:p w14:paraId="2D70D777" w14:textId="77777777" w:rsidR="00FA5BA1" w:rsidRDefault="00FA5BA1" w:rsidP="00BE5FD8">
      <w:pPr>
        <w:spacing w:line="360" w:lineRule="auto"/>
        <w:ind w:firstLine="708"/>
        <w:jc w:val="both"/>
        <w:rPr>
          <w:rFonts w:ascii="Times New Roman" w:hAnsi="Times New Roman" w:cs="Times New Roman"/>
          <w:b/>
          <w:sz w:val="24"/>
          <w:szCs w:val="24"/>
        </w:rPr>
      </w:pPr>
    </w:p>
    <w:p w14:paraId="5D06B10B" w14:textId="77777777" w:rsidR="00FA5BA1" w:rsidRDefault="00FA5BA1" w:rsidP="00BE5FD8">
      <w:pPr>
        <w:spacing w:line="360" w:lineRule="auto"/>
        <w:ind w:firstLine="708"/>
        <w:jc w:val="both"/>
        <w:rPr>
          <w:rFonts w:ascii="Times New Roman" w:hAnsi="Times New Roman" w:cs="Times New Roman"/>
          <w:b/>
          <w:sz w:val="24"/>
          <w:szCs w:val="24"/>
        </w:rPr>
      </w:pPr>
    </w:p>
    <w:p w14:paraId="6DDAF4EA" w14:textId="77777777" w:rsidR="00FA5BA1" w:rsidRDefault="00FA5BA1" w:rsidP="00BE5FD8">
      <w:pPr>
        <w:spacing w:line="360" w:lineRule="auto"/>
        <w:ind w:firstLine="708"/>
        <w:jc w:val="both"/>
        <w:rPr>
          <w:rFonts w:ascii="Times New Roman" w:hAnsi="Times New Roman" w:cs="Times New Roman"/>
          <w:b/>
          <w:sz w:val="24"/>
          <w:szCs w:val="24"/>
        </w:rPr>
      </w:pPr>
    </w:p>
    <w:p w14:paraId="03F2B06B" w14:textId="77777777" w:rsidR="00BE5FD8" w:rsidRPr="002D1EA6" w:rsidRDefault="009510BD" w:rsidP="00BE5FD8">
      <w:pPr>
        <w:spacing w:line="360" w:lineRule="auto"/>
        <w:ind w:firstLine="708"/>
        <w:jc w:val="both"/>
        <w:rPr>
          <w:rFonts w:ascii="Times New Roman" w:hAnsi="Times New Roman" w:cs="Times New Roman"/>
          <w:b/>
          <w:sz w:val="24"/>
          <w:szCs w:val="24"/>
          <w:highlight w:val="yellow"/>
        </w:rPr>
      </w:pPr>
      <w:r>
        <w:rPr>
          <w:rFonts w:ascii="Times New Roman" w:hAnsi="Times New Roman" w:cs="Times New Roman"/>
          <w:b/>
          <w:noProof/>
          <w:sz w:val="24"/>
          <w:szCs w:val="24"/>
        </w:rPr>
        <mc:AlternateContent>
          <mc:Choice Requires="wps">
            <w:drawing>
              <wp:anchor distT="0" distB="0" distL="114300" distR="114300" simplePos="0" relativeHeight="251657216" behindDoc="0" locked="0" layoutInCell="1" allowOverlap="1" wp14:anchorId="0A8A06BD" wp14:editId="6C3138A1">
                <wp:simplePos x="0" y="0"/>
                <wp:positionH relativeFrom="column">
                  <wp:posOffset>685800</wp:posOffset>
                </wp:positionH>
                <wp:positionV relativeFrom="paragraph">
                  <wp:posOffset>-57150</wp:posOffset>
                </wp:positionV>
                <wp:extent cx="4686300" cy="1259840"/>
                <wp:effectExtent l="0" t="0" r="0" b="16510"/>
                <wp:wrapNone/>
                <wp:docPr id="5"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259840"/>
                        </a:xfrm>
                        <a:prstGeom prst="downArrowCallout">
                          <a:avLst>
                            <a:gd name="adj1" fmla="val 81559"/>
                            <a:gd name="adj2" fmla="val 92994"/>
                            <a:gd name="adj3" fmla="val 22046"/>
                            <a:gd name="adj4" fmla="val 66667"/>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27C357AF" w14:textId="2E6001A3" w:rsidR="00D16697" w:rsidRPr="00A84CE1" w:rsidRDefault="009510BD" w:rsidP="00BE5FD8">
                            <w:pPr>
                              <w:jc w:val="center"/>
                              <w:rPr>
                                <w:rFonts w:ascii="Times New Roman" w:hAnsi="Times New Roman" w:cs="Times New Roman"/>
                                <w:b/>
                              </w:rPr>
                            </w:pPr>
                            <w:r>
                              <w:rPr>
                                <w:rFonts w:ascii="Times New Roman" w:hAnsi="Times New Roman" w:cs="Times New Roman"/>
                                <w:b/>
                              </w:rPr>
                              <w:t>5</w:t>
                            </w:r>
                            <w:r w:rsidR="00D16697" w:rsidRPr="00A84CE1">
                              <w:rPr>
                                <w:rFonts w:ascii="Times New Roman" w:hAnsi="Times New Roman" w:cs="Times New Roman"/>
                                <w:b/>
                              </w:rPr>
                              <w:t xml:space="preserve">. ПРОЦЕДУРА ЗА ЗАВЕРЯВАНЕ НА УДОСТОВЕРЕНИЕ ЗА ОСВОБОЖДАВАНЕ ОТ ЗАДЪЛЖЕНИЕ ЗА ЗАПЛАЩАНЕ НА ДАНЪК, КОГАТО РЕПУБЛИКА БЪЛГАРИЯ Е ДЪРЖАВА - ДОМАКИН </w:t>
                            </w:r>
                          </w:p>
                          <w:p w14:paraId="0C079D09" w14:textId="77777777" w:rsidR="00D16697" w:rsidRPr="00BE6A2E" w:rsidRDefault="00D16697" w:rsidP="00BE5FD8">
                            <w:pPr>
                              <w:jc w:val="center"/>
                              <w:rPr>
                                <w:rFonts w:ascii="Times New Roman" w:hAnsi="Times New Roman" w:cs="Times New Roman"/>
                                <w:b/>
                                <w:sz w:val="24"/>
                                <w:szCs w:val="24"/>
                                <w:lang w:val="ru-RU"/>
                              </w:rPr>
                            </w:pPr>
                            <w:r w:rsidRPr="009E100A">
                              <w:rPr>
                                <w:rFonts w:ascii="Times New Roman" w:hAnsi="Times New Roman" w:cs="Times New Roman"/>
                                <w:b/>
                                <w:lang w:val="ru-RU"/>
                              </w:rPr>
                              <w:t>(</w:t>
                            </w:r>
                            <w:r w:rsidRPr="009E100A">
                              <w:rPr>
                                <w:rFonts w:ascii="Times New Roman" w:hAnsi="Times New Roman" w:cs="Times New Roman"/>
                                <w:b/>
                              </w:rPr>
                              <w:t>чл.</w:t>
                            </w:r>
                            <w:r>
                              <w:rPr>
                                <w:rFonts w:ascii="Times New Roman" w:hAnsi="Times New Roman" w:cs="Times New Roman"/>
                                <w:b/>
                              </w:rPr>
                              <w:t xml:space="preserve"> </w:t>
                            </w:r>
                            <w:r w:rsidRPr="009E100A">
                              <w:rPr>
                                <w:rFonts w:ascii="Times New Roman" w:hAnsi="Times New Roman" w:cs="Times New Roman"/>
                                <w:b/>
                              </w:rPr>
                              <w:t>110 от ППЗДДС</w:t>
                            </w:r>
                            <w:r w:rsidR="009510BD">
                              <w:rPr>
                                <w:rFonts w:ascii="Times New Roman" w:hAnsi="Times New Roman" w:cs="Times New Roman"/>
                                <w:b/>
                              </w:rPr>
                              <w:t>,</w:t>
                            </w:r>
                            <w:r w:rsidRPr="009E100A">
                              <w:rPr>
                                <w:rFonts w:ascii="Times New Roman" w:hAnsi="Times New Roman" w:cs="Times New Roman"/>
                                <w:b/>
                              </w:rPr>
                              <w:t xml:space="preserve"> изм. ДВ, бр. 39 от 2008 г.,</w:t>
                            </w:r>
                            <w:r w:rsidRPr="009E100A">
                              <w:rPr>
                                <w:rFonts w:ascii="Times New Roman" w:hAnsi="Times New Roman" w:cs="Times New Roman"/>
                              </w:rPr>
                              <w:t xml:space="preserve"> </w:t>
                            </w:r>
                            <w:r w:rsidRPr="009E100A">
                              <w:rPr>
                                <w:rFonts w:ascii="Times New Roman" w:hAnsi="Times New Roman" w:cs="Times New Roman"/>
                                <w:b/>
                              </w:rPr>
                              <w:t>изм. ДВ, бр. 71 от 2008 г.</w:t>
                            </w:r>
                            <w:r>
                              <w:rPr>
                                <w:rFonts w:ascii="Times New Roman" w:hAnsi="Times New Roman" w:cs="Times New Roman"/>
                                <w:b/>
                              </w:rPr>
                              <w:t>,</w:t>
                            </w:r>
                            <w:r w:rsidRPr="00F05EAB">
                              <w:rPr>
                                <w:rFonts w:ascii="Times New Roman" w:hAnsi="Times New Roman" w:cs="Times New Roman"/>
                              </w:rPr>
                              <w:t xml:space="preserve"> </w:t>
                            </w:r>
                            <w:r w:rsidRPr="00BE6A2E">
                              <w:rPr>
                                <w:rFonts w:ascii="Times New Roman" w:hAnsi="Times New Roman" w:cs="Times New Roman"/>
                                <w:b/>
                              </w:rPr>
                              <w:t>и</w:t>
                            </w:r>
                            <w:r w:rsidRPr="00BE6A2E">
                              <w:rPr>
                                <w:rFonts w:ascii="Times New Roman" w:hAnsi="Times New Roman" w:cs="Times New Roman"/>
                                <w:b/>
                                <w:lang w:val="ru-RU"/>
                              </w:rPr>
                              <w:t>зм. - ДВ, бр. 15 от 2012 г., в сила от 21.02.2012 г</w:t>
                            </w:r>
                            <w:r w:rsidR="009510BD">
                              <w:rPr>
                                <w:rFonts w:ascii="Times New Roman" w:hAnsi="Times New Roman" w:cs="Times New Roman"/>
                                <w:b/>
                                <w:lang w:val="ru-RU"/>
                              </w:rPr>
                              <w:t>.</w:t>
                            </w:r>
                            <w:r w:rsidRPr="00BE6A2E">
                              <w:rPr>
                                <w:rFonts w:ascii="Times New Roman" w:hAnsi="Times New Roman" w:cs="Times New Roman"/>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A06BD" id="AutoShape 59" o:spid="_x0000_s1038" type="#_x0000_t80" style="position:absolute;left:0;text-align:left;margin-left:54pt;margin-top:-4.5pt;width:369pt;height:9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" adj=",,16838,8432" strokecolor="#ddd" strokeweight="1pt">
                <v:fill color2="#ddd" rotate="t" focus="100%" type="gradient"/>
                <v:textbox>
                  <w:txbxContent>
                    <w:p w14:paraId="27C357AF" w14:textId="2E6001A3" w:rsidR="00D16697" w:rsidRPr="00A84CE1" w:rsidRDefault="009510BD" w:rsidP="00BE5FD8">
                      <w:pPr>
                        <w:jc w:val="center"/>
                        <w:rPr>
                          <w:rFonts w:ascii="Times New Roman" w:hAnsi="Times New Roman" w:cs="Times New Roman"/>
                          <w:b/>
                        </w:rPr>
                      </w:pPr>
                      <w:r>
                        <w:rPr>
                          <w:rFonts w:ascii="Times New Roman" w:hAnsi="Times New Roman" w:cs="Times New Roman"/>
                          <w:b/>
                        </w:rPr>
                        <w:t>5</w:t>
                      </w:r>
                      <w:r w:rsidR="00D16697" w:rsidRPr="00A84CE1">
                        <w:rPr>
                          <w:rFonts w:ascii="Times New Roman" w:hAnsi="Times New Roman" w:cs="Times New Roman"/>
                          <w:b/>
                        </w:rPr>
                        <w:t xml:space="preserve">. ПРОЦЕДУРА ЗА ЗАВЕРЯВАНЕ НА УДОСТОВЕРЕНИЕ ЗА ОСВОБОЖДАВАНЕ ОТ ЗАДЪЛЖЕНИЕ ЗА ЗАПЛАЩАНЕ НА ДАНЪК, КОГАТО РЕПУБЛИКА БЪЛГАРИЯ Е ДЪРЖАВА - ДОМАКИН </w:t>
                      </w:r>
                    </w:p>
                    <w:p w14:paraId="0C079D09" w14:textId="77777777" w:rsidR="00D16697" w:rsidRPr="00BE6A2E" w:rsidRDefault="00D16697" w:rsidP="00BE5FD8">
                      <w:pPr>
                        <w:jc w:val="center"/>
                        <w:rPr>
                          <w:rFonts w:ascii="Times New Roman" w:hAnsi="Times New Roman" w:cs="Times New Roman"/>
                          <w:b/>
                          <w:sz w:val="24"/>
                          <w:szCs w:val="24"/>
                          <w:lang w:val="ru-RU"/>
                        </w:rPr>
                      </w:pPr>
                      <w:r w:rsidRPr="009E100A">
                        <w:rPr>
                          <w:rFonts w:ascii="Times New Roman" w:hAnsi="Times New Roman" w:cs="Times New Roman"/>
                          <w:b/>
                          <w:lang w:val="ru-RU"/>
                        </w:rPr>
                        <w:t>(</w:t>
                      </w:r>
                      <w:r w:rsidRPr="009E100A">
                        <w:rPr>
                          <w:rFonts w:ascii="Times New Roman" w:hAnsi="Times New Roman" w:cs="Times New Roman"/>
                          <w:b/>
                        </w:rPr>
                        <w:t>чл.</w:t>
                      </w:r>
                      <w:r>
                        <w:rPr>
                          <w:rFonts w:ascii="Times New Roman" w:hAnsi="Times New Roman" w:cs="Times New Roman"/>
                          <w:b/>
                        </w:rPr>
                        <w:t xml:space="preserve"> </w:t>
                      </w:r>
                      <w:r w:rsidRPr="009E100A">
                        <w:rPr>
                          <w:rFonts w:ascii="Times New Roman" w:hAnsi="Times New Roman" w:cs="Times New Roman"/>
                          <w:b/>
                        </w:rPr>
                        <w:t>110 от ППЗДДС</w:t>
                      </w:r>
                      <w:r w:rsidR="009510BD">
                        <w:rPr>
                          <w:rFonts w:ascii="Times New Roman" w:hAnsi="Times New Roman" w:cs="Times New Roman"/>
                          <w:b/>
                        </w:rPr>
                        <w:t>,</w:t>
                      </w:r>
                      <w:r w:rsidRPr="009E100A">
                        <w:rPr>
                          <w:rFonts w:ascii="Times New Roman" w:hAnsi="Times New Roman" w:cs="Times New Roman"/>
                          <w:b/>
                        </w:rPr>
                        <w:t xml:space="preserve"> изм. ДВ, бр. 39 от 2008 г.,</w:t>
                      </w:r>
                      <w:r w:rsidRPr="009E100A">
                        <w:rPr>
                          <w:rFonts w:ascii="Times New Roman" w:hAnsi="Times New Roman" w:cs="Times New Roman"/>
                        </w:rPr>
                        <w:t xml:space="preserve"> </w:t>
                      </w:r>
                      <w:r w:rsidRPr="009E100A">
                        <w:rPr>
                          <w:rFonts w:ascii="Times New Roman" w:hAnsi="Times New Roman" w:cs="Times New Roman"/>
                          <w:b/>
                        </w:rPr>
                        <w:t>изм. ДВ, бр. 71 от 2008 г.</w:t>
                      </w:r>
                      <w:r>
                        <w:rPr>
                          <w:rFonts w:ascii="Times New Roman" w:hAnsi="Times New Roman" w:cs="Times New Roman"/>
                          <w:b/>
                        </w:rPr>
                        <w:t>,</w:t>
                      </w:r>
                      <w:r w:rsidRPr="00F05EAB">
                        <w:rPr>
                          <w:rFonts w:ascii="Times New Roman" w:hAnsi="Times New Roman" w:cs="Times New Roman"/>
                        </w:rPr>
                        <w:t xml:space="preserve"> </w:t>
                      </w:r>
                      <w:r w:rsidRPr="00BE6A2E">
                        <w:rPr>
                          <w:rFonts w:ascii="Times New Roman" w:hAnsi="Times New Roman" w:cs="Times New Roman"/>
                          <w:b/>
                        </w:rPr>
                        <w:t>и</w:t>
                      </w:r>
                      <w:r w:rsidRPr="00BE6A2E">
                        <w:rPr>
                          <w:rFonts w:ascii="Times New Roman" w:hAnsi="Times New Roman" w:cs="Times New Roman"/>
                          <w:b/>
                          <w:lang w:val="ru-RU"/>
                        </w:rPr>
                        <w:t>зм. - ДВ, бр. 15 от 2012 г., в сила от 21.02.2012 г</w:t>
                      </w:r>
                      <w:r w:rsidR="009510BD">
                        <w:rPr>
                          <w:rFonts w:ascii="Times New Roman" w:hAnsi="Times New Roman" w:cs="Times New Roman"/>
                          <w:b/>
                          <w:lang w:val="ru-RU"/>
                        </w:rPr>
                        <w:t>.</w:t>
                      </w:r>
                      <w:r w:rsidRPr="00BE6A2E">
                        <w:rPr>
                          <w:rFonts w:ascii="Times New Roman" w:hAnsi="Times New Roman" w:cs="Times New Roman"/>
                          <w:b/>
                        </w:rPr>
                        <w:t>)</w:t>
                      </w:r>
                    </w:p>
                  </w:txbxContent>
                </v:textbox>
              </v:shape>
            </w:pict>
          </mc:Fallback>
        </mc:AlternateContent>
      </w:r>
    </w:p>
    <w:p w14:paraId="1066B2A5" w14:textId="77777777" w:rsidR="00BE5FD8" w:rsidRPr="002D1EA6" w:rsidRDefault="00BE5FD8" w:rsidP="00BE5FD8">
      <w:pPr>
        <w:spacing w:line="360" w:lineRule="auto"/>
        <w:ind w:firstLine="708"/>
        <w:jc w:val="both"/>
        <w:rPr>
          <w:rFonts w:ascii="Times New Roman" w:hAnsi="Times New Roman" w:cs="Times New Roman"/>
          <w:b/>
          <w:sz w:val="24"/>
          <w:szCs w:val="24"/>
          <w:highlight w:val="yellow"/>
        </w:rPr>
      </w:pPr>
    </w:p>
    <w:p w14:paraId="4EE01924" w14:textId="77777777" w:rsidR="00BE5FD8" w:rsidRPr="002D1EA6" w:rsidRDefault="00BE5FD8" w:rsidP="00BE5FD8">
      <w:pPr>
        <w:spacing w:line="360" w:lineRule="auto"/>
        <w:ind w:firstLine="708"/>
        <w:jc w:val="both"/>
        <w:rPr>
          <w:rFonts w:ascii="Times New Roman" w:hAnsi="Times New Roman" w:cs="Times New Roman"/>
          <w:b/>
          <w:sz w:val="24"/>
          <w:szCs w:val="24"/>
          <w:highlight w:val="yellow"/>
        </w:rPr>
      </w:pPr>
    </w:p>
    <w:p w14:paraId="06315293" w14:textId="77777777" w:rsidR="00BE5FD8" w:rsidRPr="002D1EA6" w:rsidRDefault="00BE5FD8" w:rsidP="00BE5FD8">
      <w:pPr>
        <w:spacing w:line="360" w:lineRule="auto"/>
        <w:ind w:firstLine="708"/>
        <w:jc w:val="both"/>
        <w:rPr>
          <w:rFonts w:ascii="Times New Roman" w:hAnsi="Times New Roman" w:cs="Times New Roman"/>
          <w:b/>
          <w:sz w:val="24"/>
          <w:szCs w:val="24"/>
          <w:highlight w:val="yellow"/>
        </w:rPr>
      </w:pPr>
    </w:p>
    <w:p w14:paraId="2D39725F" w14:textId="77777777" w:rsidR="00BE5FD8" w:rsidRPr="002D1EA6" w:rsidRDefault="00BE5FD8" w:rsidP="00BE5FD8">
      <w:pPr>
        <w:spacing w:line="360" w:lineRule="auto"/>
        <w:ind w:firstLine="708"/>
        <w:jc w:val="both"/>
        <w:rPr>
          <w:rFonts w:ascii="Times New Roman" w:hAnsi="Times New Roman" w:cs="Times New Roman"/>
          <w:b/>
          <w:sz w:val="24"/>
          <w:szCs w:val="24"/>
          <w:highlight w:val="yellow"/>
        </w:rPr>
      </w:pPr>
    </w:p>
    <w:p w14:paraId="0FE57D5B" w14:textId="77777777" w:rsidR="00BE5FD8" w:rsidRPr="002D1EA6" w:rsidRDefault="009510BD" w:rsidP="00BE5FD8">
      <w:pPr>
        <w:spacing w:line="360" w:lineRule="auto"/>
        <w:ind w:firstLine="708"/>
        <w:jc w:val="both"/>
        <w:rPr>
          <w:rFonts w:ascii="Times New Roman" w:hAnsi="Times New Roman" w:cs="Times New Roman"/>
          <w:b/>
          <w:sz w:val="24"/>
          <w:szCs w:val="24"/>
          <w:highlight w:val="yellow"/>
        </w:rPr>
      </w:pP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14:anchorId="37566CA1" wp14:editId="099224F3">
                <wp:simplePos x="0" y="0"/>
                <wp:positionH relativeFrom="column">
                  <wp:posOffset>-228600</wp:posOffset>
                </wp:positionH>
                <wp:positionV relativeFrom="paragraph">
                  <wp:posOffset>0</wp:posOffset>
                </wp:positionV>
                <wp:extent cx="6515100" cy="5143500"/>
                <wp:effectExtent l="0" t="0" r="0" b="0"/>
                <wp:wrapNone/>
                <wp:docPr id="4"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5143500"/>
                        </a:xfrm>
                        <a:prstGeom prst="bevel">
                          <a:avLst>
                            <a:gd name="adj" fmla="val 7556"/>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36E6C978" w14:textId="77777777" w:rsidR="00D16697" w:rsidRPr="00C04D57" w:rsidRDefault="00D16697" w:rsidP="001F7F9E">
                            <w:pPr>
                              <w:ind w:firstLine="708"/>
                              <w:jc w:val="both"/>
                              <w:rPr>
                                <w:rFonts w:ascii="Times New Roman" w:hAnsi="Times New Roman" w:cs="Times New Roman"/>
                                <w:sz w:val="18"/>
                                <w:szCs w:val="18"/>
                              </w:rPr>
                            </w:pPr>
                            <w:r w:rsidRPr="00C04D57">
                              <w:rPr>
                                <w:rFonts w:ascii="Times New Roman" w:hAnsi="Times New Roman" w:cs="Times New Roman"/>
                                <w:sz w:val="18"/>
                                <w:szCs w:val="18"/>
                              </w:rPr>
                              <w:t xml:space="preserve">В случаите, когато Република България е държава домакин, освобождаването от задължение за заплащане на данък на </w:t>
                            </w:r>
                            <w:r w:rsidRPr="00C04D57">
                              <w:rPr>
                                <w:rFonts w:ascii="Times New Roman" w:hAnsi="Times New Roman" w:cs="Times New Roman"/>
                                <w:b/>
                                <w:sz w:val="18"/>
                                <w:szCs w:val="18"/>
                              </w:rPr>
                              <w:t>лицата по чл. 109, ал. 1</w:t>
                            </w:r>
                            <w:r w:rsidRPr="00C04D57">
                              <w:rPr>
                                <w:rFonts w:ascii="Times New Roman" w:hAnsi="Times New Roman" w:cs="Times New Roman"/>
                                <w:sz w:val="18"/>
                                <w:szCs w:val="18"/>
                              </w:rPr>
                              <w:t xml:space="preserve"> се извършва при спазване на ограниченията и условията, установени в многостранната конвенция, с която съответният орган е учреден, съответно споразумението за седалището, ратифицирани от Република България и обнародвани по съответния ред.</w:t>
                            </w:r>
                          </w:p>
                          <w:p w14:paraId="4ECBC4A1" w14:textId="77777777" w:rsidR="00D16697" w:rsidRPr="00C04D57" w:rsidRDefault="00D16697" w:rsidP="001F7F9E">
                            <w:pPr>
                              <w:ind w:firstLine="708"/>
                              <w:jc w:val="both"/>
                              <w:rPr>
                                <w:rFonts w:ascii="Times New Roman" w:hAnsi="Times New Roman" w:cs="Times New Roman"/>
                                <w:sz w:val="18"/>
                                <w:szCs w:val="18"/>
                              </w:rPr>
                            </w:pPr>
                            <w:r w:rsidRPr="00C04D57">
                              <w:rPr>
                                <w:rFonts w:ascii="Times New Roman" w:hAnsi="Times New Roman" w:cs="Times New Roman"/>
                                <w:sz w:val="18"/>
                                <w:szCs w:val="18"/>
                              </w:rPr>
                              <w:t xml:space="preserve">В случаите, когато Република България е държава домакин, освобождаването от задължение за заплащане на данък, за доставки с място на изпълнение на територията на страната </w:t>
                            </w:r>
                            <w:r w:rsidRPr="00C04D57">
                              <w:rPr>
                                <w:rFonts w:ascii="Times New Roman" w:hAnsi="Times New Roman" w:cs="Times New Roman"/>
                                <w:b/>
                                <w:sz w:val="18"/>
                                <w:szCs w:val="18"/>
                              </w:rPr>
                              <w:t xml:space="preserve">на лицата по </w:t>
                            </w:r>
                            <w:r w:rsidRPr="00C04D57">
                              <w:rPr>
                                <w:rStyle w:val="samedocreference1"/>
                                <w:rFonts w:ascii="Times New Roman" w:hAnsi="Times New Roman" w:cs="Times New Roman"/>
                                <w:b/>
                                <w:color w:val="auto"/>
                                <w:sz w:val="18"/>
                                <w:szCs w:val="18"/>
                                <w:u w:val="none"/>
                              </w:rPr>
                              <w:t>чл. 109, ал. 2</w:t>
                            </w:r>
                            <w:r w:rsidRPr="00C04D57">
                              <w:rPr>
                                <w:rFonts w:ascii="Times New Roman" w:hAnsi="Times New Roman" w:cs="Times New Roman"/>
                                <w:b/>
                                <w:sz w:val="18"/>
                                <w:szCs w:val="18"/>
                              </w:rPr>
                              <w:t xml:space="preserve"> </w:t>
                            </w:r>
                            <w:r w:rsidRPr="00C04D57">
                              <w:rPr>
                                <w:rFonts w:ascii="Times New Roman" w:hAnsi="Times New Roman" w:cs="Times New Roman"/>
                                <w:sz w:val="18"/>
                                <w:szCs w:val="18"/>
                              </w:rPr>
                              <w:t xml:space="preserve">се извършва при спазване на ограниченията и условията, установени в споразумението за прилагане на протокола за привилегиите и имунитетите на Европейските общности в Република България. </w:t>
                            </w:r>
                          </w:p>
                          <w:p w14:paraId="7A432BA0" w14:textId="77777777" w:rsidR="00D16697" w:rsidRPr="00C04D57" w:rsidRDefault="00D16697" w:rsidP="001F7F9E">
                            <w:pPr>
                              <w:jc w:val="both"/>
                              <w:rPr>
                                <w:rFonts w:ascii="Times New Roman" w:hAnsi="Times New Roman" w:cs="Times New Roman"/>
                                <w:sz w:val="18"/>
                                <w:szCs w:val="18"/>
                              </w:rPr>
                            </w:pPr>
                            <w:r w:rsidRPr="00C04D57">
                              <w:rPr>
                                <w:rFonts w:ascii="Times New Roman" w:hAnsi="Times New Roman" w:cs="Times New Roman"/>
                                <w:sz w:val="18"/>
                                <w:szCs w:val="18"/>
                              </w:rPr>
                              <w:t xml:space="preserve">               В случаите, когато Република България е държава домакин, за освобождаване от задължение за заплащане на данък </w:t>
                            </w:r>
                            <w:r w:rsidRPr="00C04D57">
                              <w:rPr>
                                <w:rFonts w:ascii="Times New Roman" w:hAnsi="Times New Roman" w:cs="Times New Roman"/>
                                <w:b/>
                                <w:sz w:val="18"/>
                                <w:szCs w:val="18"/>
                              </w:rPr>
                              <w:t>лицата по чл. 109, ал. 1 и 2</w:t>
                            </w:r>
                            <w:r w:rsidRPr="00C04D57">
                              <w:rPr>
                                <w:rFonts w:ascii="Times New Roman" w:hAnsi="Times New Roman" w:cs="Times New Roman"/>
                                <w:sz w:val="18"/>
                                <w:szCs w:val="18"/>
                              </w:rPr>
                              <w:t xml:space="preserve"> могат да подават за потвърждение удостоверение по образец - приложение № 21 към чл.</w:t>
                            </w:r>
                            <w:r w:rsidR="00232F38">
                              <w:rPr>
                                <w:rFonts w:ascii="Times New Roman" w:hAnsi="Times New Roman" w:cs="Times New Roman"/>
                                <w:sz w:val="18"/>
                                <w:szCs w:val="18"/>
                              </w:rPr>
                              <w:t xml:space="preserve"> </w:t>
                            </w:r>
                            <w:r w:rsidRPr="00C04D57">
                              <w:rPr>
                                <w:rFonts w:ascii="Times New Roman" w:hAnsi="Times New Roman" w:cs="Times New Roman"/>
                                <w:sz w:val="18"/>
                                <w:szCs w:val="18"/>
                              </w:rPr>
                              <w:t>110, ал.</w:t>
                            </w:r>
                            <w:r w:rsidR="00232F38">
                              <w:rPr>
                                <w:rFonts w:ascii="Times New Roman" w:hAnsi="Times New Roman" w:cs="Times New Roman"/>
                                <w:sz w:val="18"/>
                                <w:szCs w:val="18"/>
                              </w:rPr>
                              <w:t xml:space="preserve"> </w:t>
                            </w:r>
                            <w:r w:rsidRPr="00C04D57">
                              <w:rPr>
                                <w:rFonts w:ascii="Times New Roman" w:hAnsi="Times New Roman" w:cs="Times New Roman"/>
                                <w:sz w:val="18"/>
                                <w:szCs w:val="18"/>
                              </w:rPr>
                              <w:t xml:space="preserve">3 от ППЗДДС </w:t>
                            </w:r>
                            <w:r w:rsidRPr="00C04D57">
                              <w:rPr>
                                <w:rStyle w:val="samedocreference1"/>
                                <w:rFonts w:ascii="Times New Roman" w:hAnsi="Times New Roman" w:cs="Times New Roman"/>
                                <w:color w:val="auto"/>
                                <w:sz w:val="18"/>
                                <w:szCs w:val="18"/>
                                <w:shd w:val="clear" w:color="auto" w:fill="E6E6E6"/>
                              </w:rPr>
                              <w:t>(приложение ІІ към чл.51 на Регламент 282/2011)</w:t>
                            </w:r>
                            <w:r w:rsidRPr="00C04D57">
                              <w:rPr>
                                <w:rFonts w:ascii="Times New Roman" w:hAnsi="Times New Roman" w:cs="Times New Roman"/>
                                <w:sz w:val="18"/>
                                <w:szCs w:val="18"/>
                              </w:rPr>
                              <w:t>, в случаите, когато доставките са с място на изпълнение:</w:t>
                            </w:r>
                          </w:p>
                          <w:p w14:paraId="7DEDA2D7" w14:textId="77777777" w:rsidR="00D16697" w:rsidRPr="00C04D57" w:rsidRDefault="00D16697" w:rsidP="001F7F9E">
                            <w:pPr>
                              <w:ind w:firstLine="708"/>
                              <w:jc w:val="both"/>
                              <w:rPr>
                                <w:rFonts w:ascii="Times New Roman" w:hAnsi="Times New Roman" w:cs="Times New Roman"/>
                                <w:sz w:val="18"/>
                                <w:szCs w:val="18"/>
                              </w:rPr>
                            </w:pPr>
                            <w:r w:rsidRPr="00C04D57">
                              <w:rPr>
                                <w:rFonts w:ascii="Times New Roman" w:hAnsi="Times New Roman" w:cs="Times New Roman"/>
                                <w:sz w:val="18"/>
                                <w:szCs w:val="18"/>
                              </w:rPr>
                              <w:t>1. в друга държава членка - за лицата по чл. 109, ал. 1 и 2, или</w:t>
                            </w:r>
                          </w:p>
                          <w:p w14:paraId="208D0CEA" w14:textId="77777777" w:rsidR="00D16697" w:rsidRPr="00C04D57" w:rsidRDefault="00D16697" w:rsidP="001F7F9E">
                            <w:pPr>
                              <w:ind w:firstLine="708"/>
                              <w:jc w:val="both"/>
                              <w:rPr>
                                <w:rFonts w:ascii="Times New Roman" w:hAnsi="Times New Roman" w:cs="Times New Roman"/>
                                <w:sz w:val="18"/>
                                <w:szCs w:val="18"/>
                              </w:rPr>
                            </w:pPr>
                            <w:r w:rsidRPr="00C04D57">
                              <w:rPr>
                                <w:rFonts w:ascii="Times New Roman" w:hAnsi="Times New Roman" w:cs="Times New Roman"/>
                                <w:sz w:val="18"/>
                                <w:szCs w:val="18"/>
                              </w:rPr>
                              <w:t>2. на територията на страната - за лицата по чл. 109, ал. 2.</w:t>
                            </w:r>
                          </w:p>
                          <w:p w14:paraId="5E353BC2" w14:textId="77777777" w:rsidR="00D16697" w:rsidRPr="00C04D57" w:rsidRDefault="00D16697" w:rsidP="001F7F9E">
                            <w:pPr>
                              <w:ind w:firstLine="708"/>
                              <w:jc w:val="both"/>
                              <w:rPr>
                                <w:rFonts w:ascii="Times New Roman" w:hAnsi="Times New Roman" w:cs="Times New Roman"/>
                                <w:sz w:val="18"/>
                                <w:szCs w:val="18"/>
                              </w:rPr>
                            </w:pPr>
                            <w:r w:rsidRPr="00C04D57">
                              <w:rPr>
                                <w:rFonts w:ascii="Times New Roman" w:hAnsi="Times New Roman" w:cs="Times New Roman"/>
                                <w:sz w:val="18"/>
                                <w:szCs w:val="18"/>
                              </w:rPr>
                              <w:t>Това удостоверение се подава от лицата по чл. 109, ал. 1 и 2 за потвърждение в териториална дирекция на Националната агенция за приходите - София, в два екземпляра - един за лицето и един за Националната агенция за приходите. Към удостоверението се прилагат договор, както и формуляр за поръчка, проформа фактура, оферта или друг документ, свързан с доставката.</w:t>
                            </w:r>
                          </w:p>
                          <w:p w14:paraId="3B4257A5" w14:textId="77777777" w:rsidR="00D16697" w:rsidRPr="00C04D57" w:rsidRDefault="00D16697" w:rsidP="001F7F9E">
                            <w:pPr>
                              <w:ind w:firstLine="708"/>
                              <w:jc w:val="both"/>
                              <w:rPr>
                                <w:rFonts w:ascii="Times New Roman" w:hAnsi="Times New Roman" w:cs="Times New Roman"/>
                                <w:sz w:val="18"/>
                                <w:szCs w:val="18"/>
                              </w:rPr>
                            </w:pPr>
                            <w:r w:rsidRPr="00C04D57">
                              <w:rPr>
                                <w:rFonts w:ascii="Times New Roman" w:hAnsi="Times New Roman" w:cs="Times New Roman"/>
                                <w:sz w:val="18"/>
                                <w:szCs w:val="18"/>
                              </w:rPr>
                              <w:t xml:space="preserve">Териториалната дирекция на Националната агенция за приходите - София, освобождава институциите на Европейския съюз от потвърждаване на удостоверението, когато доставяните стоки и услуги са предназначени за официално ползване. </w:t>
                            </w:r>
                            <w:r w:rsidRPr="00C04D57">
                              <w:rPr>
                                <w:rFonts w:ascii="Times New Roman" w:hAnsi="Times New Roman" w:cs="Times New Roman"/>
                                <w:sz w:val="18"/>
                                <w:szCs w:val="18"/>
                                <w:shd w:val="clear" w:color="auto" w:fill="FEFEFE"/>
                              </w:rPr>
                              <w:t>Териториалната дирекция на Националната агенция за приходите - София, освобождава командвания/щабове на Организацията на Северноатлантическия договор или въоръжени сили на други държави, които са страни по Северноатлантическия договор от потвърждаване на удостоверението, когато доставяните стоки</w:t>
                            </w:r>
                            <w:r w:rsidRPr="00C04D57">
                              <w:rPr>
                                <w:rFonts w:ascii="Times New Roman" w:hAnsi="Times New Roman" w:cs="Times New Roman"/>
                                <w:sz w:val="18"/>
                                <w:szCs w:val="18"/>
                              </w:rPr>
                              <w:t xml:space="preserve"> и услуги са предназначени за официално ползване и са с място на изпълнение в друга държава членка. Това освобождаване се извършва с решение за отмяна на задължението за потвърждаване за период две години.</w:t>
                            </w:r>
                          </w:p>
                          <w:p w14:paraId="7B292A6E" w14:textId="77777777" w:rsidR="00D16697" w:rsidRPr="00C04D57" w:rsidRDefault="00D16697" w:rsidP="001F7F9E">
                            <w:pPr>
                              <w:ind w:firstLine="708"/>
                              <w:jc w:val="both"/>
                              <w:rPr>
                                <w:rFonts w:ascii="Times New Roman" w:hAnsi="Times New Roman" w:cs="Times New Roman"/>
                                <w:sz w:val="18"/>
                                <w:szCs w:val="18"/>
                              </w:rPr>
                            </w:pPr>
                            <w:r w:rsidRPr="00C04D57">
                              <w:rPr>
                                <w:rFonts w:ascii="Times New Roman" w:hAnsi="Times New Roman" w:cs="Times New Roman"/>
                                <w:sz w:val="18"/>
                                <w:szCs w:val="18"/>
                              </w:rPr>
                              <w:t xml:space="preserve">Потвърждението на удостоверението и освобождаването от потвърждение на удостоверението се извършват в 14-дневен срок от подаването на удостоверението или в същия срок се постановява мотивиран отказ за потвърждаването му. Отказът може да се обжалва по реда на чл. 144 от Данъчно-осигурителния процесуален кодекс. </w:t>
                            </w:r>
                          </w:p>
                          <w:p w14:paraId="754DC7D3" w14:textId="77777777" w:rsidR="00D16697" w:rsidRPr="00C04D57" w:rsidRDefault="00D16697" w:rsidP="001F7F9E">
                            <w:pPr>
                              <w:ind w:firstLine="708"/>
                              <w:jc w:val="both"/>
                              <w:rPr>
                                <w:rFonts w:ascii="Times New Roman" w:hAnsi="Times New Roman" w:cs="Times New Roman"/>
                                <w:sz w:val="18"/>
                                <w:szCs w:val="18"/>
                              </w:rPr>
                            </w:pPr>
                            <w:r w:rsidRPr="00C04D57">
                              <w:rPr>
                                <w:rFonts w:ascii="Times New Roman" w:hAnsi="Times New Roman" w:cs="Times New Roman"/>
                                <w:sz w:val="18"/>
                                <w:szCs w:val="18"/>
                              </w:rPr>
                              <w:t>Териториална дирекция на НАП София води регистър на потвърдените удостоверения образец - приложение № 21, както и регистър за освобождаванията от потвърждение на удостоверението.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566CA1" id="AutoShape 60" o:spid="_x0000_s1039" type="#_x0000_t84" style="position:absolute;left:0;text-align:left;margin-left:-18pt;margin-top:0;width:513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" adj="1632" strokecolor="#ddd" strokeweight="1pt">
                <v:fill color2="#ddd" rotate="t" focus="100%" type="gradient"/>
                <v:textbox>
                  <w:txbxContent>
                    <w:p w14:paraId="36E6C978" w14:textId="77777777" w:rsidR="00D16697" w:rsidRPr="00C04D57" w:rsidRDefault="00D16697" w:rsidP="001F7F9E">
                      <w:pPr>
                        <w:ind w:firstLine="708"/>
                        <w:jc w:val="both"/>
                        <w:rPr>
                          <w:rFonts w:ascii="Times New Roman" w:hAnsi="Times New Roman" w:cs="Times New Roman"/>
                          <w:sz w:val="18"/>
                          <w:szCs w:val="18"/>
                        </w:rPr>
                      </w:pPr>
                      <w:r w:rsidRPr="00C04D57">
                        <w:rPr>
                          <w:rFonts w:ascii="Times New Roman" w:hAnsi="Times New Roman" w:cs="Times New Roman"/>
                          <w:sz w:val="18"/>
                          <w:szCs w:val="18"/>
                        </w:rPr>
                        <w:t xml:space="preserve">В случаите, когато Република България е държава домакин, освобождаването от задължение за заплащане на данък на </w:t>
                      </w:r>
                      <w:r w:rsidRPr="00C04D57">
                        <w:rPr>
                          <w:rFonts w:ascii="Times New Roman" w:hAnsi="Times New Roman" w:cs="Times New Roman"/>
                          <w:b/>
                          <w:sz w:val="18"/>
                          <w:szCs w:val="18"/>
                        </w:rPr>
                        <w:t>лицата по чл. 109, ал. 1</w:t>
                      </w:r>
                      <w:r w:rsidRPr="00C04D57">
                        <w:rPr>
                          <w:rFonts w:ascii="Times New Roman" w:hAnsi="Times New Roman" w:cs="Times New Roman"/>
                          <w:sz w:val="18"/>
                          <w:szCs w:val="18"/>
                        </w:rPr>
                        <w:t xml:space="preserve"> се извършва при спазване на ограниченията и условията, установени в многостранната конвенция, с която съответният орган е учреден, съответно споразумението за седалището, ратифицирани от Република България и обнародвани по съответния ред.</w:t>
                      </w:r>
                    </w:p>
                    <w:p w14:paraId="4ECBC4A1" w14:textId="77777777" w:rsidR="00D16697" w:rsidRPr="00C04D57" w:rsidRDefault="00D16697" w:rsidP="001F7F9E">
                      <w:pPr>
                        <w:ind w:firstLine="708"/>
                        <w:jc w:val="both"/>
                        <w:rPr>
                          <w:rFonts w:ascii="Times New Roman" w:hAnsi="Times New Roman" w:cs="Times New Roman"/>
                          <w:sz w:val="18"/>
                          <w:szCs w:val="18"/>
                        </w:rPr>
                      </w:pPr>
                      <w:r w:rsidRPr="00C04D57">
                        <w:rPr>
                          <w:rFonts w:ascii="Times New Roman" w:hAnsi="Times New Roman" w:cs="Times New Roman"/>
                          <w:sz w:val="18"/>
                          <w:szCs w:val="18"/>
                        </w:rPr>
                        <w:t xml:space="preserve">В случаите, когато Република България е държава домакин, освобождаването от задължение за заплащане на данък, за доставки с място на изпълнение на територията на страната </w:t>
                      </w:r>
                      <w:r w:rsidRPr="00C04D57">
                        <w:rPr>
                          <w:rFonts w:ascii="Times New Roman" w:hAnsi="Times New Roman" w:cs="Times New Roman"/>
                          <w:b/>
                          <w:sz w:val="18"/>
                          <w:szCs w:val="18"/>
                        </w:rPr>
                        <w:t xml:space="preserve">на лицата по </w:t>
                      </w:r>
                      <w:r w:rsidRPr="00C04D57">
                        <w:rPr>
                          <w:rStyle w:val="samedocreference1"/>
                          <w:rFonts w:ascii="Times New Roman" w:hAnsi="Times New Roman" w:cs="Times New Roman"/>
                          <w:b/>
                          <w:color w:val="auto"/>
                          <w:sz w:val="18"/>
                          <w:szCs w:val="18"/>
                          <w:u w:val="none"/>
                        </w:rPr>
                        <w:t>чл. 109, ал. 2</w:t>
                      </w:r>
                      <w:r w:rsidRPr="00C04D57">
                        <w:rPr>
                          <w:rFonts w:ascii="Times New Roman" w:hAnsi="Times New Roman" w:cs="Times New Roman"/>
                          <w:b/>
                          <w:sz w:val="18"/>
                          <w:szCs w:val="18"/>
                        </w:rPr>
                        <w:t xml:space="preserve"> </w:t>
                      </w:r>
                      <w:r w:rsidRPr="00C04D57">
                        <w:rPr>
                          <w:rFonts w:ascii="Times New Roman" w:hAnsi="Times New Roman" w:cs="Times New Roman"/>
                          <w:sz w:val="18"/>
                          <w:szCs w:val="18"/>
                        </w:rPr>
                        <w:t xml:space="preserve">се извършва при спазване на ограниченията и условията, установени в споразумението за прилагане на протокола за привилегиите и имунитетите на Европейските общности в Република България. </w:t>
                      </w:r>
                    </w:p>
                    <w:p w14:paraId="7A432BA0" w14:textId="77777777" w:rsidR="00D16697" w:rsidRPr="00C04D57" w:rsidRDefault="00D16697" w:rsidP="001F7F9E">
                      <w:pPr>
                        <w:jc w:val="both"/>
                        <w:rPr>
                          <w:rFonts w:ascii="Times New Roman" w:hAnsi="Times New Roman" w:cs="Times New Roman"/>
                          <w:sz w:val="18"/>
                          <w:szCs w:val="18"/>
                        </w:rPr>
                      </w:pPr>
                      <w:r w:rsidRPr="00C04D57">
                        <w:rPr>
                          <w:rFonts w:ascii="Times New Roman" w:hAnsi="Times New Roman" w:cs="Times New Roman"/>
                          <w:sz w:val="18"/>
                          <w:szCs w:val="18"/>
                        </w:rPr>
                        <w:t xml:space="preserve">               В случаите, когато Република България е държава домакин, за освобождаване от задължение за заплащане на данък </w:t>
                      </w:r>
                      <w:r w:rsidRPr="00C04D57">
                        <w:rPr>
                          <w:rFonts w:ascii="Times New Roman" w:hAnsi="Times New Roman" w:cs="Times New Roman"/>
                          <w:b/>
                          <w:sz w:val="18"/>
                          <w:szCs w:val="18"/>
                        </w:rPr>
                        <w:t>лицата по чл. 109, ал. 1 и 2</w:t>
                      </w:r>
                      <w:r w:rsidRPr="00C04D57">
                        <w:rPr>
                          <w:rFonts w:ascii="Times New Roman" w:hAnsi="Times New Roman" w:cs="Times New Roman"/>
                          <w:sz w:val="18"/>
                          <w:szCs w:val="18"/>
                        </w:rPr>
                        <w:t xml:space="preserve"> могат да подават за потвърждение удостоверение по образец - приложение № 21 към чл.</w:t>
                      </w:r>
                      <w:r w:rsidR="00232F38">
                        <w:rPr>
                          <w:rFonts w:ascii="Times New Roman" w:hAnsi="Times New Roman" w:cs="Times New Roman"/>
                          <w:sz w:val="18"/>
                          <w:szCs w:val="18"/>
                        </w:rPr>
                        <w:t xml:space="preserve"> </w:t>
                      </w:r>
                      <w:r w:rsidRPr="00C04D57">
                        <w:rPr>
                          <w:rFonts w:ascii="Times New Roman" w:hAnsi="Times New Roman" w:cs="Times New Roman"/>
                          <w:sz w:val="18"/>
                          <w:szCs w:val="18"/>
                        </w:rPr>
                        <w:t>110, ал.</w:t>
                      </w:r>
                      <w:r w:rsidR="00232F38">
                        <w:rPr>
                          <w:rFonts w:ascii="Times New Roman" w:hAnsi="Times New Roman" w:cs="Times New Roman"/>
                          <w:sz w:val="18"/>
                          <w:szCs w:val="18"/>
                        </w:rPr>
                        <w:t xml:space="preserve"> </w:t>
                      </w:r>
                      <w:r w:rsidRPr="00C04D57">
                        <w:rPr>
                          <w:rFonts w:ascii="Times New Roman" w:hAnsi="Times New Roman" w:cs="Times New Roman"/>
                          <w:sz w:val="18"/>
                          <w:szCs w:val="18"/>
                        </w:rPr>
                        <w:t xml:space="preserve">3 от ППЗДДС </w:t>
                      </w:r>
                      <w:r w:rsidRPr="00C04D57">
                        <w:rPr>
                          <w:rStyle w:val="samedocreference1"/>
                          <w:rFonts w:ascii="Times New Roman" w:hAnsi="Times New Roman" w:cs="Times New Roman"/>
                          <w:color w:val="auto"/>
                          <w:sz w:val="18"/>
                          <w:szCs w:val="18"/>
                          <w:shd w:val="clear" w:color="auto" w:fill="E6E6E6"/>
                        </w:rPr>
                        <w:t>(приложение ІІ към чл.51 на Регламент 282/2011)</w:t>
                      </w:r>
                      <w:r w:rsidRPr="00C04D57">
                        <w:rPr>
                          <w:rFonts w:ascii="Times New Roman" w:hAnsi="Times New Roman" w:cs="Times New Roman"/>
                          <w:sz w:val="18"/>
                          <w:szCs w:val="18"/>
                        </w:rPr>
                        <w:t>, в случаите, когато доставките са с място на изпълнение:</w:t>
                      </w:r>
                    </w:p>
                    <w:p w14:paraId="7DEDA2D7" w14:textId="77777777" w:rsidR="00D16697" w:rsidRPr="00C04D57" w:rsidRDefault="00D16697" w:rsidP="001F7F9E">
                      <w:pPr>
                        <w:ind w:firstLine="708"/>
                        <w:jc w:val="both"/>
                        <w:rPr>
                          <w:rFonts w:ascii="Times New Roman" w:hAnsi="Times New Roman" w:cs="Times New Roman"/>
                          <w:sz w:val="18"/>
                          <w:szCs w:val="18"/>
                        </w:rPr>
                      </w:pPr>
                      <w:r w:rsidRPr="00C04D57">
                        <w:rPr>
                          <w:rFonts w:ascii="Times New Roman" w:hAnsi="Times New Roman" w:cs="Times New Roman"/>
                          <w:sz w:val="18"/>
                          <w:szCs w:val="18"/>
                        </w:rPr>
                        <w:t>1. в друга държава членка - за лицата по чл. 109, ал. 1 и 2, или</w:t>
                      </w:r>
                    </w:p>
                    <w:p w14:paraId="208D0CEA" w14:textId="77777777" w:rsidR="00D16697" w:rsidRPr="00C04D57" w:rsidRDefault="00D16697" w:rsidP="001F7F9E">
                      <w:pPr>
                        <w:ind w:firstLine="708"/>
                        <w:jc w:val="both"/>
                        <w:rPr>
                          <w:rFonts w:ascii="Times New Roman" w:hAnsi="Times New Roman" w:cs="Times New Roman"/>
                          <w:sz w:val="18"/>
                          <w:szCs w:val="18"/>
                        </w:rPr>
                      </w:pPr>
                      <w:r w:rsidRPr="00C04D57">
                        <w:rPr>
                          <w:rFonts w:ascii="Times New Roman" w:hAnsi="Times New Roman" w:cs="Times New Roman"/>
                          <w:sz w:val="18"/>
                          <w:szCs w:val="18"/>
                        </w:rPr>
                        <w:t>2. на територията на страната - за лицата по чл. 109, ал. 2.</w:t>
                      </w:r>
                    </w:p>
                    <w:p w14:paraId="5E353BC2" w14:textId="77777777" w:rsidR="00D16697" w:rsidRPr="00C04D57" w:rsidRDefault="00D16697" w:rsidP="001F7F9E">
                      <w:pPr>
                        <w:ind w:firstLine="708"/>
                        <w:jc w:val="both"/>
                        <w:rPr>
                          <w:rFonts w:ascii="Times New Roman" w:hAnsi="Times New Roman" w:cs="Times New Roman"/>
                          <w:sz w:val="18"/>
                          <w:szCs w:val="18"/>
                        </w:rPr>
                      </w:pPr>
                      <w:r w:rsidRPr="00C04D57">
                        <w:rPr>
                          <w:rFonts w:ascii="Times New Roman" w:hAnsi="Times New Roman" w:cs="Times New Roman"/>
                          <w:sz w:val="18"/>
                          <w:szCs w:val="18"/>
                        </w:rPr>
                        <w:t>Това удостоверение се подава от лицата по чл. 109, ал. 1 и 2 за потвърждение в териториална дирекция на Националната агенция за приходите - София, в два екземпляра - един за лицето и един за Националната агенция за приходите. Към удостоверението се прилагат договор, както и формуляр за поръчка, проформа фактура, оферта или друг документ, свързан с доставката.</w:t>
                      </w:r>
                    </w:p>
                    <w:p w14:paraId="3B4257A5" w14:textId="77777777" w:rsidR="00D16697" w:rsidRPr="00C04D57" w:rsidRDefault="00D16697" w:rsidP="001F7F9E">
                      <w:pPr>
                        <w:ind w:firstLine="708"/>
                        <w:jc w:val="both"/>
                        <w:rPr>
                          <w:rFonts w:ascii="Times New Roman" w:hAnsi="Times New Roman" w:cs="Times New Roman"/>
                          <w:sz w:val="18"/>
                          <w:szCs w:val="18"/>
                        </w:rPr>
                      </w:pPr>
                      <w:r w:rsidRPr="00C04D57">
                        <w:rPr>
                          <w:rFonts w:ascii="Times New Roman" w:hAnsi="Times New Roman" w:cs="Times New Roman"/>
                          <w:sz w:val="18"/>
                          <w:szCs w:val="18"/>
                        </w:rPr>
                        <w:t xml:space="preserve">Териториалната дирекция на Националната агенция за приходите - София, освобождава институциите на Европейския съюз от потвърждаване на удостоверението, когато доставяните стоки и услуги са предназначени за официално ползване. </w:t>
                      </w:r>
                      <w:r w:rsidRPr="00C04D57">
                        <w:rPr>
                          <w:rFonts w:ascii="Times New Roman" w:hAnsi="Times New Roman" w:cs="Times New Roman"/>
                          <w:sz w:val="18"/>
                          <w:szCs w:val="18"/>
                          <w:shd w:val="clear" w:color="auto" w:fill="FEFEFE"/>
                        </w:rPr>
                        <w:t>Териториалната дирекция на Националната агенция за приходите - София, освобождава командвания/щабове на Организацията на Северноатлантическия договор или въоръжени сили на други държави, които са страни по Северноатлантическия договор от потвърждаване на удостоверението, когато доставяните стоки</w:t>
                      </w:r>
                      <w:r w:rsidRPr="00C04D57">
                        <w:rPr>
                          <w:rFonts w:ascii="Times New Roman" w:hAnsi="Times New Roman" w:cs="Times New Roman"/>
                          <w:sz w:val="18"/>
                          <w:szCs w:val="18"/>
                        </w:rPr>
                        <w:t xml:space="preserve"> и услуги са предназначени за официално ползване и са с място на изпълнение в друга държава членка. Това освобождаване се извършва с решение за отмяна на задължението за потвърждаване за период две години.</w:t>
                      </w:r>
                    </w:p>
                    <w:p w14:paraId="7B292A6E" w14:textId="77777777" w:rsidR="00D16697" w:rsidRPr="00C04D57" w:rsidRDefault="00D16697" w:rsidP="001F7F9E">
                      <w:pPr>
                        <w:ind w:firstLine="708"/>
                        <w:jc w:val="both"/>
                        <w:rPr>
                          <w:rFonts w:ascii="Times New Roman" w:hAnsi="Times New Roman" w:cs="Times New Roman"/>
                          <w:sz w:val="18"/>
                          <w:szCs w:val="18"/>
                        </w:rPr>
                      </w:pPr>
                      <w:r w:rsidRPr="00C04D57">
                        <w:rPr>
                          <w:rFonts w:ascii="Times New Roman" w:hAnsi="Times New Roman" w:cs="Times New Roman"/>
                          <w:sz w:val="18"/>
                          <w:szCs w:val="18"/>
                        </w:rPr>
                        <w:t xml:space="preserve">Потвърждението на удостоверението и освобождаването от потвърждение на удостоверението се извършват в 14-дневен срок от подаването на удостоверението или в същия срок се постановява мотивиран отказ за потвърждаването му. Отказът може да се обжалва по реда на чл. 144 от Данъчно-осигурителния процесуален кодекс. </w:t>
                      </w:r>
                    </w:p>
                    <w:p w14:paraId="754DC7D3" w14:textId="77777777" w:rsidR="00D16697" w:rsidRPr="00C04D57" w:rsidRDefault="00D16697" w:rsidP="001F7F9E">
                      <w:pPr>
                        <w:ind w:firstLine="708"/>
                        <w:jc w:val="both"/>
                        <w:rPr>
                          <w:rFonts w:ascii="Times New Roman" w:hAnsi="Times New Roman" w:cs="Times New Roman"/>
                          <w:sz w:val="18"/>
                          <w:szCs w:val="18"/>
                        </w:rPr>
                      </w:pPr>
                      <w:r w:rsidRPr="00C04D57">
                        <w:rPr>
                          <w:rFonts w:ascii="Times New Roman" w:hAnsi="Times New Roman" w:cs="Times New Roman"/>
                          <w:sz w:val="18"/>
                          <w:szCs w:val="18"/>
                        </w:rPr>
                        <w:t>Териториална дирекция на НАП София води регистър на потвърдените удостоверения образец - приложение № 21, както и регистър за освобождаванията от потвърждение на удостоверението.</w:t>
                      </w:r>
                    </w:p>
                  </w:txbxContent>
                </v:textbox>
              </v:shape>
            </w:pict>
          </mc:Fallback>
        </mc:AlternateContent>
      </w:r>
    </w:p>
    <w:p w14:paraId="7206D38A" w14:textId="77777777" w:rsidR="00BE5FD8" w:rsidRPr="002D1EA6" w:rsidRDefault="00BE5FD8" w:rsidP="00BE5FD8">
      <w:pPr>
        <w:spacing w:line="360" w:lineRule="auto"/>
        <w:ind w:firstLine="708"/>
        <w:jc w:val="both"/>
        <w:rPr>
          <w:rFonts w:ascii="Times New Roman" w:hAnsi="Times New Roman" w:cs="Times New Roman"/>
          <w:b/>
          <w:sz w:val="24"/>
          <w:szCs w:val="24"/>
          <w:highlight w:val="yellow"/>
        </w:rPr>
      </w:pPr>
    </w:p>
    <w:p w14:paraId="0AEE39EA" w14:textId="77777777" w:rsidR="00BE5FD8" w:rsidRPr="002D1EA6" w:rsidRDefault="00BE5FD8" w:rsidP="00BE5FD8">
      <w:pPr>
        <w:spacing w:line="360" w:lineRule="auto"/>
        <w:ind w:firstLine="708"/>
        <w:jc w:val="both"/>
        <w:rPr>
          <w:rFonts w:ascii="Times New Roman" w:hAnsi="Times New Roman" w:cs="Times New Roman"/>
          <w:b/>
          <w:sz w:val="24"/>
          <w:szCs w:val="24"/>
          <w:highlight w:val="yellow"/>
        </w:rPr>
      </w:pPr>
    </w:p>
    <w:p w14:paraId="70308552" w14:textId="77777777" w:rsidR="00801CF8" w:rsidRPr="002D1EA6" w:rsidRDefault="00801CF8" w:rsidP="00BE5FD8">
      <w:pPr>
        <w:spacing w:line="360" w:lineRule="auto"/>
        <w:ind w:firstLine="708"/>
        <w:jc w:val="both"/>
        <w:rPr>
          <w:rFonts w:ascii="Times New Roman" w:hAnsi="Times New Roman" w:cs="Times New Roman"/>
          <w:b/>
          <w:sz w:val="24"/>
          <w:szCs w:val="24"/>
        </w:rPr>
      </w:pPr>
    </w:p>
    <w:p w14:paraId="1077874A" w14:textId="77777777" w:rsidR="00FE5D6E" w:rsidRPr="002D1EA6" w:rsidRDefault="00FE5D6E" w:rsidP="00BE5FD8">
      <w:pPr>
        <w:spacing w:line="360" w:lineRule="auto"/>
        <w:ind w:firstLine="708"/>
        <w:jc w:val="both"/>
        <w:rPr>
          <w:rFonts w:ascii="Times New Roman" w:hAnsi="Times New Roman" w:cs="Times New Roman"/>
          <w:b/>
          <w:sz w:val="24"/>
          <w:szCs w:val="24"/>
        </w:rPr>
      </w:pPr>
    </w:p>
    <w:p w14:paraId="548DD5F5" w14:textId="77777777" w:rsidR="00FE5D6E" w:rsidRPr="002D1EA6" w:rsidRDefault="00FE5D6E" w:rsidP="00BE5FD8">
      <w:pPr>
        <w:spacing w:line="360" w:lineRule="auto"/>
        <w:ind w:firstLine="708"/>
        <w:jc w:val="both"/>
        <w:rPr>
          <w:rFonts w:ascii="Times New Roman" w:hAnsi="Times New Roman" w:cs="Times New Roman"/>
          <w:b/>
          <w:sz w:val="24"/>
          <w:szCs w:val="24"/>
        </w:rPr>
      </w:pPr>
    </w:p>
    <w:p w14:paraId="6055FB0F" w14:textId="77777777" w:rsidR="00FE5D6E" w:rsidRPr="002D1EA6" w:rsidRDefault="00FE5D6E" w:rsidP="00BE5FD8">
      <w:pPr>
        <w:spacing w:line="360" w:lineRule="auto"/>
        <w:ind w:firstLine="708"/>
        <w:jc w:val="both"/>
        <w:rPr>
          <w:rFonts w:ascii="Times New Roman" w:hAnsi="Times New Roman" w:cs="Times New Roman"/>
          <w:b/>
          <w:sz w:val="24"/>
          <w:szCs w:val="24"/>
        </w:rPr>
      </w:pPr>
    </w:p>
    <w:p w14:paraId="5D8D4D3B" w14:textId="77777777" w:rsidR="00FE5D6E" w:rsidRPr="002D1EA6" w:rsidRDefault="00FE5D6E" w:rsidP="00BE5FD8">
      <w:pPr>
        <w:spacing w:line="360" w:lineRule="auto"/>
        <w:ind w:firstLine="708"/>
        <w:jc w:val="both"/>
        <w:rPr>
          <w:rFonts w:ascii="Times New Roman" w:hAnsi="Times New Roman" w:cs="Times New Roman"/>
          <w:b/>
          <w:sz w:val="24"/>
          <w:szCs w:val="24"/>
        </w:rPr>
      </w:pPr>
    </w:p>
    <w:p w14:paraId="10D8C806" w14:textId="77777777" w:rsidR="00BE5FD8" w:rsidRPr="002D1EA6" w:rsidRDefault="00BE5FD8" w:rsidP="00BE5FD8">
      <w:pPr>
        <w:spacing w:line="360" w:lineRule="auto"/>
        <w:ind w:firstLine="708"/>
        <w:jc w:val="both"/>
        <w:rPr>
          <w:rFonts w:ascii="Times New Roman" w:hAnsi="Times New Roman" w:cs="Times New Roman"/>
          <w:b/>
          <w:sz w:val="24"/>
          <w:szCs w:val="24"/>
          <w:highlight w:val="yellow"/>
        </w:rPr>
      </w:pPr>
    </w:p>
    <w:p w14:paraId="677E3DC2" w14:textId="77777777" w:rsidR="00BE5FD8" w:rsidRPr="002D1EA6" w:rsidRDefault="00BE5FD8" w:rsidP="00BE5FD8">
      <w:pPr>
        <w:spacing w:line="360" w:lineRule="auto"/>
        <w:ind w:firstLine="708"/>
        <w:jc w:val="both"/>
        <w:rPr>
          <w:rFonts w:ascii="Times New Roman" w:hAnsi="Times New Roman" w:cs="Times New Roman"/>
          <w:b/>
          <w:sz w:val="24"/>
          <w:szCs w:val="24"/>
          <w:highlight w:val="yellow"/>
        </w:rPr>
      </w:pPr>
    </w:p>
    <w:p w14:paraId="7114226D" w14:textId="77777777" w:rsidR="00BE5FD8" w:rsidRPr="002D1EA6" w:rsidRDefault="00BE5FD8" w:rsidP="00BE5FD8">
      <w:pPr>
        <w:spacing w:line="360" w:lineRule="auto"/>
        <w:ind w:firstLine="708"/>
        <w:jc w:val="both"/>
        <w:rPr>
          <w:rFonts w:ascii="Times New Roman" w:hAnsi="Times New Roman" w:cs="Times New Roman"/>
          <w:b/>
          <w:sz w:val="24"/>
          <w:szCs w:val="24"/>
          <w:highlight w:val="yellow"/>
        </w:rPr>
      </w:pPr>
    </w:p>
    <w:p w14:paraId="2C799F78" w14:textId="77777777" w:rsidR="00BE5FD8" w:rsidRPr="002D1EA6" w:rsidRDefault="00BE5FD8" w:rsidP="00BE5FD8">
      <w:pPr>
        <w:spacing w:line="360" w:lineRule="auto"/>
        <w:ind w:firstLine="708"/>
        <w:jc w:val="both"/>
        <w:rPr>
          <w:rFonts w:ascii="Times New Roman" w:hAnsi="Times New Roman" w:cs="Times New Roman"/>
          <w:b/>
          <w:sz w:val="24"/>
          <w:szCs w:val="24"/>
          <w:highlight w:val="yellow"/>
        </w:rPr>
      </w:pPr>
    </w:p>
    <w:p w14:paraId="50E77969" w14:textId="77777777" w:rsidR="00BE5FD8" w:rsidRPr="002D1EA6" w:rsidRDefault="00BE5FD8" w:rsidP="00BE5FD8">
      <w:pPr>
        <w:spacing w:line="360" w:lineRule="auto"/>
        <w:ind w:firstLine="708"/>
        <w:jc w:val="both"/>
        <w:rPr>
          <w:rFonts w:ascii="Times New Roman" w:hAnsi="Times New Roman" w:cs="Times New Roman"/>
          <w:b/>
          <w:sz w:val="24"/>
          <w:szCs w:val="24"/>
          <w:highlight w:val="yellow"/>
        </w:rPr>
      </w:pPr>
    </w:p>
    <w:p w14:paraId="5B29A189" w14:textId="77777777" w:rsidR="00BE5FD8" w:rsidRPr="002D1EA6" w:rsidRDefault="00BE5FD8" w:rsidP="00BE5FD8">
      <w:pPr>
        <w:spacing w:line="360" w:lineRule="auto"/>
        <w:ind w:firstLine="708"/>
        <w:jc w:val="both"/>
        <w:rPr>
          <w:rFonts w:ascii="Times New Roman" w:hAnsi="Times New Roman" w:cs="Times New Roman"/>
          <w:b/>
          <w:sz w:val="24"/>
          <w:szCs w:val="24"/>
          <w:highlight w:val="yellow"/>
        </w:rPr>
      </w:pPr>
    </w:p>
    <w:p w14:paraId="6726F04A" w14:textId="77777777" w:rsidR="00BE5FD8" w:rsidRPr="002D1EA6" w:rsidRDefault="00BE5FD8" w:rsidP="00BE5FD8">
      <w:pPr>
        <w:spacing w:line="360" w:lineRule="auto"/>
        <w:ind w:firstLine="708"/>
        <w:jc w:val="both"/>
        <w:rPr>
          <w:rFonts w:ascii="Times New Roman" w:hAnsi="Times New Roman" w:cs="Times New Roman"/>
          <w:b/>
          <w:sz w:val="24"/>
          <w:szCs w:val="24"/>
          <w:highlight w:val="yellow"/>
        </w:rPr>
      </w:pPr>
    </w:p>
    <w:p w14:paraId="5BDD39D2" w14:textId="77777777" w:rsidR="00BE5FD8" w:rsidRPr="002D1EA6" w:rsidRDefault="00BE5FD8" w:rsidP="00BE5FD8">
      <w:pPr>
        <w:spacing w:line="360" w:lineRule="auto"/>
        <w:ind w:firstLine="708"/>
        <w:jc w:val="both"/>
        <w:rPr>
          <w:rFonts w:ascii="Times New Roman" w:hAnsi="Times New Roman" w:cs="Times New Roman"/>
          <w:b/>
          <w:sz w:val="24"/>
          <w:szCs w:val="24"/>
          <w:highlight w:val="yellow"/>
        </w:rPr>
      </w:pPr>
    </w:p>
    <w:p w14:paraId="51001F8E" w14:textId="77777777" w:rsidR="00BE5FD8" w:rsidRPr="002D1EA6" w:rsidRDefault="00BE5FD8" w:rsidP="00BE5FD8">
      <w:pPr>
        <w:spacing w:line="360" w:lineRule="auto"/>
        <w:ind w:firstLine="708"/>
        <w:jc w:val="both"/>
        <w:rPr>
          <w:rFonts w:ascii="Times New Roman" w:hAnsi="Times New Roman" w:cs="Times New Roman"/>
          <w:b/>
          <w:sz w:val="24"/>
          <w:szCs w:val="24"/>
          <w:highlight w:val="yellow"/>
        </w:rPr>
      </w:pPr>
    </w:p>
    <w:p w14:paraId="0CC76481" w14:textId="77777777" w:rsidR="00BE5FD8" w:rsidRPr="002D1EA6" w:rsidRDefault="00BE5FD8" w:rsidP="00BE5FD8">
      <w:pPr>
        <w:spacing w:line="360" w:lineRule="auto"/>
        <w:ind w:firstLine="708"/>
        <w:jc w:val="both"/>
        <w:rPr>
          <w:rFonts w:ascii="Times New Roman" w:hAnsi="Times New Roman" w:cs="Times New Roman"/>
          <w:b/>
          <w:sz w:val="24"/>
          <w:szCs w:val="24"/>
          <w:highlight w:val="yellow"/>
        </w:rPr>
      </w:pPr>
    </w:p>
    <w:p w14:paraId="58675B24" w14:textId="77777777" w:rsidR="00BE5FD8" w:rsidRPr="002D1EA6" w:rsidRDefault="00BE5FD8" w:rsidP="00BE5FD8">
      <w:pPr>
        <w:spacing w:line="360" w:lineRule="auto"/>
        <w:ind w:firstLine="708"/>
        <w:jc w:val="both"/>
        <w:rPr>
          <w:rFonts w:ascii="Times New Roman" w:hAnsi="Times New Roman" w:cs="Times New Roman"/>
          <w:b/>
          <w:sz w:val="24"/>
          <w:szCs w:val="24"/>
          <w:highlight w:val="yellow"/>
        </w:rPr>
      </w:pPr>
    </w:p>
    <w:p w14:paraId="1020495A" w14:textId="77777777" w:rsidR="00BE5FD8" w:rsidRPr="002D1EA6" w:rsidRDefault="009510BD" w:rsidP="00BE5FD8">
      <w:pPr>
        <w:spacing w:line="360" w:lineRule="auto"/>
        <w:ind w:firstLine="708"/>
        <w:jc w:val="both"/>
        <w:rPr>
          <w:rFonts w:ascii="Times New Roman" w:hAnsi="Times New Roman" w:cs="Times New Roman"/>
          <w:b/>
          <w:sz w:val="24"/>
          <w:szCs w:val="24"/>
          <w:highlight w:val="yellow"/>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6A02431" wp14:editId="08994232">
                <wp:simplePos x="0" y="0"/>
                <wp:positionH relativeFrom="column">
                  <wp:posOffset>685800</wp:posOffset>
                </wp:positionH>
                <wp:positionV relativeFrom="paragraph">
                  <wp:posOffset>-75565</wp:posOffset>
                </wp:positionV>
                <wp:extent cx="4686300" cy="1161415"/>
                <wp:effectExtent l="0" t="0" r="0" b="19685"/>
                <wp:wrapNone/>
                <wp:docPr id="3"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161415"/>
                        </a:xfrm>
                        <a:prstGeom prst="downArrowCallout">
                          <a:avLst>
                            <a:gd name="adj1" fmla="val 88471"/>
                            <a:gd name="adj2" fmla="val 100875"/>
                            <a:gd name="adj3" fmla="val 22046"/>
                            <a:gd name="adj4" fmla="val 66667"/>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1A1539D3" w14:textId="342BA794" w:rsidR="00D16697" w:rsidRPr="004658B5" w:rsidRDefault="009510BD" w:rsidP="004658B5">
                            <w:pPr>
                              <w:jc w:val="center"/>
                              <w:rPr>
                                <w:rFonts w:ascii="Times New Roman" w:hAnsi="Times New Roman" w:cs="Times New Roman"/>
                                <w:b/>
                                <w:sz w:val="24"/>
                                <w:szCs w:val="24"/>
                              </w:rPr>
                            </w:pPr>
                            <w:r>
                              <w:rPr>
                                <w:rFonts w:ascii="Times New Roman" w:hAnsi="Times New Roman" w:cs="Times New Roman"/>
                                <w:b/>
                                <w:sz w:val="24"/>
                                <w:szCs w:val="24"/>
                              </w:rPr>
                              <w:t>6</w:t>
                            </w:r>
                            <w:r w:rsidR="00D16697" w:rsidRPr="004658B5">
                              <w:rPr>
                                <w:rFonts w:ascii="Times New Roman" w:hAnsi="Times New Roman" w:cs="Times New Roman"/>
                                <w:b/>
                                <w:sz w:val="24"/>
                                <w:szCs w:val="24"/>
                              </w:rPr>
                              <w:t>. УДОСТОВЕРЯВАНЕ НА СТАТУТ НА ЛИЦА, ОСВОБОДЕНИ ОТ ЗАПЛАЩАНЕ НА ДАНЪК</w:t>
                            </w:r>
                          </w:p>
                          <w:p w14:paraId="3B580C73" w14:textId="77777777" w:rsidR="00D16697" w:rsidRPr="004658B5" w:rsidRDefault="00D16697" w:rsidP="004658B5">
                            <w:pPr>
                              <w:jc w:val="center"/>
                              <w:rPr>
                                <w:rFonts w:ascii="Times New Roman" w:hAnsi="Times New Roman" w:cs="Times New Roman"/>
                                <w:b/>
                                <w:sz w:val="24"/>
                                <w:szCs w:val="24"/>
                                <w:lang w:val="ru-RU"/>
                              </w:rPr>
                            </w:pPr>
                            <w:r w:rsidRPr="004658B5">
                              <w:rPr>
                                <w:rFonts w:ascii="Times New Roman" w:hAnsi="Times New Roman" w:cs="Times New Roman"/>
                                <w:b/>
                                <w:sz w:val="24"/>
                                <w:szCs w:val="24"/>
                                <w:highlight w:val="white"/>
                                <w:shd w:val="clear" w:color="auto" w:fill="FEFEFE"/>
                              </w:rPr>
                              <w:t>(чл. 174а. от ЗДДС, изм. - ДВ, бр. 94 от 2010 г., в сила от 01.01.2011</w:t>
                            </w:r>
                            <w:r w:rsidR="00232F38">
                              <w:rPr>
                                <w:rFonts w:ascii="Times New Roman" w:hAnsi="Times New Roman" w:cs="Times New Roman"/>
                                <w:b/>
                                <w:sz w:val="24"/>
                                <w:szCs w:val="24"/>
                                <w:highlight w:val="white"/>
                                <w:shd w:val="clear" w:color="auto" w:fill="FEFEFE"/>
                              </w:rPr>
                              <w:t xml:space="preserve"> </w:t>
                            </w:r>
                            <w:r w:rsidRPr="004658B5">
                              <w:rPr>
                                <w:rFonts w:ascii="Times New Roman" w:hAnsi="Times New Roman" w:cs="Times New Roman"/>
                                <w:b/>
                                <w:sz w:val="24"/>
                                <w:szCs w:val="24"/>
                                <w:highlight w:val="white"/>
                                <w:shd w:val="clear" w:color="auto" w:fill="FEFEFE"/>
                              </w:rPr>
                              <w:t>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02431" id="AutoShape 65" o:spid="_x0000_s1040" type="#_x0000_t80" style="position:absolute;left:0;text-align:left;margin-left:54pt;margin-top:-5.95pt;width:369pt;height:9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" adj=",,16838,8432" strokecolor="#ddd" strokeweight="1pt">
                <v:fill color2="#ddd" rotate="t" focus="100%" type="gradient"/>
                <v:textbox>
                  <w:txbxContent>
                    <w:p w14:paraId="1A1539D3" w14:textId="342BA794" w:rsidR="00D16697" w:rsidRPr="004658B5" w:rsidRDefault="009510BD" w:rsidP="004658B5">
                      <w:pPr>
                        <w:jc w:val="center"/>
                        <w:rPr>
                          <w:rFonts w:ascii="Times New Roman" w:hAnsi="Times New Roman" w:cs="Times New Roman"/>
                          <w:b/>
                          <w:sz w:val="24"/>
                          <w:szCs w:val="24"/>
                        </w:rPr>
                      </w:pPr>
                      <w:r>
                        <w:rPr>
                          <w:rFonts w:ascii="Times New Roman" w:hAnsi="Times New Roman" w:cs="Times New Roman"/>
                          <w:b/>
                          <w:sz w:val="24"/>
                          <w:szCs w:val="24"/>
                        </w:rPr>
                        <w:t>6</w:t>
                      </w:r>
                      <w:r w:rsidR="00D16697" w:rsidRPr="004658B5">
                        <w:rPr>
                          <w:rFonts w:ascii="Times New Roman" w:hAnsi="Times New Roman" w:cs="Times New Roman"/>
                          <w:b/>
                          <w:sz w:val="24"/>
                          <w:szCs w:val="24"/>
                        </w:rPr>
                        <w:t>. УДОСТОВЕРЯВАНЕ НА СТАТУТ НА ЛИЦА, ОСВОБОДЕНИ ОТ ЗАПЛАЩАНЕ НА ДАНЪК</w:t>
                      </w:r>
                    </w:p>
                    <w:p w14:paraId="3B580C73" w14:textId="77777777" w:rsidR="00D16697" w:rsidRPr="004658B5" w:rsidRDefault="00D16697" w:rsidP="004658B5">
                      <w:pPr>
                        <w:jc w:val="center"/>
                        <w:rPr>
                          <w:rFonts w:ascii="Times New Roman" w:hAnsi="Times New Roman" w:cs="Times New Roman"/>
                          <w:b/>
                          <w:sz w:val="24"/>
                          <w:szCs w:val="24"/>
                          <w:lang w:val="ru-RU"/>
                        </w:rPr>
                      </w:pPr>
                      <w:r w:rsidRPr="004658B5">
                        <w:rPr>
                          <w:rFonts w:ascii="Times New Roman" w:hAnsi="Times New Roman" w:cs="Times New Roman"/>
                          <w:b/>
                          <w:sz w:val="24"/>
                          <w:szCs w:val="24"/>
                          <w:highlight w:val="white"/>
                          <w:shd w:val="clear" w:color="auto" w:fill="FEFEFE"/>
                        </w:rPr>
                        <w:t>(чл. 174а. от ЗДДС, изм. - ДВ, бр. 94 от 2010 г., в сила от 01.01.2011</w:t>
                      </w:r>
                      <w:r w:rsidR="00232F38">
                        <w:rPr>
                          <w:rFonts w:ascii="Times New Roman" w:hAnsi="Times New Roman" w:cs="Times New Roman"/>
                          <w:b/>
                          <w:sz w:val="24"/>
                          <w:szCs w:val="24"/>
                          <w:highlight w:val="white"/>
                          <w:shd w:val="clear" w:color="auto" w:fill="FEFEFE"/>
                        </w:rPr>
                        <w:t xml:space="preserve"> </w:t>
                      </w:r>
                      <w:r w:rsidRPr="004658B5">
                        <w:rPr>
                          <w:rFonts w:ascii="Times New Roman" w:hAnsi="Times New Roman" w:cs="Times New Roman"/>
                          <w:b/>
                          <w:sz w:val="24"/>
                          <w:szCs w:val="24"/>
                          <w:highlight w:val="white"/>
                          <w:shd w:val="clear" w:color="auto" w:fill="FEFEFE"/>
                        </w:rPr>
                        <w:t>г.)</w:t>
                      </w:r>
                    </w:p>
                  </w:txbxContent>
                </v:textbox>
              </v:shape>
            </w:pict>
          </mc:Fallback>
        </mc:AlternateContent>
      </w:r>
    </w:p>
    <w:p w14:paraId="41AAA9EF" w14:textId="77777777" w:rsidR="00BE5FD8" w:rsidRPr="002D1EA6" w:rsidRDefault="00BE5FD8" w:rsidP="00BE5FD8">
      <w:pPr>
        <w:spacing w:line="360" w:lineRule="auto"/>
        <w:ind w:firstLine="708"/>
        <w:jc w:val="both"/>
        <w:rPr>
          <w:rFonts w:ascii="Times New Roman" w:hAnsi="Times New Roman" w:cs="Times New Roman"/>
          <w:b/>
          <w:sz w:val="24"/>
          <w:szCs w:val="24"/>
          <w:highlight w:val="yellow"/>
        </w:rPr>
      </w:pPr>
    </w:p>
    <w:p w14:paraId="4B45FE0E" w14:textId="77777777" w:rsidR="004658B5" w:rsidRPr="002D1EA6" w:rsidRDefault="004658B5" w:rsidP="004658B5">
      <w:pPr>
        <w:ind w:firstLine="708"/>
        <w:jc w:val="both"/>
        <w:rPr>
          <w:rFonts w:ascii="Times New Roman" w:hAnsi="Times New Roman" w:cs="Times New Roman"/>
          <w:sz w:val="24"/>
          <w:szCs w:val="24"/>
        </w:rPr>
      </w:pPr>
    </w:p>
    <w:p w14:paraId="57303CD2" w14:textId="77777777" w:rsidR="004658B5" w:rsidRPr="002D1EA6" w:rsidRDefault="004658B5" w:rsidP="004658B5">
      <w:pPr>
        <w:ind w:firstLine="708"/>
        <w:jc w:val="both"/>
        <w:rPr>
          <w:rFonts w:ascii="Times New Roman" w:hAnsi="Times New Roman" w:cs="Times New Roman"/>
          <w:sz w:val="24"/>
          <w:szCs w:val="24"/>
        </w:rPr>
      </w:pPr>
    </w:p>
    <w:p w14:paraId="709A270B" w14:textId="77777777" w:rsidR="004658B5" w:rsidRPr="002D1EA6" w:rsidRDefault="004658B5" w:rsidP="004658B5">
      <w:pPr>
        <w:ind w:firstLine="708"/>
        <w:jc w:val="both"/>
        <w:rPr>
          <w:rFonts w:ascii="Times New Roman" w:hAnsi="Times New Roman" w:cs="Times New Roman"/>
          <w:sz w:val="24"/>
          <w:szCs w:val="24"/>
        </w:rPr>
      </w:pPr>
    </w:p>
    <w:p w14:paraId="64D8BA45" w14:textId="77777777" w:rsidR="004658B5" w:rsidRPr="002D1EA6" w:rsidRDefault="009510BD" w:rsidP="004658B5">
      <w:pPr>
        <w:ind w:firstLine="708"/>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7A8D3C32" wp14:editId="6DDA6B96">
                <wp:simplePos x="0" y="0"/>
                <wp:positionH relativeFrom="column">
                  <wp:posOffset>-116736</wp:posOffset>
                </wp:positionH>
                <wp:positionV relativeFrom="paragraph">
                  <wp:posOffset>146268</wp:posOffset>
                </wp:positionV>
                <wp:extent cx="6286500" cy="4565176"/>
                <wp:effectExtent l="0" t="0" r="19050" b="26035"/>
                <wp:wrapNone/>
                <wp:docPr id="2"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4565176"/>
                        </a:xfrm>
                        <a:prstGeom prst="bevel">
                          <a:avLst>
                            <a:gd name="adj" fmla="val 7556"/>
                          </a:avLst>
                        </a:prstGeom>
                        <a:solidFill>
                          <a:srgbClr val="EAEAEA"/>
                        </a:solidFill>
                        <a:ln w="12700">
                          <a:solidFill>
                            <a:srgbClr val="EAEAEA"/>
                          </a:solidFill>
                          <a:miter lim="800000"/>
                          <a:headEnd/>
                          <a:tailEnd/>
                        </a:ln>
                      </wps:spPr>
                      <wps:txbx>
                        <w:txbxContent>
                          <w:p w14:paraId="775BE105" w14:textId="77777777" w:rsidR="00D16697" w:rsidRDefault="00D16697" w:rsidP="00307C79">
                            <w:pPr>
                              <w:shd w:val="clear" w:color="auto" w:fill="E6E6E6"/>
                              <w:ind w:firstLine="708"/>
                              <w:jc w:val="both"/>
                              <w:rPr>
                                <w:rFonts w:ascii="Times New Roman" w:hAnsi="Times New Roman" w:cs="Times New Roman"/>
                                <w:b/>
                                <w:shd w:val="clear" w:color="auto" w:fill="E6E6E6"/>
                              </w:rPr>
                            </w:pPr>
                          </w:p>
                          <w:p w14:paraId="1AD465A5" w14:textId="77777777" w:rsidR="00D16697" w:rsidRPr="00C04D57" w:rsidRDefault="00D16697" w:rsidP="00307C79">
                            <w:pPr>
                              <w:shd w:val="clear" w:color="auto" w:fill="E6E6E6"/>
                              <w:ind w:firstLine="708"/>
                              <w:jc w:val="both"/>
                              <w:rPr>
                                <w:rFonts w:ascii="Times New Roman" w:hAnsi="Times New Roman" w:cs="Times New Roman"/>
                                <w:shd w:val="clear" w:color="auto" w:fill="E6E6E6"/>
                              </w:rPr>
                            </w:pPr>
                            <w:r w:rsidRPr="00C04D57">
                              <w:rPr>
                                <w:rFonts w:ascii="Times New Roman" w:hAnsi="Times New Roman" w:cs="Times New Roman"/>
                                <w:b/>
                                <w:shd w:val="clear" w:color="auto" w:fill="E6E6E6"/>
                              </w:rPr>
                              <w:t>Статутът на следните лица - освободени от задължение за заплащане на данък:</w:t>
                            </w:r>
                          </w:p>
                          <w:p w14:paraId="614C22E9" w14:textId="77777777" w:rsidR="00D16697" w:rsidRPr="00C04D57" w:rsidRDefault="00D16697" w:rsidP="00307C79">
                            <w:pPr>
                              <w:shd w:val="clear" w:color="auto" w:fill="E6E6E6"/>
                              <w:ind w:firstLine="708"/>
                              <w:jc w:val="both"/>
                              <w:rPr>
                                <w:rFonts w:ascii="Times New Roman" w:hAnsi="Times New Roman" w:cs="Times New Roman"/>
                                <w:shd w:val="clear" w:color="auto" w:fill="E6E6E6"/>
                              </w:rPr>
                            </w:pPr>
                            <w:r w:rsidRPr="00C04D57">
                              <w:rPr>
                                <w:rFonts w:ascii="Times New Roman" w:hAnsi="Times New Roman" w:cs="Times New Roman"/>
                                <w:shd w:val="clear" w:color="auto" w:fill="E6E6E6"/>
                              </w:rPr>
                              <w:t>- командвания/щабове на Организацията на Северноатлантическия договор или от въоръжените сили на други държави, които са страни по Северноатлантическия договор;</w:t>
                            </w:r>
                          </w:p>
                          <w:p w14:paraId="40E438C9" w14:textId="77777777" w:rsidR="00D16697" w:rsidRPr="00C04D57" w:rsidRDefault="00D16697" w:rsidP="00307C79">
                            <w:pPr>
                              <w:shd w:val="clear" w:color="auto" w:fill="E6E6E6"/>
                              <w:ind w:firstLine="708"/>
                              <w:jc w:val="both"/>
                              <w:rPr>
                                <w:rFonts w:ascii="Times New Roman" w:hAnsi="Times New Roman" w:cs="Times New Roman"/>
                                <w:shd w:val="clear" w:color="auto" w:fill="E6E6E6"/>
                              </w:rPr>
                            </w:pPr>
                            <w:r w:rsidRPr="00C04D57">
                              <w:rPr>
                                <w:rFonts w:ascii="Times New Roman" w:hAnsi="Times New Roman" w:cs="Times New Roman"/>
                                <w:shd w:val="clear" w:color="auto" w:fill="E6E6E6"/>
                              </w:rPr>
                              <w:t>- институциите на Европейския съюз, Европейската общност за атомна енергия, Европейската централна банка, Европейската инвестиционна банка или органите на Европейския съюз, към които се прилага Протоколът за привилегиите и имунитетите на Европейския съюз</w:t>
                            </w:r>
                          </w:p>
                          <w:p w14:paraId="0E633F54" w14:textId="77777777" w:rsidR="00D16697" w:rsidRPr="00C04D57" w:rsidRDefault="00D16697" w:rsidP="00307C79">
                            <w:pPr>
                              <w:shd w:val="clear" w:color="auto" w:fill="E6E6E6"/>
                              <w:ind w:firstLine="708"/>
                              <w:jc w:val="both"/>
                              <w:rPr>
                                <w:rFonts w:ascii="Times New Roman" w:hAnsi="Times New Roman" w:cs="Times New Roman"/>
                                <w:shd w:val="clear" w:color="auto" w:fill="E6E6E6"/>
                              </w:rPr>
                            </w:pPr>
                            <w:r w:rsidRPr="00C04D57">
                              <w:rPr>
                                <w:rFonts w:ascii="Times New Roman" w:hAnsi="Times New Roman" w:cs="Times New Roman"/>
                                <w:shd w:val="clear" w:color="auto" w:fill="E6E6E6"/>
                              </w:rPr>
                              <w:t>- дипломатически представителства и членовете на персонала им;</w:t>
                            </w:r>
                          </w:p>
                          <w:p w14:paraId="108137DC" w14:textId="77777777" w:rsidR="00D16697" w:rsidRPr="00C04D57" w:rsidRDefault="00D16697" w:rsidP="00307C79">
                            <w:pPr>
                              <w:shd w:val="clear" w:color="auto" w:fill="E6E6E6"/>
                              <w:ind w:firstLine="708"/>
                              <w:jc w:val="both"/>
                              <w:rPr>
                                <w:rFonts w:ascii="Times New Roman" w:hAnsi="Times New Roman" w:cs="Times New Roman"/>
                                <w:shd w:val="clear" w:color="auto" w:fill="E6E6E6"/>
                              </w:rPr>
                            </w:pPr>
                            <w:r w:rsidRPr="00C04D57">
                              <w:rPr>
                                <w:rFonts w:ascii="Times New Roman" w:hAnsi="Times New Roman" w:cs="Times New Roman"/>
                                <w:shd w:val="clear" w:color="auto" w:fill="E6E6E6"/>
                              </w:rPr>
                              <w:t>- консулства и членовете на персонала им;</w:t>
                            </w:r>
                          </w:p>
                          <w:p w14:paraId="4848AB31" w14:textId="77777777" w:rsidR="00D16697" w:rsidRPr="00C04D57" w:rsidRDefault="00D16697" w:rsidP="00307C79">
                            <w:pPr>
                              <w:shd w:val="clear" w:color="auto" w:fill="E6E6E6"/>
                              <w:ind w:firstLine="708"/>
                              <w:jc w:val="both"/>
                              <w:rPr>
                                <w:rFonts w:ascii="Times New Roman" w:hAnsi="Times New Roman" w:cs="Times New Roman"/>
                                <w:shd w:val="clear" w:color="auto" w:fill="E6E6E6"/>
                              </w:rPr>
                            </w:pPr>
                            <w:r w:rsidRPr="00C04D57">
                              <w:rPr>
                                <w:rFonts w:ascii="Times New Roman" w:hAnsi="Times New Roman" w:cs="Times New Roman"/>
                                <w:shd w:val="clear" w:color="auto" w:fill="E6E6E6"/>
                              </w:rPr>
                              <w:t>- представителства на международни организации и членовете на персонала им ;</w:t>
                            </w:r>
                          </w:p>
                          <w:p w14:paraId="26DC6074" w14:textId="77777777" w:rsidR="00D16697" w:rsidRPr="00C04D57" w:rsidRDefault="00D16697" w:rsidP="00307C79">
                            <w:pPr>
                              <w:shd w:val="clear" w:color="auto" w:fill="E6E6E6"/>
                              <w:jc w:val="both"/>
                              <w:rPr>
                                <w:rFonts w:ascii="Times New Roman" w:hAnsi="Times New Roman" w:cs="Times New Roman"/>
                                <w:shd w:val="clear" w:color="auto" w:fill="E6E6E6"/>
                              </w:rPr>
                            </w:pPr>
                            <w:r w:rsidRPr="00C04D57">
                              <w:rPr>
                                <w:rFonts w:ascii="Times New Roman" w:hAnsi="Times New Roman" w:cs="Times New Roman"/>
                                <w:b/>
                                <w:shd w:val="clear" w:color="auto" w:fill="E6E6E6"/>
                              </w:rPr>
                              <w:t>за което Република България е държава домакин, се удостоверява чрез издаване на удостоверение от Националната агенция за приходите.</w:t>
                            </w:r>
                            <w:r w:rsidRPr="00C04D57">
                              <w:rPr>
                                <w:rFonts w:ascii="Times New Roman" w:hAnsi="Times New Roman" w:cs="Times New Roman"/>
                                <w:shd w:val="clear" w:color="auto" w:fill="E6E6E6"/>
                              </w:rPr>
                              <w:t xml:space="preserve"> </w:t>
                            </w:r>
                          </w:p>
                          <w:p w14:paraId="6F6CF9F6" w14:textId="77777777" w:rsidR="00D16697" w:rsidRPr="00C04D57" w:rsidRDefault="00D16697" w:rsidP="00307C79">
                            <w:pPr>
                              <w:shd w:val="clear" w:color="auto" w:fill="E6E6E6"/>
                              <w:ind w:firstLine="708"/>
                              <w:jc w:val="both"/>
                              <w:rPr>
                                <w:rFonts w:ascii="Times New Roman" w:hAnsi="Times New Roman" w:cs="Times New Roman"/>
                                <w:shd w:val="clear" w:color="auto" w:fill="E6E6E6"/>
                              </w:rPr>
                            </w:pPr>
                            <w:r w:rsidRPr="00C04D57">
                              <w:rPr>
                                <w:rFonts w:ascii="Times New Roman" w:hAnsi="Times New Roman" w:cs="Times New Roman"/>
                                <w:shd w:val="clear" w:color="auto" w:fill="E6E6E6"/>
                              </w:rPr>
                              <w:t xml:space="preserve">Статутът на институциите на Европейския съюз, Европейската общност за атомна енергия, Европейската централна банка, Европейската инвестиционна банка или органите на Европейския съюз, към които се прилага Протоколът за привилегиите и имунитетите на Европейския съюз, за които Република България е държава домакин, се удостоверява чрез заверяване от Националната агенция за приходите на клетка 6, т. 6.1 на </w:t>
                            </w:r>
                            <w:r w:rsidRPr="00C04D57">
                              <w:rPr>
                                <w:rStyle w:val="samedocreference1"/>
                                <w:rFonts w:ascii="Times New Roman" w:hAnsi="Times New Roman" w:cs="Times New Roman"/>
                                <w:color w:val="auto"/>
                                <w:shd w:val="clear" w:color="auto" w:fill="E6E6E6"/>
                              </w:rPr>
                              <w:t>приложение № 21 към чл.110, ал.3 на ППЗДДС (приложение ІІ към чл.51 на Регламент 282/2011)</w:t>
                            </w:r>
                            <w:r w:rsidRPr="00C04D57">
                              <w:rPr>
                                <w:rFonts w:ascii="Times New Roman" w:hAnsi="Times New Roman" w:cs="Times New Roman"/>
                                <w:shd w:val="clear" w:color="auto" w:fill="E6E6E6"/>
                              </w:rPr>
                              <w:t xml:space="preserve">. </w:t>
                            </w:r>
                          </w:p>
                          <w:p w14:paraId="42BE3892" w14:textId="77777777" w:rsidR="00D16697" w:rsidRPr="00C04D57" w:rsidRDefault="00D16697" w:rsidP="00307C79">
                            <w:pPr>
                              <w:shd w:val="clear" w:color="auto" w:fill="E6E6E6"/>
                              <w:ind w:firstLine="708"/>
                              <w:jc w:val="both"/>
                              <w:rPr>
                                <w:rFonts w:ascii="Times New Roman" w:hAnsi="Times New Roman" w:cs="Times New Roman"/>
                                <w:shd w:val="clear" w:color="auto" w:fill="E6E6E6"/>
                              </w:rPr>
                            </w:pPr>
                            <w:r w:rsidRPr="00C04D57">
                              <w:rPr>
                                <w:rFonts w:ascii="Times New Roman" w:hAnsi="Times New Roman" w:cs="Times New Roman"/>
                                <w:shd w:val="clear" w:color="auto" w:fill="E6E6E6"/>
                              </w:rPr>
                              <w:t xml:space="preserve">В случаите когато е приложено освобождаване за доставки на стоки и услуги, предназначени за официално ползване, с място на изпълнение в друга държава членка, по които получатели са командвания/щабове на Организацията на Северноатлантическия договор или от въоръжените сили на други държави, които са страни по Северноатлантическия договор </w:t>
                            </w:r>
                            <w:r w:rsidRPr="00C04D57">
                              <w:rPr>
                                <w:rStyle w:val="samedocreference1"/>
                                <w:rFonts w:ascii="Times New Roman" w:hAnsi="Times New Roman" w:cs="Times New Roman"/>
                                <w:color w:val="auto"/>
                                <w:shd w:val="clear" w:color="auto" w:fill="E6E6E6"/>
                              </w:rPr>
                              <w:t>приложение № 21</w:t>
                            </w:r>
                            <w:r w:rsidRPr="00C04D57">
                              <w:rPr>
                                <w:rFonts w:ascii="Times New Roman" w:hAnsi="Times New Roman" w:cs="Times New Roman"/>
                                <w:shd w:val="clear" w:color="auto" w:fill="E6E6E6"/>
                              </w:rPr>
                              <w:t>, удостоверяващо статута на лицето, е неразделна част от решението за отмяна на задължението за потвърждаване на удостоверение за освобождаване (чл.</w:t>
                            </w:r>
                            <w:r w:rsidR="007B1A3A">
                              <w:rPr>
                                <w:rFonts w:ascii="Times New Roman" w:hAnsi="Times New Roman" w:cs="Times New Roman"/>
                                <w:shd w:val="clear" w:color="auto" w:fill="E6E6E6"/>
                              </w:rPr>
                              <w:t xml:space="preserve"> </w:t>
                            </w:r>
                            <w:r w:rsidRPr="00C04D57">
                              <w:rPr>
                                <w:rFonts w:ascii="Times New Roman" w:hAnsi="Times New Roman" w:cs="Times New Roman"/>
                                <w:shd w:val="clear" w:color="auto" w:fill="E6E6E6"/>
                              </w:rPr>
                              <w:t>110, ал.</w:t>
                            </w:r>
                            <w:r w:rsidR="007B1A3A">
                              <w:rPr>
                                <w:rFonts w:ascii="Times New Roman" w:hAnsi="Times New Roman" w:cs="Times New Roman"/>
                                <w:shd w:val="clear" w:color="auto" w:fill="E6E6E6"/>
                              </w:rPr>
                              <w:t xml:space="preserve"> </w:t>
                            </w:r>
                            <w:r w:rsidRPr="00C04D57">
                              <w:rPr>
                                <w:rFonts w:ascii="Times New Roman" w:hAnsi="Times New Roman" w:cs="Times New Roman"/>
                                <w:shd w:val="clear" w:color="auto" w:fill="E6E6E6"/>
                              </w:rPr>
                              <w:t>8 от ППЗДДС -  нова - ДВ, бр. 15 от 2012 г., в сила от 21.02.2012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D3C32" id="AutoShape 64" o:spid="_x0000_s1041" type="#_x0000_t84" style="position:absolute;left:0;text-align:left;margin-left:-9.2pt;margin-top:11.5pt;width:495pt;height:35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" adj="1632" fillcolor="#eaeaea" strokecolor="#eaeaea" strokeweight="1pt">
                <v:textbox>
                  <w:txbxContent>
                    <w:p w14:paraId="775BE105" w14:textId="77777777" w:rsidR="00D16697" w:rsidRDefault="00D16697" w:rsidP="00307C79">
                      <w:pPr>
                        <w:shd w:val="clear" w:color="auto" w:fill="E6E6E6"/>
                        <w:ind w:firstLine="708"/>
                        <w:jc w:val="both"/>
                        <w:rPr>
                          <w:rFonts w:ascii="Times New Roman" w:hAnsi="Times New Roman" w:cs="Times New Roman"/>
                          <w:b/>
                          <w:shd w:val="clear" w:color="auto" w:fill="E6E6E6"/>
                        </w:rPr>
                      </w:pPr>
                    </w:p>
                    <w:p w14:paraId="1AD465A5" w14:textId="77777777" w:rsidR="00D16697" w:rsidRPr="00C04D57" w:rsidRDefault="00D16697" w:rsidP="00307C79">
                      <w:pPr>
                        <w:shd w:val="clear" w:color="auto" w:fill="E6E6E6"/>
                        <w:ind w:firstLine="708"/>
                        <w:jc w:val="both"/>
                        <w:rPr>
                          <w:rFonts w:ascii="Times New Roman" w:hAnsi="Times New Roman" w:cs="Times New Roman"/>
                          <w:shd w:val="clear" w:color="auto" w:fill="E6E6E6"/>
                        </w:rPr>
                      </w:pPr>
                      <w:r w:rsidRPr="00C04D57">
                        <w:rPr>
                          <w:rFonts w:ascii="Times New Roman" w:hAnsi="Times New Roman" w:cs="Times New Roman"/>
                          <w:b/>
                          <w:shd w:val="clear" w:color="auto" w:fill="E6E6E6"/>
                        </w:rPr>
                        <w:t>Статутът на следните лица - освободени от задължение за заплащане на данък:</w:t>
                      </w:r>
                    </w:p>
                    <w:p w14:paraId="614C22E9" w14:textId="77777777" w:rsidR="00D16697" w:rsidRPr="00C04D57" w:rsidRDefault="00D16697" w:rsidP="00307C79">
                      <w:pPr>
                        <w:shd w:val="clear" w:color="auto" w:fill="E6E6E6"/>
                        <w:ind w:firstLine="708"/>
                        <w:jc w:val="both"/>
                        <w:rPr>
                          <w:rFonts w:ascii="Times New Roman" w:hAnsi="Times New Roman" w:cs="Times New Roman"/>
                          <w:shd w:val="clear" w:color="auto" w:fill="E6E6E6"/>
                        </w:rPr>
                      </w:pPr>
                      <w:r w:rsidRPr="00C04D57">
                        <w:rPr>
                          <w:rFonts w:ascii="Times New Roman" w:hAnsi="Times New Roman" w:cs="Times New Roman"/>
                          <w:shd w:val="clear" w:color="auto" w:fill="E6E6E6"/>
                        </w:rPr>
                        <w:t>- командвания/щабове на Организацията на Северноатлантическия договор или от въоръжените сили на други държави, които са страни по Северноатлантическия договор;</w:t>
                      </w:r>
                    </w:p>
                    <w:p w14:paraId="40E438C9" w14:textId="77777777" w:rsidR="00D16697" w:rsidRPr="00C04D57" w:rsidRDefault="00D16697" w:rsidP="00307C79">
                      <w:pPr>
                        <w:shd w:val="clear" w:color="auto" w:fill="E6E6E6"/>
                        <w:ind w:firstLine="708"/>
                        <w:jc w:val="both"/>
                        <w:rPr>
                          <w:rFonts w:ascii="Times New Roman" w:hAnsi="Times New Roman" w:cs="Times New Roman"/>
                          <w:shd w:val="clear" w:color="auto" w:fill="E6E6E6"/>
                        </w:rPr>
                      </w:pPr>
                      <w:r w:rsidRPr="00C04D57">
                        <w:rPr>
                          <w:rFonts w:ascii="Times New Roman" w:hAnsi="Times New Roman" w:cs="Times New Roman"/>
                          <w:shd w:val="clear" w:color="auto" w:fill="E6E6E6"/>
                        </w:rPr>
                        <w:t>- институциите на Европейския съюз, Европейската общност за атомна енергия, Европейската централна банка, Европейската инвестиционна банка или органите на Европейския съюз, към които се прилага Протоколът за привилегиите и имунитетите на Европейския съюз</w:t>
                      </w:r>
                    </w:p>
                    <w:p w14:paraId="0E633F54" w14:textId="77777777" w:rsidR="00D16697" w:rsidRPr="00C04D57" w:rsidRDefault="00D16697" w:rsidP="00307C79">
                      <w:pPr>
                        <w:shd w:val="clear" w:color="auto" w:fill="E6E6E6"/>
                        <w:ind w:firstLine="708"/>
                        <w:jc w:val="both"/>
                        <w:rPr>
                          <w:rFonts w:ascii="Times New Roman" w:hAnsi="Times New Roman" w:cs="Times New Roman"/>
                          <w:shd w:val="clear" w:color="auto" w:fill="E6E6E6"/>
                        </w:rPr>
                      </w:pPr>
                      <w:r w:rsidRPr="00C04D57">
                        <w:rPr>
                          <w:rFonts w:ascii="Times New Roman" w:hAnsi="Times New Roman" w:cs="Times New Roman"/>
                          <w:shd w:val="clear" w:color="auto" w:fill="E6E6E6"/>
                        </w:rPr>
                        <w:t>- дипломатически представителства и членовете на персонала им;</w:t>
                      </w:r>
                    </w:p>
                    <w:p w14:paraId="108137DC" w14:textId="77777777" w:rsidR="00D16697" w:rsidRPr="00C04D57" w:rsidRDefault="00D16697" w:rsidP="00307C79">
                      <w:pPr>
                        <w:shd w:val="clear" w:color="auto" w:fill="E6E6E6"/>
                        <w:ind w:firstLine="708"/>
                        <w:jc w:val="both"/>
                        <w:rPr>
                          <w:rFonts w:ascii="Times New Roman" w:hAnsi="Times New Roman" w:cs="Times New Roman"/>
                          <w:shd w:val="clear" w:color="auto" w:fill="E6E6E6"/>
                        </w:rPr>
                      </w:pPr>
                      <w:r w:rsidRPr="00C04D57">
                        <w:rPr>
                          <w:rFonts w:ascii="Times New Roman" w:hAnsi="Times New Roman" w:cs="Times New Roman"/>
                          <w:shd w:val="clear" w:color="auto" w:fill="E6E6E6"/>
                        </w:rPr>
                        <w:t>- консулства и членовете на персонала им;</w:t>
                      </w:r>
                    </w:p>
                    <w:p w14:paraId="4848AB31" w14:textId="77777777" w:rsidR="00D16697" w:rsidRPr="00C04D57" w:rsidRDefault="00D16697" w:rsidP="00307C79">
                      <w:pPr>
                        <w:shd w:val="clear" w:color="auto" w:fill="E6E6E6"/>
                        <w:ind w:firstLine="708"/>
                        <w:jc w:val="both"/>
                        <w:rPr>
                          <w:rFonts w:ascii="Times New Roman" w:hAnsi="Times New Roman" w:cs="Times New Roman"/>
                          <w:shd w:val="clear" w:color="auto" w:fill="E6E6E6"/>
                        </w:rPr>
                      </w:pPr>
                      <w:r w:rsidRPr="00C04D57">
                        <w:rPr>
                          <w:rFonts w:ascii="Times New Roman" w:hAnsi="Times New Roman" w:cs="Times New Roman"/>
                          <w:shd w:val="clear" w:color="auto" w:fill="E6E6E6"/>
                        </w:rPr>
                        <w:t>- представителства на международни организации и членовете на персонала им ;</w:t>
                      </w:r>
                    </w:p>
                    <w:p w14:paraId="26DC6074" w14:textId="77777777" w:rsidR="00D16697" w:rsidRPr="00C04D57" w:rsidRDefault="00D16697" w:rsidP="00307C79">
                      <w:pPr>
                        <w:shd w:val="clear" w:color="auto" w:fill="E6E6E6"/>
                        <w:jc w:val="both"/>
                        <w:rPr>
                          <w:rFonts w:ascii="Times New Roman" w:hAnsi="Times New Roman" w:cs="Times New Roman"/>
                          <w:shd w:val="clear" w:color="auto" w:fill="E6E6E6"/>
                        </w:rPr>
                      </w:pPr>
                      <w:r w:rsidRPr="00C04D57">
                        <w:rPr>
                          <w:rFonts w:ascii="Times New Roman" w:hAnsi="Times New Roman" w:cs="Times New Roman"/>
                          <w:b/>
                          <w:shd w:val="clear" w:color="auto" w:fill="E6E6E6"/>
                        </w:rPr>
                        <w:t>за което Република България е държава домакин, се удостоверява чрез издаване на удостоверение от Националната агенция за приходите.</w:t>
                      </w:r>
                      <w:r w:rsidRPr="00C04D57">
                        <w:rPr>
                          <w:rFonts w:ascii="Times New Roman" w:hAnsi="Times New Roman" w:cs="Times New Roman"/>
                          <w:shd w:val="clear" w:color="auto" w:fill="E6E6E6"/>
                        </w:rPr>
                        <w:t xml:space="preserve"> </w:t>
                      </w:r>
                    </w:p>
                    <w:p w14:paraId="6F6CF9F6" w14:textId="77777777" w:rsidR="00D16697" w:rsidRPr="00C04D57" w:rsidRDefault="00D16697" w:rsidP="00307C79">
                      <w:pPr>
                        <w:shd w:val="clear" w:color="auto" w:fill="E6E6E6"/>
                        <w:ind w:firstLine="708"/>
                        <w:jc w:val="both"/>
                        <w:rPr>
                          <w:rFonts w:ascii="Times New Roman" w:hAnsi="Times New Roman" w:cs="Times New Roman"/>
                          <w:shd w:val="clear" w:color="auto" w:fill="E6E6E6"/>
                        </w:rPr>
                      </w:pPr>
                      <w:r w:rsidRPr="00C04D57">
                        <w:rPr>
                          <w:rFonts w:ascii="Times New Roman" w:hAnsi="Times New Roman" w:cs="Times New Roman"/>
                          <w:shd w:val="clear" w:color="auto" w:fill="E6E6E6"/>
                        </w:rPr>
                        <w:t xml:space="preserve">Статутът на институциите на Европейския съюз, Европейската общност за атомна енергия, Европейската централна банка, Европейската инвестиционна банка или органите на Европейския съюз, към които се прилага Протоколът за привилегиите и имунитетите на Европейския съюз, за които Република България е държава домакин, се удостоверява чрез заверяване от Националната агенция за приходите на клетка 6, т. 6.1 на </w:t>
                      </w:r>
                      <w:r w:rsidRPr="00C04D57">
                        <w:rPr>
                          <w:rStyle w:val="samedocreference1"/>
                          <w:rFonts w:ascii="Times New Roman" w:hAnsi="Times New Roman" w:cs="Times New Roman"/>
                          <w:color w:val="auto"/>
                          <w:shd w:val="clear" w:color="auto" w:fill="E6E6E6"/>
                        </w:rPr>
                        <w:t>приложение № 21 към чл.110, ал.3 на ППЗДДС (приложение ІІ към чл.51 на Регламент 282/2011)</w:t>
                      </w:r>
                      <w:r w:rsidRPr="00C04D57">
                        <w:rPr>
                          <w:rFonts w:ascii="Times New Roman" w:hAnsi="Times New Roman" w:cs="Times New Roman"/>
                          <w:shd w:val="clear" w:color="auto" w:fill="E6E6E6"/>
                        </w:rPr>
                        <w:t xml:space="preserve">. </w:t>
                      </w:r>
                    </w:p>
                    <w:p w14:paraId="42BE3892" w14:textId="77777777" w:rsidR="00D16697" w:rsidRPr="00C04D57" w:rsidRDefault="00D16697" w:rsidP="00307C79">
                      <w:pPr>
                        <w:shd w:val="clear" w:color="auto" w:fill="E6E6E6"/>
                        <w:ind w:firstLine="708"/>
                        <w:jc w:val="both"/>
                        <w:rPr>
                          <w:rFonts w:ascii="Times New Roman" w:hAnsi="Times New Roman" w:cs="Times New Roman"/>
                          <w:shd w:val="clear" w:color="auto" w:fill="E6E6E6"/>
                        </w:rPr>
                      </w:pPr>
                      <w:r w:rsidRPr="00C04D57">
                        <w:rPr>
                          <w:rFonts w:ascii="Times New Roman" w:hAnsi="Times New Roman" w:cs="Times New Roman"/>
                          <w:shd w:val="clear" w:color="auto" w:fill="E6E6E6"/>
                        </w:rPr>
                        <w:t xml:space="preserve">В случаите когато е приложено освобождаване за доставки на стоки и услуги, предназначени за официално ползване, с място на изпълнение в друга държава членка, по които получатели са командвания/щабове на Организацията на Северноатлантическия договор или от въоръжените сили на други държави, които са страни по Северноатлантическия договор </w:t>
                      </w:r>
                      <w:r w:rsidRPr="00C04D57">
                        <w:rPr>
                          <w:rStyle w:val="samedocreference1"/>
                          <w:rFonts w:ascii="Times New Roman" w:hAnsi="Times New Roman" w:cs="Times New Roman"/>
                          <w:color w:val="auto"/>
                          <w:shd w:val="clear" w:color="auto" w:fill="E6E6E6"/>
                        </w:rPr>
                        <w:t>приложение № 21</w:t>
                      </w:r>
                      <w:r w:rsidRPr="00C04D57">
                        <w:rPr>
                          <w:rFonts w:ascii="Times New Roman" w:hAnsi="Times New Roman" w:cs="Times New Roman"/>
                          <w:shd w:val="clear" w:color="auto" w:fill="E6E6E6"/>
                        </w:rPr>
                        <w:t>, удостоверяващо статута на лицето, е неразделна част от решението за отмяна на задължението за потвърждаване на удостоверение за освобождаване (чл.</w:t>
                      </w:r>
                      <w:r w:rsidR="007B1A3A">
                        <w:rPr>
                          <w:rFonts w:ascii="Times New Roman" w:hAnsi="Times New Roman" w:cs="Times New Roman"/>
                          <w:shd w:val="clear" w:color="auto" w:fill="E6E6E6"/>
                        </w:rPr>
                        <w:t xml:space="preserve"> </w:t>
                      </w:r>
                      <w:r w:rsidRPr="00C04D57">
                        <w:rPr>
                          <w:rFonts w:ascii="Times New Roman" w:hAnsi="Times New Roman" w:cs="Times New Roman"/>
                          <w:shd w:val="clear" w:color="auto" w:fill="E6E6E6"/>
                        </w:rPr>
                        <w:t>110, ал.</w:t>
                      </w:r>
                      <w:r w:rsidR="007B1A3A">
                        <w:rPr>
                          <w:rFonts w:ascii="Times New Roman" w:hAnsi="Times New Roman" w:cs="Times New Roman"/>
                          <w:shd w:val="clear" w:color="auto" w:fill="E6E6E6"/>
                        </w:rPr>
                        <w:t xml:space="preserve"> </w:t>
                      </w:r>
                      <w:r w:rsidRPr="00C04D57">
                        <w:rPr>
                          <w:rFonts w:ascii="Times New Roman" w:hAnsi="Times New Roman" w:cs="Times New Roman"/>
                          <w:shd w:val="clear" w:color="auto" w:fill="E6E6E6"/>
                        </w:rPr>
                        <w:t>8 от ППЗДДС -  нова - ДВ, бр. 15 от 2012 г., в сила от 21.02.2012 г.).</w:t>
                      </w:r>
                    </w:p>
                  </w:txbxContent>
                </v:textbox>
              </v:shape>
            </w:pict>
          </mc:Fallback>
        </mc:AlternateContent>
      </w:r>
    </w:p>
    <w:p w14:paraId="696ECAD8" w14:textId="77777777" w:rsidR="004658B5" w:rsidRPr="002D1EA6" w:rsidRDefault="004658B5" w:rsidP="004658B5">
      <w:pPr>
        <w:ind w:firstLine="708"/>
        <w:jc w:val="both"/>
        <w:rPr>
          <w:rFonts w:ascii="Times New Roman" w:hAnsi="Times New Roman" w:cs="Times New Roman"/>
          <w:sz w:val="24"/>
          <w:szCs w:val="24"/>
        </w:rPr>
      </w:pPr>
    </w:p>
    <w:p w14:paraId="5A68C23E" w14:textId="77777777" w:rsidR="004658B5" w:rsidRPr="002D1EA6" w:rsidRDefault="004658B5" w:rsidP="004658B5">
      <w:pPr>
        <w:ind w:firstLine="708"/>
        <w:jc w:val="both"/>
        <w:rPr>
          <w:rFonts w:ascii="Times New Roman" w:hAnsi="Times New Roman" w:cs="Times New Roman"/>
          <w:sz w:val="24"/>
          <w:szCs w:val="24"/>
        </w:rPr>
      </w:pPr>
    </w:p>
    <w:p w14:paraId="7FF0B570" w14:textId="77777777" w:rsidR="004658B5" w:rsidRPr="002D1EA6" w:rsidRDefault="004658B5" w:rsidP="004658B5">
      <w:pPr>
        <w:ind w:firstLine="708"/>
        <w:jc w:val="both"/>
        <w:rPr>
          <w:rFonts w:ascii="Times New Roman" w:hAnsi="Times New Roman" w:cs="Times New Roman"/>
          <w:sz w:val="24"/>
          <w:szCs w:val="24"/>
        </w:rPr>
      </w:pPr>
    </w:p>
    <w:p w14:paraId="506D7FA0" w14:textId="77777777" w:rsidR="004658B5" w:rsidRPr="002D1EA6" w:rsidRDefault="004658B5" w:rsidP="004658B5">
      <w:pPr>
        <w:ind w:firstLine="708"/>
        <w:jc w:val="both"/>
        <w:rPr>
          <w:rFonts w:ascii="Times New Roman" w:hAnsi="Times New Roman" w:cs="Times New Roman"/>
          <w:sz w:val="24"/>
          <w:szCs w:val="24"/>
        </w:rPr>
      </w:pPr>
    </w:p>
    <w:p w14:paraId="13C5F35F" w14:textId="77777777" w:rsidR="004658B5" w:rsidRPr="002D1EA6" w:rsidRDefault="004658B5" w:rsidP="004658B5">
      <w:pPr>
        <w:ind w:firstLine="708"/>
        <w:jc w:val="both"/>
        <w:rPr>
          <w:rFonts w:ascii="Times New Roman" w:hAnsi="Times New Roman" w:cs="Times New Roman"/>
          <w:sz w:val="24"/>
          <w:szCs w:val="24"/>
        </w:rPr>
      </w:pPr>
    </w:p>
    <w:p w14:paraId="2C16399D" w14:textId="77777777" w:rsidR="004658B5" w:rsidRPr="002D1EA6" w:rsidRDefault="004658B5" w:rsidP="004658B5">
      <w:pPr>
        <w:ind w:firstLine="708"/>
        <w:jc w:val="both"/>
        <w:rPr>
          <w:rFonts w:ascii="Times New Roman" w:hAnsi="Times New Roman" w:cs="Times New Roman"/>
          <w:sz w:val="24"/>
          <w:szCs w:val="24"/>
        </w:rPr>
      </w:pPr>
    </w:p>
    <w:p w14:paraId="6BACF50E" w14:textId="77777777" w:rsidR="00BE5FD8" w:rsidRPr="002D1EA6" w:rsidRDefault="00BE5FD8" w:rsidP="00BE5FD8">
      <w:pPr>
        <w:spacing w:line="360" w:lineRule="auto"/>
        <w:ind w:firstLine="708"/>
        <w:jc w:val="both"/>
        <w:rPr>
          <w:rFonts w:ascii="Times New Roman" w:hAnsi="Times New Roman" w:cs="Times New Roman"/>
          <w:b/>
          <w:sz w:val="24"/>
          <w:szCs w:val="24"/>
          <w:highlight w:val="yellow"/>
        </w:rPr>
      </w:pPr>
    </w:p>
    <w:p w14:paraId="6541FCB1" w14:textId="77777777" w:rsidR="004658B5" w:rsidRPr="002D1EA6" w:rsidRDefault="004658B5" w:rsidP="00BE5FD8">
      <w:pPr>
        <w:spacing w:line="360" w:lineRule="auto"/>
        <w:ind w:firstLine="708"/>
        <w:jc w:val="both"/>
        <w:rPr>
          <w:rFonts w:ascii="Times New Roman" w:hAnsi="Times New Roman" w:cs="Times New Roman"/>
          <w:b/>
          <w:sz w:val="24"/>
          <w:szCs w:val="24"/>
          <w:highlight w:val="yellow"/>
        </w:rPr>
      </w:pPr>
    </w:p>
    <w:p w14:paraId="2F87EDA4" w14:textId="77777777" w:rsidR="004658B5" w:rsidRPr="002D1EA6" w:rsidRDefault="004658B5" w:rsidP="00BE5FD8">
      <w:pPr>
        <w:spacing w:line="360" w:lineRule="auto"/>
        <w:ind w:firstLine="708"/>
        <w:jc w:val="both"/>
        <w:rPr>
          <w:rFonts w:ascii="Times New Roman" w:hAnsi="Times New Roman" w:cs="Times New Roman"/>
          <w:b/>
          <w:sz w:val="24"/>
          <w:szCs w:val="24"/>
          <w:highlight w:val="yellow"/>
        </w:rPr>
      </w:pPr>
    </w:p>
    <w:p w14:paraId="0CB4702B" w14:textId="77777777" w:rsidR="004658B5" w:rsidRPr="002D1EA6" w:rsidRDefault="004658B5" w:rsidP="00BE5FD8">
      <w:pPr>
        <w:spacing w:line="360" w:lineRule="auto"/>
        <w:ind w:firstLine="708"/>
        <w:jc w:val="both"/>
        <w:rPr>
          <w:rFonts w:ascii="Times New Roman" w:hAnsi="Times New Roman" w:cs="Times New Roman"/>
          <w:b/>
          <w:sz w:val="24"/>
          <w:szCs w:val="24"/>
          <w:highlight w:val="yellow"/>
        </w:rPr>
      </w:pPr>
    </w:p>
    <w:p w14:paraId="013FCEF5" w14:textId="77777777" w:rsidR="004658B5" w:rsidRPr="002D1EA6" w:rsidRDefault="004658B5" w:rsidP="00BE5FD8">
      <w:pPr>
        <w:spacing w:line="360" w:lineRule="auto"/>
        <w:ind w:firstLine="708"/>
        <w:jc w:val="both"/>
        <w:rPr>
          <w:rFonts w:ascii="Times New Roman" w:hAnsi="Times New Roman" w:cs="Times New Roman"/>
          <w:b/>
          <w:sz w:val="24"/>
          <w:szCs w:val="24"/>
          <w:highlight w:val="yellow"/>
        </w:rPr>
      </w:pPr>
    </w:p>
    <w:p w14:paraId="07F33C5D" w14:textId="77777777" w:rsidR="004658B5" w:rsidRPr="002D1EA6" w:rsidRDefault="004658B5" w:rsidP="00BE5FD8">
      <w:pPr>
        <w:spacing w:line="360" w:lineRule="auto"/>
        <w:ind w:firstLine="708"/>
        <w:jc w:val="both"/>
        <w:rPr>
          <w:rFonts w:ascii="Times New Roman" w:hAnsi="Times New Roman" w:cs="Times New Roman"/>
          <w:b/>
          <w:sz w:val="24"/>
          <w:szCs w:val="24"/>
          <w:highlight w:val="yellow"/>
        </w:rPr>
      </w:pPr>
    </w:p>
    <w:p w14:paraId="195F6779" w14:textId="77777777" w:rsidR="004658B5" w:rsidRPr="002D1EA6" w:rsidRDefault="004658B5" w:rsidP="00BE5FD8">
      <w:pPr>
        <w:spacing w:line="360" w:lineRule="auto"/>
        <w:ind w:firstLine="708"/>
        <w:jc w:val="both"/>
        <w:rPr>
          <w:rFonts w:ascii="Times New Roman" w:hAnsi="Times New Roman" w:cs="Times New Roman"/>
          <w:b/>
          <w:sz w:val="24"/>
          <w:szCs w:val="24"/>
          <w:highlight w:val="yellow"/>
        </w:rPr>
      </w:pPr>
    </w:p>
    <w:p w14:paraId="7C1147F6" w14:textId="77777777" w:rsidR="004658B5" w:rsidRPr="002D1EA6" w:rsidRDefault="004658B5" w:rsidP="00BE5FD8">
      <w:pPr>
        <w:spacing w:line="360" w:lineRule="auto"/>
        <w:ind w:firstLine="708"/>
        <w:jc w:val="both"/>
        <w:rPr>
          <w:rFonts w:ascii="Times New Roman" w:hAnsi="Times New Roman" w:cs="Times New Roman"/>
          <w:b/>
          <w:sz w:val="24"/>
          <w:szCs w:val="24"/>
          <w:highlight w:val="yellow"/>
        </w:rPr>
      </w:pPr>
    </w:p>
    <w:p w14:paraId="3E029700" w14:textId="77777777" w:rsidR="004658B5" w:rsidRPr="002D1EA6" w:rsidRDefault="004658B5" w:rsidP="00BE5FD8">
      <w:pPr>
        <w:spacing w:line="360" w:lineRule="auto"/>
        <w:ind w:firstLine="708"/>
        <w:jc w:val="both"/>
        <w:rPr>
          <w:rFonts w:ascii="Times New Roman" w:hAnsi="Times New Roman" w:cs="Times New Roman"/>
          <w:b/>
          <w:sz w:val="24"/>
          <w:szCs w:val="24"/>
          <w:highlight w:val="yellow"/>
        </w:rPr>
      </w:pPr>
    </w:p>
    <w:p w14:paraId="0467A927" w14:textId="77777777" w:rsidR="004658B5" w:rsidRPr="002D1EA6" w:rsidRDefault="004658B5" w:rsidP="00BE5FD8">
      <w:pPr>
        <w:spacing w:line="360" w:lineRule="auto"/>
        <w:ind w:firstLine="708"/>
        <w:jc w:val="both"/>
        <w:rPr>
          <w:rFonts w:ascii="Times New Roman" w:hAnsi="Times New Roman" w:cs="Times New Roman"/>
          <w:b/>
          <w:sz w:val="24"/>
          <w:szCs w:val="24"/>
          <w:highlight w:val="yellow"/>
        </w:rPr>
      </w:pPr>
    </w:p>
    <w:p w14:paraId="17D101F4" w14:textId="77777777" w:rsidR="004658B5" w:rsidRPr="002D1EA6" w:rsidRDefault="004658B5" w:rsidP="00BE5FD8">
      <w:pPr>
        <w:spacing w:line="360" w:lineRule="auto"/>
        <w:ind w:firstLine="708"/>
        <w:jc w:val="both"/>
        <w:rPr>
          <w:rFonts w:ascii="Times New Roman" w:hAnsi="Times New Roman" w:cs="Times New Roman"/>
          <w:b/>
          <w:sz w:val="24"/>
          <w:szCs w:val="24"/>
          <w:highlight w:val="yellow"/>
        </w:rPr>
      </w:pPr>
    </w:p>
    <w:p w14:paraId="5B418600" w14:textId="77777777" w:rsidR="00B41DD0" w:rsidRDefault="00B41DD0" w:rsidP="004D24BA">
      <w:pPr>
        <w:ind w:firstLine="708"/>
        <w:jc w:val="both"/>
        <w:rPr>
          <w:rFonts w:ascii="Times New Roman" w:hAnsi="Times New Roman" w:cs="Times New Roman"/>
          <w:sz w:val="24"/>
          <w:szCs w:val="24"/>
        </w:rPr>
      </w:pPr>
    </w:p>
    <w:p w14:paraId="5BEBE10C" w14:textId="77777777" w:rsidR="00B41DD0" w:rsidRDefault="00B41DD0" w:rsidP="004D24BA">
      <w:pPr>
        <w:ind w:firstLine="708"/>
        <w:jc w:val="both"/>
        <w:rPr>
          <w:rFonts w:ascii="Times New Roman" w:hAnsi="Times New Roman" w:cs="Times New Roman"/>
          <w:sz w:val="24"/>
          <w:szCs w:val="24"/>
        </w:rPr>
      </w:pPr>
    </w:p>
    <w:p w14:paraId="4C7DEBA6" w14:textId="77777777" w:rsidR="00B41DD0" w:rsidRDefault="00B41DD0" w:rsidP="004D24BA">
      <w:pPr>
        <w:ind w:firstLine="708"/>
        <w:jc w:val="both"/>
        <w:rPr>
          <w:rFonts w:ascii="Times New Roman" w:hAnsi="Times New Roman" w:cs="Times New Roman"/>
          <w:sz w:val="24"/>
          <w:szCs w:val="24"/>
        </w:rPr>
      </w:pPr>
    </w:p>
    <w:p w14:paraId="6A04DD08" w14:textId="77777777" w:rsidR="00B41DD0" w:rsidRDefault="00B41DD0" w:rsidP="004D24BA">
      <w:pPr>
        <w:ind w:firstLine="708"/>
        <w:jc w:val="both"/>
        <w:rPr>
          <w:rFonts w:ascii="Times New Roman" w:hAnsi="Times New Roman" w:cs="Times New Roman"/>
          <w:sz w:val="24"/>
          <w:szCs w:val="24"/>
        </w:rPr>
      </w:pPr>
    </w:p>
    <w:p w14:paraId="3EB85E88" w14:textId="77777777" w:rsidR="00B41DD0" w:rsidRDefault="00B41DD0" w:rsidP="004D24BA">
      <w:pPr>
        <w:ind w:firstLine="708"/>
        <w:jc w:val="both"/>
        <w:rPr>
          <w:rFonts w:ascii="Times New Roman" w:hAnsi="Times New Roman" w:cs="Times New Roman"/>
          <w:sz w:val="24"/>
          <w:szCs w:val="24"/>
        </w:rPr>
      </w:pPr>
    </w:p>
    <w:p w14:paraId="5432FC1D" w14:textId="57A0610F" w:rsidR="00BE5FD8" w:rsidRPr="002D1EA6" w:rsidRDefault="00BE5FD8" w:rsidP="004D24BA">
      <w:pPr>
        <w:ind w:firstLine="708"/>
        <w:jc w:val="both"/>
        <w:rPr>
          <w:rFonts w:ascii="Times New Roman" w:hAnsi="Times New Roman" w:cs="Times New Roman"/>
          <w:sz w:val="24"/>
          <w:szCs w:val="24"/>
        </w:rPr>
      </w:pPr>
      <w:r w:rsidRPr="002D1EA6">
        <w:rPr>
          <w:rFonts w:ascii="Times New Roman" w:hAnsi="Times New Roman" w:cs="Times New Roman"/>
          <w:sz w:val="24"/>
          <w:szCs w:val="24"/>
        </w:rPr>
        <w:lastRenderedPageBreak/>
        <w:t xml:space="preserve">За целите </w:t>
      </w:r>
      <w:r w:rsidR="001F7F9E" w:rsidRPr="002D1EA6">
        <w:rPr>
          <w:rFonts w:ascii="Times New Roman" w:hAnsi="Times New Roman" w:cs="Times New Roman"/>
          <w:sz w:val="24"/>
          <w:szCs w:val="24"/>
        </w:rPr>
        <w:t>на чл. 109 и чл. 110 от ППЗДДС “</w:t>
      </w:r>
      <w:r w:rsidRPr="002D1EA6">
        <w:rPr>
          <w:rFonts w:ascii="Times New Roman" w:hAnsi="Times New Roman" w:cs="Times New Roman"/>
          <w:sz w:val="24"/>
          <w:szCs w:val="24"/>
        </w:rPr>
        <w:t>държава- домакин” е :</w:t>
      </w:r>
    </w:p>
    <w:p w14:paraId="42FEBF0C" w14:textId="77777777" w:rsidR="00BE5FD8" w:rsidRPr="002D1EA6" w:rsidRDefault="004D24BA" w:rsidP="004D24BA">
      <w:pPr>
        <w:ind w:firstLine="708"/>
        <w:jc w:val="both"/>
        <w:rPr>
          <w:rFonts w:ascii="Times New Roman" w:hAnsi="Times New Roman" w:cs="Times New Roman"/>
          <w:sz w:val="24"/>
          <w:szCs w:val="24"/>
        </w:rPr>
      </w:pPr>
      <w:r w:rsidRPr="002D1EA6">
        <w:rPr>
          <w:rFonts w:ascii="Times New Roman" w:hAnsi="Times New Roman" w:cs="Times New Roman"/>
          <w:sz w:val="24"/>
          <w:szCs w:val="24"/>
        </w:rPr>
        <w:t xml:space="preserve">- </w:t>
      </w:r>
      <w:r w:rsidR="00BE5FD8" w:rsidRPr="002D1EA6">
        <w:rPr>
          <w:rFonts w:ascii="Times New Roman" w:hAnsi="Times New Roman" w:cs="Times New Roman"/>
          <w:sz w:val="24"/>
          <w:szCs w:val="24"/>
        </w:rPr>
        <w:t>държавата, в която лицата са установени или имат седалище съгласно международните конвенции за създаването им или в споразуменията за тяхното създаване – за международните организации;</w:t>
      </w:r>
    </w:p>
    <w:p w14:paraId="41F41962" w14:textId="77777777" w:rsidR="00BE5FD8" w:rsidRPr="002D1EA6" w:rsidRDefault="004D24BA" w:rsidP="004D24BA">
      <w:pPr>
        <w:ind w:firstLine="708"/>
        <w:jc w:val="both"/>
        <w:rPr>
          <w:rFonts w:ascii="Times New Roman" w:hAnsi="Times New Roman" w:cs="Times New Roman"/>
          <w:sz w:val="24"/>
          <w:szCs w:val="24"/>
        </w:rPr>
      </w:pPr>
      <w:r w:rsidRPr="002D1EA6">
        <w:rPr>
          <w:rFonts w:ascii="Times New Roman" w:hAnsi="Times New Roman" w:cs="Times New Roman"/>
          <w:sz w:val="24"/>
          <w:szCs w:val="24"/>
        </w:rPr>
        <w:t xml:space="preserve">- </w:t>
      </w:r>
      <w:r w:rsidR="00BE5FD8" w:rsidRPr="002D1EA6">
        <w:rPr>
          <w:rFonts w:ascii="Times New Roman" w:hAnsi="Times New Roman" w:cs="Times New Roman"/>
          <w:sz w:val="24"/>
          <w:szCs w:val="24"/>
        </w:rPr>
        <w:t>приемащата държава – за дипломатическите и консулските представителства;</w:t>
      </w:r>
    </w:p>
    <w:p w14:paraId="4C7E9F44" w14:textId="77777777" w:rsidR="00BE5FD8" w:rsidRPr="002D1EA6" w:rsidRDefault="00BE5FD8" w:rsidP="004D24BA">
      <w:pPr>
        <w:jc w:val="both"/>
        <w:rPr>
          <w:rFonts w:ascii="Times New Roman" w:hAnsi="Times New Roman" w:cs="Times New Roman"/>
          <w:sz w:val="24"/>
          <w:szCs w:val="24"/>
        </w:rPr>
      </w:pPr>
      <w:r w:rsidRPr="002D1EA6">
        <w:rPr>
          <w:rFonts w:ascii="Times New Roman" w:hAnsi="Times New Roman" w:cs="Times New Roman"/>
          <w:sz w:val="24"/>
          <w:szCs w:val="24"/>
        </w:rPr>
        <w:t>държавата, в която е установено командването/щаба на Организацията на Северноатлантическия договор – за командвания/щабове на Организацията на Северноатлантическия договор;</w:t>
      </w:r>
    </w:p>
    <w:p w14:paraId="30B0C54D" w14:textId="77777777" w:rsidR="00BE5FD8" w:rsidRPr="002D1EA6" w:rsidRDefault="004D24BA" w:rsidP="004D24BA">
      <w:pPr>
        <w:ind w:firstLine="708"/>
        <w:jc w:val="both"/>
        <w:rPr>
          <w:rFonts w:ascii="Times New Roman" w:hAnsi="Times New Roman" w:cs="Times New Roman"/>
          <w:sz w:val="24"/>
          <w:szCs w:val="24"/>
        </w:rPr>
      </w:pPr>
      <w:r w:rsidRPr="002D1EA6">
        <w:rPr>
          <w:rFonts w:ascii="Times New Roman" w:hAnsi="Times New Roman" w:cs="Times New Roman"/>
          <w:sz w:val="24"/>
          <w:szCs w:val="24"/>
        </w:rPr>
        <w:t xml:space="preserve">- </w:t>
      </w:r>
      <w:r w:rsidR="00BE5FD8" w:rsidRPr="002D1EA6">
        <w:rPr>
          <w:rFonts w:ascii="Times New Roman" w:hAnsi="Times New Roman" w:cs="Times New Roman"/>
          <w:sz w:val="24"/>
          <w:szCs w:val="24"/>
        </w:rPr>
        <w:t>държавата, чиито въоръжени сили взимат участие в общи отбранителни действия в друга държава – за въоръже</w:t>
      </w:r>
      <w:r w:rsidR="00861961" w:rsidRPr="002D1EA6">
        <w:rPr>
          <w:rFonts w:ascii="Times New Roman" w:hAnsi="Times New Roman" w:cs="Times New Roman"/>
          <w:sz w:val="24"/>
          <w:szCs w:val="24"/>
        </w:rPr>
        <w:t xml:space="preserve">ни сили на държавите, които са </w:t>
      </w:r>
      <w:r w:rsidR="00BE5FD8" w:rsidRPr="002D1EA6">
        <w:rPr>
          <w:rFonts w:ascii="Times New Roman" w:hAnsi="Times New Roman" w:cs="Times New Roman"/>
          <w:sz w:val="24"/>
          <w:szCs w:val="24"/>
        </w:rPr>
        <w:t>страни по Северноатлантическия договор.</w:t>
      </w:r>
    </w:p>
    <w:p w14:paraId="088DED66" w14:textId="77777777" w:rsidR="004D24BA" w:rsidRPr="002D1EA6" w:rsidRDefault="004D24BA" w:rsidP="004D24BA">
      <w:pPr>
        <w:jc w:val="both"/>
        <w:rPr>
          <w:rFonts w:ascii="Times New Roman" w:hAnsi="Times New Roman" w:cs="Times New Roman"/>
          <w:sz w:val="24"/>
          <w:szCs w:val="24"/>
        </w:rPr>
      </w:pPr>
    </w:p>
    <w:p w14:paraId="47D90E0A" w14:textId="77777777" w:rsidR="004D24BA" w:rsidRPr="002D1EA6" w:rsidRDefault="004D24BA" w:rsidP="004658B5">
      <w:pPr>
        <w:ind w:firstLine="708"/>
        <w:jc w:val="both"/>
      </w:pPr>
    </w:p>
    <w:sectPr w:rsidR="004D24BA" w:rsidRPr="002D1EA6" w:rsidSect="00B26F84">
      <w:headerReference w:type="default" r:id="rId8"/>
      <w:footerReference w:type="even" r:id="rId9"/>
      <w:footerReference w:type="default" r:id="rId10"/>
      <w:type w:val="oddPage"/>
      <w:pgSz w:w="11906" w:h="16838" w:code="9"/>
      <w:pgMar w:top="1298" w:right="1151" w:bottom="1440" w:left="115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044C3" w14:textId="77777777" w:rsidR="00DC4A58" w:rsidRDefault="00DC4A58">
      <w:r>
        <w:separator/>
      </w:r>
    </w:p>
  </w:endnote>
  <w:endnote w:type="continuationSeparator" w:id="0">
    <w:p w14:paraId="28F0B831" w14:textId="77777777" w:rsidR="00DC4A58" w:rsidRDefault="00DC4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4U">
    <w:altName w:val="Courier New"/>
    <w:charset w:val="CC"/>
    <w:family w:val="decorative"/>
    <w:pitch w:val="variable"/>
    <w:sig w:usb0="00000207" w:usb1="00000000" w:usb2="00000000" w:usb3="00000000" w:csb0="00000007" w:csb1="00000000"/>
  </w:font>
  <w:font w:name="SwissCyr">
    <w:altName w:val="Arial"/>
    <w:charset w:val="00"/>
    <w:family w:val="swiss"/>
    <w:pitch w:val="variable"/>
    <w:sig w:usb0="00000287" w:usb1="00000000" w:usb2="00000000" w:usb3="00000000" w:csb0="0000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5445A" w14:textId="77777777" w:rsidR="00D16697" w:rsidRDefault="00542927" w:rsidP="000051B6">
    <w:pPr>
      <w:pStyle w:val="Footer"/>
      <w:framePr w:wrap="around" w:vAnchor="text" w:hAnchor="margin" w:xAlign="right" w:y="1"/>
      <w:rPr>
        <w:rStyle w:val="PageNumber"/>
      </w:rPr>
    </w:pPr>
    <w:r>
      <w:rPr>
        <w:rStyle w:val="PageNumber"/>
      </w:rPr>
      <w:fldChar w:fldCharType="begin"/>
    </w:r>
    <w:r w:rsidR="00D16697">
      <w:rPr>
        <w:rStyle w:val="PageNumber"/>
      </w:rPr>
      <w:instrText xml:space="preserve">PAGE  </w:instrText>
    </w:r>
    <w:r>
      <w:rPr>
        <w:rStyle w:val="PageNumber"/>
      </w:rPr>
      <w:fldChar w:fldCharType="end"/>
    </w:r>
  </w:p>
  <w:p w14:paraId="260C1268" w14:textId="77777777" w:rsidR="00D16697" w:rsidRDefault="00D16697" w:rsidP="00DD67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ADE41" w14:textId="77777777" w:rsidR="00D16697" w:rsidRPr="005814FA" w:rsidRDefault="00D16697" w:rsidP="004232E0">
    <w:pPr>
      <w:pStyle w:val="Footer"/>
      <w:framePr w:wrap="around" w:vAnchor="text" w:hAnchor="page" w:x="5292" w:y="-147"/>
      <w:rPr>
        <w:rFonts w:ascii="Times New Roman" w:hAnsi="Times New Roman" w:cs="Times New Roman"/>
        <w:color w:val="003366"/>
      </w:rPr>
    </w:pPr>
    <w:r>
      <w:rPr>
        <w:lang w:val="en-US"/>
      </w:rPr>
      <w:tab/>
    </w:r>
    <w:r>
      <w:rPr>
        <w:rFonts w:ascii="Times New Roman" w:hAnsi="Times New Roman" w:cs="Times New Roman"/>
        <w:color w:val="003366"/>
      </w:rPr>
      <w:t>НАРЪЧНИК ПО ДДС, 20</w:t>
    </w:r>
    <w:r w:rsidR="00FA5BA1">
      <w:rPr>
        <w:rFonts w:ascii="Times New Roman" w:hAnsi="Times New Roman" w:cs="Times New Roman"/>
        <w:color w:val="003366"/>
      </w:rPr>
      <w:t>20</w:t>
    </w:r>
  </w:p>
  <w:p w14:paraId="304D5A00" w14:textId="77777777" w:rsidR="00D16697" w:rsidRPr="00D83D6B" w:rsidRDefault="00D16697" w:rsidP="004232E0">
    <w:pPr>
      <w:pStyle w:val="Footer"/>
      <w:framePr w:wrap="around" w:vAnchor="text" w:hAnchor="page" w:x="5292" w:y="-147"/>
      <w:rPr>
        <w:rStyle w:val="PageNumber"/>
        <w:rFonts w:ascii="Times New Roman" w:hAnsi="Times New Roman" w:cs="Times New Roman"/>
        <w:color w:val="003366"/>
        <w:lang w:val="en-US"/>
      </w:rPr>
    </w:pPr>
  </w:p>
  <w:p w14:paraId="22828B8B" w14:textId="77777777" w:rsidR="00D16697" w:rsidRPr="00824EE9" w:rsidRDefault="00D16697" w:rsidP="00473DA0">
    <w:pPr>
      <w:pStyle w:val="Footer"/>
      <w:ind w:right="360"/>
      <w:rPr>
        <w:rFonts w:ascii="Times New Roman" w:hAnsi="Times New Roman" w:cs="Times New Roman"/>
        <w:color w:val="C0C0C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94E8D" w14:textId="77777777" w:rsidR="00DC4A58" w:rsidRDefault="00DC4A58">
      <w:r>
        <w:separator/>
      </w:r>
    </w:p>
  </w:footnote>
  <w:footnote w:type="continuationSeparator" w:id="0">
    <w:p w14:paraId="47C44207" w14:textId="77777777" w:rsidR="00DC4A58" w:rsidRDefault="00DC4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97"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2124"/>
      <w:gridCol w:w="8673"/>
    </w:tblGrid>
    <w:tr w:rsidR="00D16697" w14:paraId="0941DB55" w14:textId="77777777" w:rsidTr="00B41DD0">
      <w:trPr>
        <w:cantSplit/>
        <w:trHeight w:val="728"/>
      </w:trPr>
      <w:tc>
        <w:tcPr>
          <w:tcW w:w="2124" w:type="dxa"/>
          <w:vMerge w:val="restart"/>
        </w:tcPr>
        <w:p w14:paraId="12946D0B" w14:textId="77777777" w:rsidR="00D16697" w:rsidRPr="00554FAB" w:rsidRDefault="00D16697" w:rsidP="00AD598A">
          <w:pPr>
            <w:pStyle w:val="Heading1"/>
            <w:spacing w:before="0"/>
            <w:ind w:left="0" w:right="0"/>
            <w:rPr>
              <w:rFonts w:ascii="Arial" w:hAnsi="Arial" w:cs="Arial"/>
              <w:sz w:val="28"/>
              <w:lang w:val="en-US"/>
            </w:rPr>
          </w:pPr>
        </w:p>
        <w:p w14:paraId="6327EE0D" w14:textId="77777777" w:rsidR="00D16697" w:rsidRDefault="005814FA">
          <w:pPr>
            <w:jc w:val="center"/>
            <w:rPr>
              <w:rFonts w:ascii="Arial" w:hAnsi="Arial" w:cs="Arial"/>
              <w:lang w:val="en-US"/>
            </w:rPr>
          </w:pPr>
          <w:r>
            <w:rPr>
              <w:rFonts w:ascii="Arial" w:hAnsi="Arial" w:cs="Arial"/>
              <w:noProof/>
            </w:rPr>
            <w:drawing>
              <wp:inline distT="0" distB="0" distL="0" distR="0" wp14:anchorId="48FDADFD" wp14:editId="47089CC0">
                <wp:extent cx="13525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742950"/>
                        </a:xfrm>
                        <a:prstGeom prst="rect">
                          <a:avLst/>
                        </a:prstGeom>
                        <a:noFill/>
                      </pic:spPr>
                    </pic:pic>
                  </a:graphicData>
                </a:graphic>
              </wp:inline>
            </w:drawing>
          </w:r>
          <w:r w:rsidR="00D16697">
            <w:rPr>
              <w:rFonts w:ascii="Arial" w:hAnsi="Arial" w:cs="Arial"/>
              <w:lang w:val="en-US"/>
            </w:rPr>
            <w:t xml:space="preserve">  </w:t>
          </w:r>
        </w:p>
      </w:tc>
      <w:tc>
        <w:tcPr>
          <w:tcW w:w="8673" w:type="dxa"/>
          <w:vAlign w:val="center"/>
        </w:tcPr>
        <w:p w14:paraId="0DE44543" w14:textId="77777777" w:rsidR="00D16697" w:rsidRPr="00A40AEA" w:rsidRDefault="00D16697" w:rsidP="00AD598A">
          <w:pPr>
            <w:pStyle w:val="Heading1"/>
            <w:spacing w:before="0"/>
            <w:ind w:left="0"/>
            <w:jc w:val="right"/>
            <w:rPr>
              <w:rFonts w:ascii="Times New Roman" w:hAnsi="Times New Roman" w:cs="Times New Roman"/>
              <w:bCs/>
              <w:color w:val="003366"/>
              <w:kern w:val="0"/>
              <w:sz w:val="24"/>
              <w:szCs w:val="24"/>
              <w:lang w:val="bg-BG"/>
            </w:rPr>
          </w:pPr>
          <w:r w:rsidRPr="00B4502D">
            <w:rPr>
              <w:rFonts w:ascii="Times New Roman" w:hAnsi="Times New Roman" w:cs="Times New Roman"/>
              <w:color w:val="003366"/>
              <w:kern w:val="0"/>
              <w:sz w:val="24"/>
              <w:szCs w:val="24"/>
            </w:rPr>
            <w:t>ФИШ</w:t>
          </w:r>
          <w:r>
            <w:rPr>
              <w:rFonts w:ascii="Times New Roman" w:hAnsi="Times New Roman" w:cs="Times New Roman"/>
              <w:color w:val="003366"/>
              <w:kern w:val="0"/>
              <w:sz w:val="24"/>
              <w:szCs w:val="24"/>
              <w:lang w:val="en-US"/>
            </w:rPr>
            <w:t xml:space="preserve"> </w:t>
          </w:r>
          <w:r>
            <w:rPr>
              <w:rFonts w:ascii="Times New Roman" w:hAnsi="Times New Roman" w:cs="Times New Roman"/>
              <w:color w:val="003366"/>
              <w:kern w:val="0"/>
              <w:sz w:val="24"/>
              <w:szCs w:val="24"/>
              <w:lang w:val="bg-BG"/>
            </w:rPr>
            <w:t>Х</w:t>
          </w:r>
          <w:r>
            <w:rPr>
              <w:rFonts w:ascii="Times New Roman" w:hAnsi="Times New Roman" w:cs="Times New Roman"/>
              <w:color w:val="003366"/>
              <w:kern w:val="0"/>
              <w:sz w:val="24"/>
              <w:szCs w:val="24"/>
              <w:lang w:val="en-US"/>
            </w:rPr>
            <w:t>.</w:t>
          </w:r>
          <w:r>
            <w:rPr>
              <w:rFonts w:ascii="Times New Roman" w:hAnsi="Times New Roman" w:cs="Times New Roman"/>
              <w:color w:val="003366"/>
              <w:kern w:val="0"/>
              <w:sz w:val="24"/>
              <w:szCs w:val="24"/>
              <w:lang w:val="bg-BG"/>
            </w:rPr>
            <w:t>13</w:t>
          </w:r>
        </w:p>
      </w:tc>
    </w:tr>
    <w:tr w:rsidR="00D16697" w14:paraId="20EDA4E0" w14:textId="77777777" w:rsidTr="00B41DD0">
      <w:trPr>
        <w:cantSplit/>
        <w:trHeight w:val="695"/>
      </w:trPr>
      <w:tc>
        <w:tcPr>
          <w:tcW w:w="2124" w:type="dxa"/>
          <w:vMerge/>
        </w:tcPr>
        <w:p w14:paraId="3E880400" w14:textId="77777777" w:rsidR="00D16697" w:rsidRDefault="00D16697">
          <w:pPr>
            <w:pStyle w:val="Heading1"/>
            <w:ind w:left="0"/>
            <w:rPr>
              <w:rFonts w:ascii="Arial" w:hAnsi="Arial" w:cs="Arial"/>
              <w:b w:val="0"/>
              <w:caps w:val="0"/>
              <w:kern w:val="0"/>
              <w:lang w:val="bg-BG"/>
            </w:rPr>
          </w:pPr>
        </w:p>
      </w:tc>
      <w:tc>
        <w:tcPr>
          <w:tcW w:w="8673" w:type="dxa"/>
          <w:vAlign w:val="center"/>
        </w:tcPr>
        <w:p w14:paraId="030E4FB7" w14:textId="77777777" w:rsidR="00D16697" w:rsidRPr="008033D9" w:rsidRDefault="00D16697" w:rsidP="001A771E">
          <w:pPr>
            <w:jc w:val="center"/>
            <w:rPr>
              <w:rFonts w:ascii="Times New Roman" w:hAnsi="Times New Roman" w:cs="Times New Roman"/>
              <w:b/>
              <w:caps/>
              <w:color w:val="003366"/>
              <w:sz w:val="24"/>
              <w:szCs w:val="24"/>
            </w:rPr>
          </w:pPr>
        </w:p>
        <w:p w14:paraId="5714DF8B" w14:textId="77777777" w:rsidR="00D16697" w:rsidRPr="009304EF" w:rsidRDefault="00D16697" w:rsidP="00B41DD0">
          <w:pPr>
            <w:pStyle w:val="BodyText"/>
            <w:spacing w:after="0" w:line="288" w:lineRule="auto"/>
            <w:ind w:left="72" w:right="199"/>
            <w:jc w:val="both"/>
            <w:rPr>
              <w:rFonts w:ascii="Times New Roman" w:hAnsi="Times New Roman" w:cs="Times New Roman"/>
              <w:b/>
              <w:caps/>
              <w:color w:val="003366"/>
              <w:sz w:val="24"/>
              <w:szCs w:val="24"/>
              <w:lang w:val="ru-RU"/>
            </w:rPr>
          </w:pPr>
          <w:r w:rsidRPr="009304EF">
            <w:rPr>
              <w:rFonts w:ascii="Times New Roman" w:hAnsi="Times New Roman" w:cs="Times New Roman"/>
              <w:b/>
              <w:color w:val="003366"/>
              <w:sz w:val="24"/>
              <w:szCs w:val="24"/>
            </w:rPr>
            <w:t>ПРИЛАГАНЕ НА НУЛЕВА СТАВКА ЗА ДОСТАВКИ, ПО КОИТО ЛИЦАТА СА ОСВОБОДЕНИ ОТ ОБЛАГАНЕ С ДДС ПО СИЛАТА НА МЕЖДУНАРОДНИ ДОГОВОРИ И ЗА ДОСТАВКИ, ПО КОИТО ПОЛУЧАТЕЛИ СА КОМАНДВАНИЯ/ЩАБОВЕ НА ОРГАНИЗАЦИЯТА НА СЕВЕРНОАТЛАНТИЧЕСКИЯ ДОГОВОР ИЛИ ВЪ</w:t>
          </w:r>
          <w:r>
            <w:rPr>
              <w:rFonts w:ascii="Times New Roman" w:hAnsi="Times New Roman" w:cs="Times New Roman"/>
              <w:b/>
              <w:color w:val="003366"/>
              <w:sz w:val="24"/>
              <w:szCs w:val="24"/>
            </w:rPr>
            <w:t>ОРЪЖЕНИТЕ СИЛИ НА ДРУГИ ДЪРЖАВИ, КОИТО СА СТРАНИ ПО СЕВЕРНОАТЛАНТИЧЕСКИЯ ДОГОВОР</w:t>
          </w:r>
          <w:r w:rsidRPr="009304EF">
            <w:rPr>
              <w:rFonts w:ascii="Times New Roman" w:hAnsi="Times New Roman" w:cs="Times New Roman"/>
              <w:b/>
              <w:color w:val="003366"/>
              <w:sz w:val="24"/>
              <w:szCs w:val="24"/>
            </w:rPr>
            <w:t xml:space="preserve"> ИЛИ ИНСТИТУЦИИТЕ НА ЕВРОПЕЙСКИЯ СЪЮЗ ИЛИ</w:t>
          </w:r>
          <w:r w:rsidRPr="009304EF">
            <w:rPr>
              <w:rFonts w:ascii="Times New Roman" w:hAnsi="Times New Roman" w:cs="Times New Roman"/>
              <w:b/>
              <w:color w:val="003366"/>
              <w:sz w:val="24"/>
              <w:szCs w:val="24"/>
              <w:lang w:val="ru-RU"/>
            </w:rPr>
            <w:t xml:space="preserve"> </w:t>
          </w:r>
          <w:r w:rsidRPr="009304EF">
            <w:rPr>
              <w:rFonts w:ascii="Times New Roman" w:hAnsi="Times New Roman" w:cs="Times New Roman"/>
              <w:b/>
              <w:color w:val="003366"/>
              <w:sz w:val="24"/>
              <w:szCs w:val="24"/>
            </w:rPr>
            <w:t>ДИПЛОМАТИЧЕСКИ И КОНСУЛСКИ ПРЕДСТАВИТЕЛСТВА, КАКТО И ЧЛЕНОВЕТЕ НА ТЕХНИЯ ПЕРСОНАЛ ИЛИ МЕЖДУНАРОДНИ ОРГАНИЗАЦИИ</w:t>
          </w:r>
        </w:p>
        <w:p w14:paraId="56D0BCF3" w14:textId="77777777" w:rsidR="00D16697" w:rsidRPr="00AD598A" w:rsidRDefault="00D16697" w:rsidP="001A771E">
          <w:pPr>
            <w:jc w:val="center"/>
            <w:rPr>
              <w:rFonts w:ascii="Arial" w:hAnsi="Arial" w:cs="Arial"/>
              <w:b/>
              <w:bCs/>
              <w:color w:val="808080"/>
              <w:lang w:val="ru-RU"/>
            </w:rPr>
          </w:pPr>
        </w:p>
      </w:tc>
    </w:tr>
  </w:tbl>
  <w:p w14:paraId="57DADCBF" w14:textId="77777777" w:rsidR="00D16697" w:rsidRDefault="00D166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2492"/>
    <w:multiLevelType w:val="hybridMultilevel"/>
    <w:tmpl w:val="0D3C2244"/>
    <w:lvl w:ilvl="0" w:tplc="CDE6A128">
      <w:start w:val="2"/>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 w15:restartNumberingAfterBreak="0">
    <w:nsid w:val="0ABC7179"/>
    <w:multiLevelType w:val="hybridMultilevel"/>
    <w:tmpl w:val="FAAE7280"/>
    <w:lvl w:ilvl="0" w:tplc="AF68CDBA">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D5244EE"/>
    <w:multiLevelType w:val="hybridMultilevel"/>
    <w:tmpl w:val="25E2B9A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1A09A4"/>
    <w:multiLevelType w:val="hybridMultilevel"/>
    <w:tmpl w:val="14F2F092"/>
    <w:lvl w:ilvl="0" w:tplc="B8E6CEBC">
      <w:start w:val="1"/>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2F1F25"/>
    <w:multiLevelType w:val="hybridMultilevel"/>
    <w:tmpl w:val="040A74B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D97871"/>
    <w:multiLevelType w:val="hybridMultilevel"/>
    <w:tmpl w:val="DE3426C2"/>
    <w:lvl w:ilvl="0" w:tplc="57246C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D0018C"/>
    <w:multiLevelType w:val="hybridMultilevel"/>
    <w:tmpl w:val="B0DA179A"/>
    <w:lvl w:ilvl="0" w:tplc="C8B8C776">
      <w:start w:val="2"/>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7" w15:restartNumberingAfterBreak="0">
    <w:nsid w:val="29694E76"/>
    <w:multiLevelType w:val="hybridMultilevel"/>
    <w:tmpl w:val="1F0A483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E911DE"/>
    <w:multiLevelType w:val="hybridMultilevel"/>
    <w:tmpl w:val="C0703336"/>
    <w:lvl w:ilvl="0" w:tplc="0402000F">
      <w:start w:val="2"/>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15:restartNumberingAfterBreak="0">
    <w:nsid w:val="30BD7A9E"/>
    <w:multiLevelType w:val="hybridMultilevel"/>
    <w:tmpl w:val="4A3E7F88"/>
    <w:lvl w:ilvl="0" w:tplc="B51C8120">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0" w15:restartNumberingAfterBreak="0">
    <w:nsid w:val="30F67C5A"/>
    <w:multiLevelType w:val="hybridMultilevel"/>
    <w:tmpl w:val="7FE601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C32374"/>
    <w:multiLevelType w:val="hybridMultilevel"/>
    <w:tmpl w:val="9AF2DB3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987F4C"/>
    <w:multiLevelType w:val="hybridMultilevel"/>
    <w:tmpl w:val="D3F059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0D5C8D"/>
    <w:multiLevelType w:val="hybridMultilevel"/>
    <w:tmpl w:val="BB6A7EFA"/>
    <w:lvl w:ilvl="0" w:tplc="04020001">
      <w:start w:val="1"/>
      <w:numFmt w:val="bullet"/>
      <w:lvlText w:val=""/>
      <w:lvlJc w:val="left"/>
      <w:pPr>
        <w:tabs>
          <w:tab w:val="num" w:pos="1425"/>
        </w:tabs>
        <w:ind w:left="1425" w:hanging="360"/>
      </w:pPr>
      <w:rPr>
        <w:rFonts w:ascii="Symbol" w:hAnsi="Symbol" w:hint="default"/>
      </w:rPr>
    </w:lvl>
    <w:lvl w:ilvl="1" w:tplc="B51C8120">
      <w:start w:val="1"/>
      <w:numFmt w:val="decimal"/>
      <w:lvlText w:val="%2."/>
      <w:lvlJc w:val="left"/>
      <w:pPr>
        <w:tabs>
          <w:tab w:val="num" w:pos="2145"/>
        </w:tabs>
        <w:ind w:left="2145" w:hanging="360"/>
      </w:pPr>
      <w:rPr>
        <w:rFonts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cs="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cs="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abstractNum w:abstractNumId="14" w15:restartNumberingAfterBreak="0">
    <w:nsid w:val="56316C3D"/>
    <w:multiLevelType w:val="hybridMultilevel"/>
    <w:tmpl w:val="44C48D4C"/>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5" w15:restartNumberingAfterBreak="0">
    <w:nsid w:val="5D833F9F"/>
    <w:multiLevelType w:val="hybridMultilevel"/>
    <w:tmpl w:val="7AA8E594"/>
    <w:lvl w:ilvl="0" w:tplc="D70A2450">
      <w:start w:val="2"/>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6" w15:restartNumberingAfterBreak="0">
    <w:nsid w:val="60BE25E1"/>
    <w:multiLevelType w:val="hybridMultilevel"/>
    <w:tmpl w:val="E788F16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FF10EC"/>
    <w:multiLevelType w:val="hybridMultilevel"/>
    <w:tmpl w:val="72E2C090"/>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15:restartNumberingAfterBreak="0">
    <w:nsid w:val="6A8E0C6B"/>
    <w:multiLevelType w:val="hybridMultilevel"/>
    <w:tmpl w:val="4F40E1D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E62708"/>
    <w:multiLevelType w:val="hybridMultilevel"/>
    <w:tmpl w:val="F54C2706"/>
    <w:lvl w:ilvl="0" w:tplc="0402000F">
      <w:start w:val="1"/>
      <w:numFmt w:val="decimal"/>
      <w:lvlText w:val="%1."/>
      <w:lvlJc w:val="left"/>
      <w:pPr>
        <w:tabs>
          <w:tab w:val="num" w:pos="900"/>
        </w:tabs>
        <w:ind w:left="900" w:hanging="360"/>
      </w:p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20" w15:restartNumberingAfterBreak="0">
    <w:nsid w:val="6F3935C3"/>
    <w:multiLevelType w:val="hybridMultilevel"/>
    <w:tmpl w:val="56E0683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B009F6"/>
    <w:multiLevelType w:val="hybridMultilevel"/>
    <w:tmpl w:val="33605E12"/>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D8C2FCA"/>
    <w:multiLevelType w:val="hybridMultilevel"/>
    <w:tmpl w:val="1750C92C"/>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num w:numId="1">
    <w:abstractNumId w:val="1"/>
  </w:num>
  <w:num w:numId="2">
    <w:abstractNumId w:val="5"/>
  </w:num>
  <w:num w:numId="3">
    <w:abstractNumId w:val="4"/>
  </w:num>
  <w:num w:numId="4">
    <w:abstractNumId w:val="18"/>
  </w:num>
  <w:num w:numId="5">
    <w:abstractNumId w:val="2"/>
  </w:num>
  <w:num w:numId="6">
    <w:abstractNumId w:val="21"/>
  </w:num>
  <w:num w:numId="7">
    <w:abstractNumId w:val="9"/>
  </w:num>
  <w:num w:numId="8">
    <w:abstractNumId w:val="13"/>
  </w:num>
  <w:num w:numId="9">
    <w:abstractNumId w:val="17"/>
  </w:num>
  <w:num w:numId="10">
    <w:abstractNumId w:val="19"/>
  </w:num>
  <w:num w:numId="11">
    <w:abstractNumId w:val="11"/>
  </w:num>
  <w:num w:numId="12">
    <w:abstractNumId w:val="12"/>
  </w:num>
  <w:num w:numId="13">
    <w:abstractNumId w:val="20"/>
  </w:num>
  <w:num w:numId="14">
    <w:abstractNumId w:val="10"/>
  </w:num>
  <w:num w:numId="15">
    <w:abstractNumId w:val="7"/>
  </w:num>
  <w:num w:numId="16">
    <w:abstractNumId w:val="16"/>
  </w:num>
  <w:num w:numId="17">
    <w:abstractNumId w:val="14"/>
  </w:num>
  <w:num w:numId="18">
    <w:abstractNumId w:val="3"/>
  </w:num>
  <w:num w:numId="19">
    <w:abstractNumId w:val="22"/>
  </w:num>
  <w:num w:numId="20">
    <w:abstractNumId w:val="8"/>
  </w:num>
  <w:num w:numId="21">
    <w:abstractNumId w:val="6"/>
  </w:num>
  <w:num w:numId="22">
    <w:abstractNumId w:val="15"/>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o:colormru v:ext="edit" colors="#ddd,teal,red,#039,#eaeaea,#ccecff,#069,#c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038"/>
    <w:rsid w:val="000051B6"/>
    <w:rsid w:val="00010689"/>
    <w:rsid w:val="00020E73"/>
    <w:rsid w:val="00021207"/>
    <w:rsid w:val="00022F0B"/>
    <w:rsid w:val="00031183"/>
    <w:rsid w:val="00033448"/>
    <w:rsid w:val="00051C09"/>
    <w:rsid w:val="000604BD"/>
    <w:rsid w:val="00077487"/>
    <w:rsid w:val="000822DD"/>
    <w:rsid w:val="000A347C"/>
    <w:rsid w:val="000A3851"/>
    <w:rsid w:val="000B28F2"/>
    <w:rsid w:val="000B68C2"/>
    <w:rsid w:val="000D082D"/>
    <w:rsid w:val="000D2286"/>
    <w:rsid w:val="000D5F15"/>
    <w:rsid w:val="000F14B0"/>
    <w:rsid w:val="000F2F9D"/>
    <w:rsid w:val="00103173"/>
    <w:rsid w:val="0010431F"/>
    <w:rsid w:val="00104D9A"/>
    <w:rsid w:val="001057AD"/>
    <w:rsid w:val="0010647C"/>
    <w:rsid w:val="0012475C"/>
    <w:rsid w:val="001408C1"/>
    <w:rsid w:val="00152E2A"/>
    <w:rsid w:val="00164136"/>
    <w:rsid w:val="00167776"/>
    <w:rsid w:val="001713CF"/>
    <w:rsid w:val="0017456E"/>
    <w:rsid w:val="00177EB3"/>
    <w:rsid w:val="00186B61"/>
    <w:rsid w:val="00191151"/>
    <w:rsid w:val="001A4A44"/>
    <w:rsid w:val="001A771E"/>
    <w:rsid w:val="001B2E45"/>
    <w:rsid w:val="001D0710"/>
    <w:rsid w:val="001E226C"/>
    <w:rsid w:val="001E4FC0"/>
    <w:rsid w:val="001F7F9E"/>
    <w:rsid w:val="00202E40"/>
    <w:rsid w:val="00232D08"/>
    <w:rsid w:val="00232F38"/>
    <w:rsid w:val="00235D79"/>
    <w:rsid w:val="00236F2E"/>
    <w:rsid w:val="00244CB6"/>
    <w:rsid w:val="0028734F"/>
    <w:rsid w:val="002933E9"/>
    <w:rsid w:val="002A56ED"/>
    <w:rsid w:val="002B5A4F"/>
    <w:rsid w:val="002C3732"/>
    <w:rsid w:val="002C563F"/>
    <w:rsid w:val="002C5E0D"/>
    <w:rsid w:val="002D0A5E"/>
    <w:rsid w:val="002D1EA6"/>
    <w:rsid w:val="002E7CDE"/>
    <w:rsid w:val="002F23A6"/>
    <w:rsid w:val="002F26DC"/>
    <w:rsid w:val="00307C79"/>
    <w:rsid w:val="00320D02"/>
    <w:rsid w:val="00321E2F"/>
    <w:rsid w:val="00331D30"/>
    <w:rsid w:val="003320C7"/>
    <w:rsid w:val="00337F23"/>
    <w:rsid w:val="00345EF1"/>
    <w:rsid w:val="003650D0"/>
    <w:rsid w:val="003768F5"/>
    <w:rsid w:val="00387672"/>
    <w:rsid w:val="00393B95"/>
    <w:rsid w:val="003944FD"/>
    <w:rsid w:val="003953F7"/>
    <w:rsid w:val="003B13F3"/>
    <w:rsid w:val="003B4798"/>
    <w:rsid w:val="003B5D94"/>
    <w:rsid w:val="003C5A85"/>
    <w:rsid w:val="003D6DF9"/>
    <w:rsid w:val="003E32EB"/>
    <w:rsid w:val="003F1F73"/>
    <w:rsid w:val="004232E0"/>
    <w:rsid w:val="0042366A"/>
    <w:rsid w:val="00454197"/>
    <w:rsid w:val="0046088C"/>
    <w:rsid w:val="00461E52"/>
    <w:rsid w:val="004658B5"/>
    <w:rsid w:val="0047034E"/>
    <w:rsid w:val="00470F4A"/>
    <w:rsid w:val="00473DA0"/>
    <w:rsid w:val="00486FBD"/>
    <w:rsid w:val="00487FDD"/>
    <w:rsid w:val="004A3AF3"/>
    <w:rsid w:val="004A4FCA"/>
    <w:rsid w:val="004A69A6"/>
    <w:rsid w:val="004B3DC2"/>
    <w:rsid w:val="004D24BA"/>
    <w:rsid w:val="004E4EF3"/>
    <w:rsid w:val="004F15AD"/>
    <w:rsid w:val="00512C21"/>
    <w:rsid w:val="00534F27"/>
    <w:rsid w:val="00540DA3"/>
    <w:rsid w:val="0054187F"/>
    <w:rsid w:val="00542927"/>
    <w:rsid w:val="005544B3"/>
    <w:rsid w:val="00554FAB"/>
    <w:rsid w:val="0055768E"/>
    <w:rsid w:val="005626D5"/>
    <w:rsid w:val="00576425"/>
    <w:rsid w:val="00576444"/>
    <w:rsid w:val="005814FA"/>
    <w:rsid w:val="0058453F"/>
    <w:rsid w:val="005911D4"/>
    <w:rsid w:val="005916F5"/>
    <w:rsid w:val="005B7BF9"/>
    <w:rsid w:val="005C29F7"/>
    <w:rsid w:val="00614618"/>
    <w:rsid w:val="00627A1C"/>
    <w:rsid w:val="006505C7"/>
    <w:rsid w:val="00656C62"/>
    <w:rsid w:val="006575F9"/>
    <w:rsid w:val="00673E7D"/>
    <w:rsid w:val="006C13B4"/>
    <w:rsid w:val="006C1F92"/>
    <w:rsid w:val="006D2BF9"/>
    <w:rsid w:val="006D7ED3"/>
    <w:rsid w:val="006E7DA2"/>
    <w:rsid w:val="006E7F44"/>
    <w:rsid w:val="00703751"/>
    <w:rsid w:val="007328B4"/>
    <w:rsid w:val="007638BD"/>
    <w:rsid w:val="00780FAB"/>
    <w:rsid w:val="0078794D"/>
    <w:rsid w:val="00787FEC"/>
    <w:rsid w:val="007B1A3A"/>
    <w:rsid w:val="007C241D"/>
    <w:rsid w:val="007C286B"/>
    <w:rsid w:val="007C3AD4"/>
    <w:rsid w:val="007D26FC"/>
    <w:rsid w:val="00800719"/>
    <w:rsid w:val="00801CF8"/>
    <w:rsid w:val="008033D9"/>
    <w:rsid w:val="008217A7"/>
    <w:rsid w:val="0082358D"/>
    <w:rsid w:val="0082366A"/>
    <w:rsid w:val="00823FAC"/>
    <w:rsid w:val="00824EE9"/>
    <w:rsid w:val="0083549C"/>
    <w:rsid w:val="00844889"/>
    <w:rsid w:val="008515E1"/>
    <w:rsid w:val="00860BB4"/>
    <w:rsid w:val="00861961"/>
    <w:rsid w:val="008708C2"/>
    <w:rsid w:val="00871FA3"/>
    <w:rsid w:val="008749BF"/>
    <w:rsid w:val="00884E00"/>
    <w:rsid w:val="00886AD9"/>
    <w:rsid w:val="008B3F79"/>
    <w:rsid w:val="008B5103"/>
    <w:rsid w:val="008B7BF4"/>
    <w:rsid w:val="008C5285"/>
    <w:rsid w:val="008D2CCD"/>
    <w:rsid w:val="008E031C"/>
    <w:rsid w:val="008F3A1D"/>
    <w:rsid w:val="008F60A1"/>
    <w:rsid w:val="0091343A"/>
    <w:rsid w:val="0092291A"/>
    <w:rsid w:val="009304EF"/>
    <w:rsid w:val="009510BD"/>
    <w:rsid w:val="009537D1"/>
    <w:rsid w:val="00955ED7"/>
    <w:rsid w:val="0096374B"/>
    <w:rsid w:val="009672E3"/>
    <w:rsid w:val="00970036"/>
    <w:rsid w:val="00993E62"/>
    <w:rsid w:val="009B6C41"/>
    <w:rsid w:val="009D3693"/>
    <w:rsid w:val="009D598B"/>
    <w:rsid w:val="009E100A"/>
    <w:rsid w:val="009E5AEA"/>
    <w:rsid w:val="009F138D"/>
    <w:rsid w:val="009F37F1"/>
    <w:rsid w:val="00A0074E"/>
    <w:rsid w:val="00A07C29"/>
    <w:rsid w:val="00A11873"/>
    <w:rsid w:val="00A131D1"/>
    <w:rsid w:val="00A13B27"/>
    <w:rsid w:val="00A17902"/>
    <w:rsid w:val="00A179A3"/>
    <w:rsid w:val="00A26606"/>
    <w:rsid w:val="00A31992"/>
    <w:rsid w:val="00A40AEA"/>
    <w:rsid w:val="00A51A03"/>
    <w:rsid w:val="00A727EE"/>
    <w:rsid w:val="00A829E6"/>
    <w:rsid w:val="00A84CE1"/>
    <w:rsid w:val="00A87B04"/>
    <w:rsid w:val="00A9039B"/>
    <w:rsid w:val="00AB4F74"/>
    <w:rsid w:val="00AB62D2"/>
    <w:rsid w:val="00AC5DFA"/>
    <w:rsid w:val="00AC61BD"/>
    <w:rsid w:val="00AD3435"/>
    <w:rsid w:val="00AD598A"/>
    <w:rsid w:val="00AE33D7"/>
    <w:rsid w:val="00AF35F1"/>
    <w:rsid w:val="00AF580A"/>
    <w:rsid w:val="00B06105"/>
    <w:rsid w:val="00B10066"/>
    <w:rsid w:val="00B250E1"/>
    <w:rsid w:val="00B26F84"/>
    <w:rsid w:val="00B306C0"/>
    <w:rsid w:val="00B330A3"/>
    <w:rsid w:val="00B405B6"/>
    <w:rsid w:val="00B41DD0"/>
    <w:rsid w:val="00B4346A"/>
    <w:rsid w:val="00B4502D"/>
    <w:rsid w:val="00B45BE0"/>
    <w:rsid w:val="00B5462A"/>
    <w:rsid w:val="00B54813"/>
    <w:rsid w:val="00B7797D"/>
    <w:rsid w:val="00B91BED"/>
    <w:rsid w:val="00B9413B"/>
    <w:rsid w:val="00BB74BB"/>
    <w:rsid w:val="00BC4FA8"/>
    <w:rsid w:val="00BE5FD8"/>
    <w:rsid w:val="00BE6A2E"/>
    <w:rsid w:val="00C04D57"/>
    <w:rsid w:val="00C10EDA"/>
    <w:rsid w:val="00C11609"/>
    <w:rsid w:val="00C12C9D"/>
    <w:rsid w:val="00C32243"/>
    <w:rsid w:val="00C331A3"/>
    <w:rsid w:val="00C336FA"/>
    <w:rsid w:val="00C34FF6"/>
    <w:rsid w:val="00C37E70"/>
    <w:rsid w:val="00C41BB5"/>
    <w:rsid w:val="00C429EE"/>
    <w:rsid w:val="00C94737"/>
    <w:rsid w:val="00CD2F9F"/>
    <w:rsid w:val="00CD55CC"/>
    <w:rsid w:val="00CE7C22"/>
    <w:rsid w:val="00D00288"/>
    <w:rsid w:val="00D14B96"/>
    <w:rsid w:val="00D15282"/>
    <w:rsid w:val="00D16697"/>
    <w:rsid w:val="00D174C6"/>
    <w:rsid w:val="00D17B56"/>
    <w:rsid w:val="00D27FDB"/>
    <w:rsid w:val="00D34884"/>
    <w:rsid w:val="00D428C5"/>
    <w:rsid w:val="00D52454"/>
    <w:rsid w:val="00D62A98"/>
    <w:rsid w:val="00D71354"/>
    <w:rsid w:val="00D7217D"/>
    <w:rsid w:val="00D83D6B"/>
    <w:rsid w:val="00DA5FED"/>
    <w:rsid w:val="00DB3736"/>
    <w:rsid w:val="00DB7B31"/>
    <w:rsid w:val="00DC4A58"/>
    <w:rsid w:val="00DD1E8D"/>
    <w:rsid w:val="00DD25AE"/>
    <w:rsid w:val="00DD62BA"/>
    <w:rsid w:val="00DD6716"/>
    <w:rsid w:val="00DD7A89"/>
    <w:rsid w:val="00DE0292"/>
    <w:rsid w:val="00E15ECD"/>
    <w:rsid w:val="00E221DC"/>
    <w:rsid w:val="00E27959"/>
    <w:rsid w:val="00E441E2"/>
    <w:rsid w:val="00E45C34"/>
    <w:rsid w:val="00E53381"/>
    <w:rsid w:val="00E67294"/>
    <w:rsid w:val="00E76029"/>
    <w:rsid w:val="00E76038"/>
    <w:rsid w:val="00E76FAC"/>
    <w:rsid w:val="00E841FE"/>
    <w:rsid w:val="00E86EE7"/>
    <w:rsid w:val="00EC5266"/>
    <w:rsid w:val="00F00822"/>
    <w:rsid w:val="00F05EAB"/>
    <w:rsid w:val="00F07D91"/>
    <w:rsid w:val="00F22549"/>
    <w:rsid w:val="00F34B6F"/>
    <w:rsid w:val="00F37134"/>
    <w:rsid w:val="00F6123F"/>
    <w:rsid w:val="00F614A8"/>
    <w:rsid w:val="00F64E87"/>
    <w:rsid w:val="00F67DEF"/>
    <w:rsid w:val="00F71BC8"/>
    <w:rsid w:val="00F72144"/>
    <w:rsid w:val="00F8311E"/>
    <w:rsid w:val="00F8790A"/>
    <w:rsid w:val="00F92B4E"/>
    <w:rsid w:val="00F957DB"/>
    <w:rsid w:val="00FA3B3E"/>
    <w:rsid w:val="00FA5BA1"/>
    <w:rsid w:val="00FC76EC"/>
    <w:rsid w:val="00FE06A2"/>
    <w:rsid w:val="00FE108E"/>
    <w:rsid w:val="00FE5D6E"/>
    <w:rsid w:val="00FF2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ddd,teal,red,#039,#eaeaea,#ccecff,#069,#ccf"/>
    </o:shapedefaults>
    <o:shapelayout v:ext="edit">
      <o:idmap v:ext="edit" data="1"/>
    </o:shapelayout>
  </w:shapeDefaults>
  <w:decimalSymbol w:val=","/>
  <w:listSeparator w:val=";"/>
  <w14:docId w14:val="002A88DB"/>
  <w15:docId w15:val="{AE1AB57C-ED7B-40A8-8016-52315B9D6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link w:val="BodyTextChar"/>
    <w:rsid w:val="000D082D"/>
    <w:pPr>
      <w:spacing w:after="120"/>
    </w:pPr>
  </w:style>
  <w:style w:type="paragraph" w:styleId="BalloonText">
    <w:name w:val="Balloon Text"/>
    <w:basedOn w:val="Normal"/>
    <w:semiHidden/>
    <w:rsid w:val="00EC5266"/>
    <w:rPr>
      <w:rFonts w:ascii="Tahoma" w:hAnsi="Tahoma" w:cs="Tahoma"/>
      <w:sz w:val="16"/>
      <w:szCs w:val="16"/>
    </w:rPr>
  </w:style>
  <w:style w:type="character" w:customStyle="1" w:styleId="newdocreference1">
    <w:name w:val="newdocreference1"/>
    <w:rsid w:val="00202E40"/>
    <w:rPr>
      <w:i w:val="0"/>
      <w:iCs w:val="0"/>
      <w:color w:val="0000FF"/>
      <w:u w:val="single"/>
    </w:rPr>
  </w:style>
  <w:style w:type="character" w:customStyle="1" w:styleId="samedocreference1">
    <w:name w:val="samedocreference1"/>
    <w:rsid w:val="00F05EAB"/>
    <w:rPr>
      <w:i w:val="0"/>
      <w:iCs w:val="0"/>
      <w:color w:val="8B0000"/>
      <w:u w:val="single"/>
    </w:rPr>
  </w:style>
  <w:style w:type="character" w:customStyle="1" w:styleId="BodyTextChar">
    <w:name w:val="Body Text Char"/>
    <w:basedOn w:val="DefaultParagraphFont"/>
    <w:link w:val="BodyText"/>
    <w:rsid w:val="00FA5BA1"/>
    <w:rPr>
      <w:rFonts w:ascii="A4U" w:hAnsi="A4U" w:cs="A4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797925">
      <w:bodyDiv w:val="1"/>
      <w:marLeft w:val="0"/>
      <w:marRight w:val="0"/>
      <w:marTop w:val="0"/>
      <w:marBottom w:val="0"/>
      <w:divBdr>
        <w:top w:val="none" w:sz="0" w:space="0" w:color="auto"/>
        <w:left w:val="none" w:sz="0" w:space="0" w:color="auto"/>
        <w:bottom w:val="none" w:sz="0" w:space="0" w:color="auto"/>
        <w:right w:val="none" w:sz="0" w:space="0" w:color="auto"/>
      </w:divBdr>
      <w:divsChild>
        <w:div w:id="1083916869">
          <w:marLeft w:val="0"/>
          <w:marRight w:val="0"/>
          <w:marTop w:val="0"/>
          <w:marBottom w:val="120"/>
          <w:divBdr>
            <w:top w:val="none" w:sz="0" w:space="0" w:color="auto"/>
            <w:left w:val="none" w:sz="0" w:space="0" w:color="auto"/>
            <w:bottom w:val="none" w:sz="0" w:space="0" w:color="auto"/>
            <w:right w:val="none" w:sz="0" w:space="0" w:color="auto"/>
          </w:divBdr>
          <w:divsChild>
            <w:div w:id="10353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8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85E1E-50B0-4B2C-A51C-B286ACA8E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524</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Контролен Лист</vt:lpstr>
    </vt:vector>
  </TitlesOfParts>
  <Company>aa</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Контролен Лист</dc:title>
  <dc:creator>user</dc:creator>
  <cp:lastModifiedBy>ГАНКА ХРИСТЕВА ПЕТРОВА</cp:lastModifiedBy>
  <cp:revision>3</cp:revision>
  <cp:lastPrinted>2009-02-12T09:28:00Z</cp:lastPrinted>
  <dcterms:created xsi:type="dcterms:W3CDTF">2020-09-24T18:39:00Z</dcterms:created>
  <dcterms:modified xsi:type="dcterms:W3CDTF">2020-09-28T07:00:00Z</dcterms:modified>
</cp:coreProperties>
</file>