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F96D2" w14:textId="77777777" w:rsidR="00E91742" w:rsidRPr="009C244E" w:rsidRDefault="00E91742" w:rsidP="00E91742">
      <w:pPr>
        <w:rPr>
          <w:rFonts w:ascii="Times New Roman" w:hAnsi="Times New Roman" w:cs="Times New Roman"/>
          <w:sz w:val="24"/>
          <w:szCs w:val="24"/>
        </w:rPr>
      </w:pPr>
    </w:p>
    <w:p w14:paraId="5949BB99" w14:textId="77777777" w:rsidR="0084358B" w:rsidRDefault="0083262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9A21F4" wp14:editId="1F15884D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5143500" cy="1028700"/>
                <wp:effectExtent l="0" t="0" r="0" b="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AF7F3" w14:textId="77777777" w:rsidR="006F0A15" w:rsidRDefault="006F0A15" w:rsidP="009F55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86F2D5" w14:textId="55F00D45" w:rsidR="006F0A15" w:rsidRDefault="006F0A15" w:rsidP="009F55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2E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СВОБОДЕНИ ДОСТАВКИ С ПРАВО НА ИЗБОР ДА БЪДАТ ОБЛАГАЕМИ</w:t>
                            </w:r>
                          </w:p>
                          <w:p w14:paraId="6A1E88C7" w14:textId="77777777" w:rsidR="006F0A15" w:rsidRPr="00682E43" w:rsidRDefault="006F0A15" w:rsidP="009F5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45, АЛ.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1, АЛ.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 И АЛ.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 ОТ</w:t>
                            </w:r>
                            <w:r w:rsidRPr="00682E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ЗДДС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21F4" id="Rectangle 57" o:spid="_x0000_s1026" style="position:absolute;margin-left:36pt;margin-top:7.2pt;width:405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" strokecolor="#ddd" strokeweight="1pt">
                <v:fill color2="#ddd" rotate="t" focus="100%" type="gradient"/>
                <v:textbox>
                  <w:txbxContent>
                    <w:p w14:paraId="3E7AF7F3" w14:textId="77777777" w:rsidR="006F0A15" w:rsidRDefault="006F0A15" w:rsidP="009F55C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E86F2D5" w14:textId="55F00D45" w:rsidR="006F0A15" w:rsidRDefault="006F0A15" w:rsidP="009F55C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82E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СВОБОДЕНИ ДОСТАВКИ С ПРАВО НА ИЗБОР ДА БЪДАТ ОБЛАГАЕМИ</w:t>
                      </w:r>
                    </w:p>
                    <w:p w14:paraId="6A1E88C7" w14:textId="77777777" w:rsidR="006F0A15" w:rsidRPr="00682E43" w:rsidRDefault="006F0A15" w:rsidP="009F55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45, АЛ.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1, АЛ.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 И АЛ.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 ОТ</w:t>
                      </w:r>
                      <w:r w:rsidRPr="00682E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ЗДДС</w:t>
                      </w:r>
                    </w:p>
                  </w:txbxContent>
                </v:textbox>
              </v:rect>
            </w:pict>
          </mc:Fallback>
        </mc:AlternateContent>
      </w:r>
    </w:p>
    <w:p w14:paraId="7CAEB718" w14:textId="77777777" w:rsidR="0084358B" w:rsidRDefault="0084358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B2FDBE" w14:textId="77777777" w:rsidR="0084358B" w:rsidRDefault="0084358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BD3CC3" w14:textId="77777777" w:rsidR="0084358B" w:rsidRDefault="0084358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D0DD68" w14:textId="77777777"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CAAD16" w14:textId="77777777"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5ED15A" w14:textId="77777777"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92318C" w14:textId="77777777"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83CF7A" w14:textId="77777777" w:rsidR="00E91742" w:rsidRDefault="0083262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1AB2B7" wp14:editId="5346C78F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0" t="0" r="0" b="0"/>
                <wp:wrapNone/>
                <wp:docPr id="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3E427" id="Freeform 75" o:spid="_x0000_s1026" style="position:absolute;margin-left:387pt;margin-top:1.2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6291D0" wp14:editId="2980C2BD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0" t="0" r="0" b="0"/>
                <wp:wrapNone/>
                <wp:docPr id="1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6B580" id="Freeform 74" o:spid="_x0000_s1026" style="position:absolute;margin-left:3in;margin-top:1.2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B8EE5" wp14:editId="7565D6E8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0" t="0" r="0" b="0"/>
                <wp:wrapNone/>
                <wp:docPr id="1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7A50DF" id="Freeform 73" o:spid="_x0000_s1026" style="position:absolute;margin-left:54pt;margin-top:1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14:paraId="17BB72D5" w14:textId="77777777"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31246F" w14:textId="77777777" w:rsidR="006F12D6" w:rsidRDefault="0083262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27BD0" wp14:editId="1784CC62">
                <wp:simplePos x="0" y="0"/>
                <wp:positionH relativeFrom="column">
                  <wp:posOffset>4229100</wp:posOffset>
                </wp:positionH>
                <wp:positionV relativeFrom="paragraph">
                  <wp:posOffset>122555</wp:posOffset>
                </wp:positionV>
                <wp:extent cx="1828800" cy="1600200"/>
                <wp:effectExtent l="19050" t="19050" r="0" b="0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45EF" w14:textId="77777777" w:rsidR="006F0A15" w:rsidRPr="00D70B4C" w:rsidRDefault="006F0A15" w:rsidP="00B84D0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оставката на прилежащи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терени 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към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стари 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сгради, както и учредяването и прехвърлянето на други вещни права върху тях</w:t>
                            </w:r>
                            <w:r w:rsidR="00545E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F27BD0" id="Rectangle 72" o:spid="_x0000_s1027" style="position:absolute;margin-left:333pt;margin-top:9.65pt;width:2in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" strokecolor="#036" strokeweight="3pt">
                <v:stroke linestyle="thickThin"/>
                <v:textbox>
                  <w:txbxContent>
                    <w:p w14:paraId="26F645EF" w14:textId="77777777" w:rsidR="006F0A15" w:rsidRPr="00D70B4C" w:rsidRDefault="006F0A15" w:rsidP="00B84D0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оставката на прилежащи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терени 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към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стари 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сгради, както и учредяването и прехвърлянето на други вещни права върху тях</w:t>
                      </w:r>
                      <w:r w:rsidR="00545E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A17BB4" wp14:editId="3A1399C2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1943100" cy="1600200"/>
                <wp:effectExtent l="19050" t="19050" r="0" b="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14F20" w14:textId="77777777" w:rsidR="006F0A15" w:rsidRPr="00D70B4C" w:rsidRDefault="006F0A15" w:rsidP="00CF7492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оставката на сгради или на части от тях, които не са нови, както и учредяването и прехвърлянето на други вещни права върху тях</w:t>
                            </w:r>
                            <w:r w:rsidR="00545E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A17BB4" id="Rectangle 71" o:spid="_x0000_s1028" style="position:absolute;margin-left:162pt;margin-top:9.65pt;width:153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" strokecolor="#036" strokeweight="3pt">
                <v:stroke linestyle="thickThin"/>
                <v:textbox>
                  <w:txbxContent>
                    <w:p w14:paraId="16914F20" w14:textId="77777777" w:rsidR="006F0A15" w:rsidRPr="00D70B4C" w:rsidRDefault="006F0A15" w:rsidP="00CF7492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оставката на сгради или на части от тях, които не са нови, както и учредяването и прехвърлянето на други вещни права върху тях</w:t>
                      </w:r>
                      <w:r w:rsidR="00545E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FE7A80" wp14:editId="69AE3DDD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1943100" cy="1600200"/>
                <wp:effectExtent l="19050" t="19050" r="0" b="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9579" w14:textId="77777777" w:rsidR="006F0A15" w:rsidRPr="00D70B4C" w:rsidRDefault="006F0A15" w:rsidP="005E763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рехвърлянето на правото на собственост върху земя, учредяването или прехвърлянето на ограничени вещни права върху земя, както и отдаването </w:t>
                            </w:r>
                            <w:r w:rsidR="00E00E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ѝ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под наем или аренда</w:t>
                            </w:r>
                            <w:r w:rsidR="00545E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1D4F73" w14:textId="77777777" w:rsidR="006F0A15" w:rsidRPr="00BD4A26" w:rsidRDefault="006F0A15" w:rsidP="00DF37C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7DB86E" w14:textId="77777777" w:rsidR="006F0A15" w:rsidRPr="004520E9" w:rsidRDefault="006F0A15" w:rsidP="004520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194301" w14:textId="77777777" w:rsidR="006F0A15" w:rsidRPr="007D254A" w:rsidRDefault="006F0A15" w:rsidP="005C7A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FE7A80" id="Rectangle 37" o:spid="_x0000_s1029" style="position:absolute;margin-left:-9pt;margin-top:9.65pt;width:153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" strokecolor="#036" strokeweight="3pt">
                <v:stroke linestyle="thickThin"/>
                <v:textbox>
                  <w:txbxContent>
                    <w:p w14:paraId="7AB29579" w14:textId="77777777" w:rsidR="006F0A15" w:rsidRPr="00D70B4C" w:rsidRDefault="006F0A15" w:rsidP="005E763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рехвърлянето на правото на собственост върху земя, учредяването или прехвърлянето на ограничени вещни права върху земя, както и отдаването </w:t>
                      </w:r>
                      <w:r w:rsidR="00E00E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ѝ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под наем или аренда</w:t>
                      </w:r>
                      <w:r w:rsidR="00545E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301D4F73" w14:textId="77777777" w:rsidR="006F0A15" w:rsidRPr="00BD4A26" w:rsidRDefault="006F0A15" w:rsidP="00DF37C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F7DB86E" w14:textId="77777777" w:rsidR="006F0A15" w:rsidRPr="004520E9" w:rsidRDefault="006F0A15" w:rsidP="004520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194301" w14:textId="77777777" w:rsidR="006F0A15" w:rsidRPr="007D254A" w:rsidRDefault="006F0A15" w:rsidP="005C7A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4F5BA4" w14:textId="77777777"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7B6796" w14:textId="77777777"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41CA7F" w14:textId="77777777"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023E48" w14:textId="77777777" w:rsidR="00DE043B" w:rsidRDefault="00DE043B" w:rsidP="00E37F62">
      <w:pPr>
        <w:tabs>
          <w:tab w:val="center" w:pos="515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91C2952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6A0E79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BA1012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80773C2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0F09EA3" w14:textId="77777777" w:rsidR="00DE043B" w:rsidRP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883E6B" wp14:editId="71CF87BA">
                <wp:simplePos x="0" y="0"/>
                <wp:positionH relativeFrom="column">
                  <wp:posOffset>685800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0" t="0" r="0" b="0"/>
                <wp:wrapNone/>
                <wp:docPr id="1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41B7C" id="Freeform 76" o:spid="_x0000_s1026" style="position:absolute;margin-left:54pt;margin-top:8.9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14:paraId="7A029FCA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B8FAA6" w14:textId="77777777" w:rsidR="00DE043B" w:rsidRP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96EA40" wp14:editId="55A5608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3200400" cy="1417320"/>
                <wp:effectExtent l="19050" t="1905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AAA1" w14:textId="77777777" w:rsidR="006F0A15" w:rsidRPr="005E7637" w:rsidRDefault="006F0A15" w:rsidP="00892C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Учредяването или прехвърлянето на право на строеж се смята за освободена доставка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чл.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45, ал.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910B7" w:rsidRP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ЗДДС </w:t>
                            </w:r>
                            <w:r w:rsidRPr="00291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 момента на издаването на разрешение за строеж на сградата, за която се учредява или прехвърля правото на строеж.</w:t>
                            </w:r>
                          </w:p>
                          <w:p w14:paraId="3953C5EB" w14:textId="77777777" w:rsidR="006F0A15" w:rsidRPr="0049157B" w:rsidRDefault="006F0A15" w:rsidP="00D572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6EA40" id="Rectangle 41" o:spid="_x0000_s1030" style="position:absolute;margin-left:-9pt;margin-top:12.75pt;width:252pt;height:11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" strokecolor="#036" strokeweight="3pt">
                <v:stroke linestyle="thickThin"/>
                <v:textbox>
                  <w:txbxContent>
                    <w:p w14:paraId="4239AAA1" w14:textId="77777777" w:rsidR="006F0A15" w:rsidRPr="005E7637" w:rsidRDefault="006F0A15" w:rsidP="00892CD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Учредяването или прехвърлянето на право на строеж се смята за освободена доставка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чл.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45, ал.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910B7" w:rsidRPr="002910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2910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ЗДДС </w:t>
                      </w:r>
                      <w:r w:rsidRPr="00291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 момента на издаването на разрешение за строеж на сградата, за която се учредява или прехвърля правото на строеж.</w:t>
                      </w:r>
                    </w:p>
                    <w:p w14:paraId="3953C5EB" w14:textId="77777777" w:rsidR="006F0A15" w:rsidRPr="0049157B" w:rsidRDefault="006F0A15" w:rsidP="00D572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748C4B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36F8DB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F5BAB5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0880BA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03F4AA5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1F6525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6A782809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A4DB2E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793B7E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EC2B11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D3CD9EF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81667E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4599E3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2D5016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6645CB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904281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542CD4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486BF2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622630" w14:textId="77777777" w:rsidR="00632D41" w:rsidRDefault="00632D41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35FF958" w14:textId="77777777" w:rsid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742B1A" wp14:editId="37A6500C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229100" cy="685800"/>
                <wp:effectExtent l="0" t="0" r="0" b="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60D4" w14:textId="77777777" w:rsidR="006F0A15" w:rsidRDefault="006F0A15" w:rsidP="000B03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55A332" w14:textId="77777777" w:rsidR="006F0A15" w:rsidRPr="007858A7" w:rsidRDefault="006F0A15" w:rsidP="00291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ОБЛАГАЕМИ ДОСТАВКИ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742B1A" id="Rectangle 61" o:spid="_x0000_s1031" style="position:absolute;margin-left:1in;margin-top:3pt;width:333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" strokecolor="#ddd" strokeweight="1pt">
                <v:fill color2="#ddd" rotate="t" focus="100%" type="gradient"/>
                <v:textbox>
                  <w:txbxContent>
                    <w:p w14:paraId="747E60D4" w14:textId="77777777" w:rsidR="006F0A15" w:rsidRDefault="006F0A15" w:rsidP="000B039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2F55A332" w14:textId="77777777" w:rsidR="006F0A15" w:rsidRPr="007858A7" w:rsidRDefault="006F0A15" w:rsidP="00291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ОБЛАГАЕМИ ДОСТАВКИ</w:t>
                      </w:r>
                    </w:p>
                  </w:txbxContent>
                </v:textbox>
              </v:rect>
            </w:pict>
          </mc:Fallback>
        </mc:AlternateContent>
      </w:r>
    </w:p>
    <w:p w14:paraId="23ED931E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3199D2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E708C5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485498" w14:textId="77777777" w:rsid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59C0C4" wp14:editId="4844E1F7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0" t="0" r="0" b="0"/>
                <wp:wrapNone/>
                <wp:docPr id="1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00A4D" id="Freeform 69" o:spid="_x0000_s1026" style="position:absolute;margin-left:3in;margin-top:12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14:paraId="30E21BB1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4D3249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8F0451" w14:textId="77777777" w:rsid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9D9481" wp14:editId="5956E630">
                <wp:simplePos x="0" y="0"/>
                <wp:positionH relativeFrom="column">
                  <wp:posOffset>1143000</wp:posOffset>
                </wp:positionH>
                <wp:positionV relativeFrom="paragraph">
                  <wp:posOffset>-3810</wp:posOffset>
                </wp:positionV>
                <wp:extent cx="3886200" cy="342900"/>
                <wp:effectExtent l="19050" t="19050" r="0" b="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72CB" w14:textId="77777777" w:rsidR="006F0A15" w:rsidRPr="002910B7" w:rsidRDefault="006F0A15" w:rsidP="002910B7">
                            <w:pPr>
                              <w:jc w:val="both"/>
                              <w:rPr>
                                <w:szCs w:val="28"/>
                                <w:lang w:val="en-US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 право на собственост върху нови сгради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9D9481" id="Rectangle 62" o:spid="_x0000_s1032" style="position:absolute;margin-left:90pt;margin-top:-.3pt;width:30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" strokecolor="#036" strokeweight="3pt">
                <v:stroke linestyle="thickThin"/>
                <v:textbox>
                  <w:txbxContent>
                    <w:p w14:paraId="766872CB" w14:textId="77777777" w:rsidR="006F0A15" w:rsidRPr="002910B7" w:rsidRDefault="006F0A15" w:rsidP="002910B7">
                      <w:pPr>
                        <w:jc w:val="both"/>
                        <w:rPr>
                          <w:szCs w:val="28"/>
                          <w:lang w:val="en-US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 право на собственост върху нови сгради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AA5838D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AB46FD1" w14:textId="77777777" w:rsidR="00E62A96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C9AAA8" wp14:editId="54A4EC76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3886200" cy="874395"/>
                <wp:effectExtent l="19050" t="19050" r="0" b="1905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0288" w14:textId="77777777" w:rsidR="006F0A15" w:rsidRPr="007B688C" w:rsidRDefault="006F0A15" w:rsidP="0072786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Прехвърлянето на право на собственост върху урегулиран поземлен имот по смисъла на ЗУТ, с изключение на прилежащия терен към сгради, които не са нови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44DB3E" w14:textId="77777777" w:rsidR="006F0A15" w:rsidRPr="007B688C" w:rsidRDefault="006F0A15" w:rsidP="00423A1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A9BD06F" w14:textId="77777777" w:rsidR="006F0A15" w:rsidRPr="00635DE7" w:rsidRDefault="006F0A15" w:rsidP="00423A1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98165A" w14:textId="77777777" w:rsidR="006F0A15" w:rsidRPr="00635DE7" w:rsidRDefault="006F0A15" w:rsidP="00423A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9E6758" w14:textId="77777777" w:rsidR="006F0A15" w:rsidRPr="004520E9" w:rsidRDefault="006F0A15" w:rsidP="00423A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EF5CFC" w14:textId="77777777" w:rsidR="006F0A15" w:rsidRPr="007D254A" w:rsidRDefault="006F0A15" w:rsidP="00423A1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C9AAA8" id="Rectangle 77" o:spid="_x0000_s1033" style="position:absolute;margin-left:89.25pt;margin-top:11.9pt;width:306pt;height:6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" strokecolor="#036" strokeweight="3pt">
                <v:stroke linestyle="thickThin"/>
                <v:textbox>
                  <w:txbxContent>
                    <w:p w14:paraId="0AC30288" w14:textId="77777777" w:rsidR="006F0A15" w:rsidRPr="007B688C" w:rsidRDefault="006F0A15" w:rsidP="0072786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Прехвърлянето на право на собственост върху урегулиран поземлен имот по смисъла на ЗУТ, с изключение на прилежащия терен към сгради, които не са нови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44DB3E" w14:textId="77777777" w:rsidR="006F0A15" w:rsidRPr="007B688C" w:rsidRDefault="006F0A15" w:rsidP="00423A1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A9BD06F" w14:textId="77777777" w:rsidR="006F0A15" w:rsidRPr="00635DE7" w:rsidRDefault="006F0A15" w:rsidP="00423A1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698165A" w14:textId="77777777" w:rsidR="006F0A15" w:rsidRPr="00635DE7" w:rsidRDefault="006F0A15" w:rsidP="00423A1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39E6758" w14:textId="77777777" w:rsidR="006F0A15" w:rsidRPr="004520E9" w:rsidRDefault="006F0A15" w:rsidP="00423A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EF5CFC" w14:textId="77777777" w:rsidR="006F0A15" w:rsidRPr="007D254A" w:rsidRDefault="006F0A15" w:rsidP="00423A1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329C96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AE0367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C5693F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638621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D7DBA" w14:textId="77777777" w:rsidR="00E62A96" w:rsidRPr="00E62A96" w:rsidRDefault="0083262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104767" wp14:editId="499020C5">
                <wp:simplePos x="0" y="0"/>
                <wp:positionH relativeFrom="column">
                  <wp:posOffset>1143000</wp:posOffset>
                </wp:positionH>
                <wp:positionV relativeFrom="paragraph">
                  <wp:posOffset>165735</wp:posOffset>
                </wp:positionV>
                <wp:extent cx="3886200" cy="914400"/>
                <wp:effectExtent l="19050" t="19050" r="0" b="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8D2C" w14:textId="77777777" w:rsidR="006F0A15" w:rsidRPr="007B688C" w:rsidRDefault="006F0A15" w:rsidP="00AC097C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Прехвърлянето на право на собственост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</w:t>
                            </w: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прилежащи терени към нови сгради, както и учредяването и прехвърлянето на други вещни права върху тези терени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ED9B2B" w14:textId="77777777" w:rsidR="006F0A15" w:rsidRPr="007B688C" w:rsidRDefault="006F0A15" w:rsidP="0072786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7666D5A" w14:textId="77777777" w:rsidR="006F0A15" w:rsidRPr="00635DE7" w:rsidRDefault="006F0A15" w:rsidP="007278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7E0066" w14:textId="77777777" w:rsidR="006F0A15" w:rsidRPr="00635DE7" w:rsidRDefault="006F0A15" w:rsidP="007278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E1EF57" w14:textId="77777777" w:rsidR="006F0A15" w:rsidRPr="004520E9" w:rsidRDefault="006F0A15" w:rsidP="007278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A7D5D7" w14:textId="77777777" w:rsidR="006F0A15" w:rsidRPr="007D254A" w:rsidRDefault="006F0A15" w:rsidP="007278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104767" id="Rectangle 78" o:spid="_x0000_s1034" style="position:absolute;margin-left:90pt;margin-top:13.05pt;width:306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" strokecolor="#036" strokeweight="3pt">
                <v:stroke linestyle="thickThin"/>
                <v:textbox>
                  <w:txbxContent>
                    <w:p w14:paraId="0F0D8D2C" w14:textId="77777777" w:rsidR="006F0A15" w:rsidRPr="007B688C" w:rsidRDefault="006F0A15" w:rsidP="00AC097C">
                      <w:pPr>
                        <w:jc w:val="both"/>
                        <w:rPr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Прехвърлянето на право на собственост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</w:t>
                      </w: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прилежащи терени към нови сгради, както и учредяването и прехвърлянето на други вещни права върху тези терени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15ED9B2B" w14:textId="77777777" w:rsidR="006F0A15" w:rsidRPr="007B688C" w:rsidRDefault="006F0A15" w:rsidP="0072786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7666D5A" w14:textId="77777777" w:rsidR="006F0A15" w:rsidRPr="00635DE7" w:rsidRDefault="006F0A15" w:rsidP="007278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F7E0066" w14:textId="77777777" w:rsidR="006F0A15" w:rsidRPr="00635DE7" w:rsidRDefault="006F0A15" w:rsidP="0072786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FE1EF57" w14:textId="77777777" w:rsidR="006F0A15" w:rsidRPr="004520E9" w:rsidRDefault="006F0A15" w:rsidP="007278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A7D5D7" w14:textId="77777777" w:rsidR="006F0A15" w:rsidRPr="007D254A" w:rsidRDefault="006F0A15" w:rsidP="007278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D04F7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643AA3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2A874A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94CFF7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FB0568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0B35FB" w14:textId="77777777" w:rsidR="00E62A96" w:rsidRPr="00E62A96" w:rsidRDefault="0083262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46040D" wp14:editId="4E16426F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3886200" cy="914400"/>
                <wp:effectExtent l="19050" t="19050" r="0" b="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064F" w14:textId="77777777" w:rsidR="006F0A15" w:rsidRPr="007B688C" w:rsidRDefault="006F0A15" w:rsidP="00E032F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Прехвърлянето на право на собственост или други вещни права на оборудване, машини, съоръжения и постройки, неподвижно закрепени към земята или изградени под повърхността й.</w:t>
                            </w:r>
                          </w:p>
                          <w:p w14:paraId="4766F491" w14:textId="77777777" w:rsidR="006F0A15" w:rsidRPr="007B688C" w:rsidRDefault="006F0A15" w:rsidP="00AC097C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C13FC8" w14:textId="77777777" w:rsidR="006F0A15" w:rsidRPr="00635DE7" w:rsidRDefault="006F0A15" w:rsidP="00AC097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B8C515" w14:textId="77777777" w:rsidR="006F0A15" w:rsidRPr="00635DE7" w:rsidRDefault="006F0A15" w:rsidP="00AC09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6D7FE9" w14:textId="77777777" w:rsidR="006F0A15" w:rsidRPr="004520E9" w:rsidRDefault="006F0A15" w:rsidP="00AC09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D0D9D8" w14:textId="77777777" w:rsidR="006F0A15" w:rsidRPr="007D254A" w:rsidRDefault="006F0A15" w:rsidP="00AC097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46040D" id="Rectangle 79" o:spid="_x0000_s1035" style="position:absolute;margin-left:90pt;margin-top:6.45pt;width:306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" strokecolor="#036" strokeweight="3pt">
                <v:stroke linestyle="thickThin"/>
                <v:textbox>
                  <w:txbxContent>
                    <w:p w14:paraId="5288064F" w14:textId="77777777" w:rsidR="006F0A15" w:rsidRPr="007B688C" w:rsidRDefault="006F0A15" w:rsidP="00E032F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Прехвърлянето на право на собственост или други вещни права на оборудване, машини, съоръжения и постройки, неподвижно закрепени към земята или изградени под повърхността й.</w:t>
                      </w:r>
                    </w:p>
                    <w:p w14:paraId="4766F491" w14:textId="77777777" w:rsidR="006F0A15" w:rsidRPr="007B688C" w:rsidRDefault="006F0A15" w:rsidP="00AC097C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C13FC8" w14:textId="77777777" w:rsidR="006F0A15" w:rsidRPr="00635DE7" w:rsidRDefault="006F0A15" w:rsidP="00AC097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7B8C515" w14:textId="77777777" w:rsidR="006F0A15" w:rsidRPr="00635DE7" w:rsidRDefault="006F0A15" w:rsidP="00AC097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66D7FE9" w14:textId="77777777" w:rsidR="006F0A15" w:rsidRPr="004520E9" w:rsidRDefault="006F0A15" w:rsidP="00AC09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D0D9D8" w14:textId="77777777" w:rsidR="006F0A15" w:rsidRPr="007D254A" w:rsidRDefault="006F0A15" w:rsidP="00AC097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22B7CC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F1F03E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9A39EA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AC931C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946F7D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85F1D7" w14:textId="77777777" w:rsidR="00E62A96" w:rsidRPr="00E62A96" w:rsidRDefault="0083262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FF82C0" wp14:editId="5347E534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</wp:posOffset>
                </wp:positionV>
                <wp:extent cx="3886200" cy="914400"/>
                <wp:effectExtent l="19050" t="19050" r="0" b="0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9122" w14:textId="77777777" w:rsidR="006F0A15" w:rsidRPr="006D7FEA" w:rsidRDefault="006F0A15" w:rsidP="00632D41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Прехвърлянето на право на собственост или други вещни права на къмпинги, </w:t>
                            </w:r>
                            <w:proofErr w:type="spellStart"/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караванни</w:t>
                            </w:r>
                            <w:proofErr w:type="spellEnd"/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паркове, ваканционни лагери, </w:t>
                            </w:r>
                            <w:proofErr w:type="spellStart"/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паркингови</w:t>
                            </w:r>
                            <w:proofErr w:type="spellEnd"/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площи и други подобни</w:t>
                            </w:r>
                            <w:r w:rsidRPr="00D752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070D9C32" w14:textId="77777777" w:rsidR="006F0A15" w:rsidRPr="00635DE7" w:rsidRDefault="006F0A15" w:rsidP="00E032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2DF1A6" w14:textId="77777777" w:rsidR="006F0A15" w:rsidRPr="00635DE7" w:rsidRDefault="006F0A15" w:rsidP="00E032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9C2BB8" w14:textId="77777777" w:rsidR="006F0A15" w:rsidRPr="004520E9" w:rsidRDefault="006F0A15" w:rsidP="00E032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461773" w14:textId="77777777" w:rsidR="006F0A15" w:rsidRPr="007D254A" w:rsidRDefault="006F0A15" w:rsidP="00E032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F82C0" id="Rectangle 80" o:spid="_x0000_s1036" style="position:absolute;margin-left:90pt;margin-top:-.15pt;width:306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" strokecolor="#036" strokeweight="3pt">
                <v:stroke linestyle="thickThin"/>
                <v:textbox>
                  <w:txbxContent>
                    <w:p w14:paraId="29359122" w14:textId="77777777" w:rsidR="006F0A15" w:rsidRPr="006D7FEA" w:rsidRDefault="006F0A15" w:rsidP="00632D41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Прехвърлянето на право на собственост или други вещни права на къмпинги, </w:t>
                      </w:r>
                      <w:proofErr w:type="spellStart"/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караванни</w:t>
                      </w:r>
                      <w:proofErr w:type="spellEnd"/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паркове, ваканционни лагери, </w:t>
                      </w:r>
                      <w:proofErr w:type="spellStart"/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паркингови</w:t>
                      </w:r>
                      <w:proofErr w:type="spellEnd"/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площи и други подобни</w:t>
                      </w:r>
                      <w:r w:rsidRPr="00D7523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070D9C32" w14:textId="77777777" w:rsidR="006F0A15" w:rsidRPr="00635DE7" w:rsidRDefault="006F0A15" w:rsidP="00E032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02DF1A6" w14:textId="77777777" w:rsidR="006F0A15" w:rsidRPr="00635DE7" w:rsidRDefault="006F0A15" w:rsidP="00E032F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D9C2BB8" w14:textId="77777777" w:rsidR="006F0A15" w:rsidRPr="004520E9" w:rsidRDefault="006F0A15" w:rsidP="00E032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461773" w14:textId="77777777" w:rsidR="006F0A15" w:rsidRPr="007D254A" w:rsidRDefault="006F0A15" w:rsidP="00E032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9BA05F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641921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24DECE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845A2F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B846C47" w14:textId="77777777"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3ACA45" w14:textId="77777777" w:rsidR="00E032F5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6E70E3" w14:textId="77777777" w:rsidR="00E032F5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ED9AAA" w14:textId="77777777" w:rsidR="00E032F5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5362AB" w14:textId="77777777" w:rsidR="00E032F5" w:rsidRPr="00E62A96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FD1E14" w14:textId="77777777"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77A494" w14:textId="77777777" w:rsidR="00DE043B" w:rsidRDefault="0083262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0D37C" wp14:editId="542DFC7C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943600" cy="1828800"/>
                <wp:effectExtent l="0" t="0" r="0" b="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DD1C" w14:textId="77777777" w:rsidR="006F0A15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B65E00" w14:textId="77777777" w:rsidR="006F0A15" w:rsidRPr="00027C71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 Място на изпълнение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мястото, където се намира недвижимия имот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чл. 21, ал. </w:t>
                            </w:r>
                            <w:r w:rsidR="002910B7" w:rsidRPr="00BB6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46172" w:rsidRPr="00B46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</w:t>
                            </w:r>
                            <w:r w:rsidR="00B46172" w:rsidRPr="00B46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ЗДДС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941163E" w14:textId="77777777" w:rsidR="006F0A15" w:rsidRPr="00027C71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Документиране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чрез фактура</w:t>
                            </w:r>
                          </w:p>
                          <w:p w14:paraId="30FF2643" w14:textId="77777777" w:rsidR="006F0A15" w:rsidRPr="00027C71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 Данъчна основа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общия 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27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ЗДДС</w:t>
                            </w:r>
                          </w:p>
                          <w:p w14:paraId="476B94BB" w14:textId="77777777" w:rsidR="006F0A15" w:rsidRPr="00027C71" w:rsidRDefault="006F0A15" w:rsidP="006F0A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01.01.2012 г. специфичната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регулация на данъчната основа отпада за доставките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земя, която е урегулиран поземлен имот по смисъла на Закона за устройство на територията, с изключение на прилежащ терен към сгради, които не са нови;</w:t>
                            </w:r>
                          </w:p>
                          <w:p w14:paraId="0535B336" w14:textId="77777777" w:rsidR="006F0A15" w:rsidRPr="00027C71" w:rsidRDefault="006F0A15" w:rsidP="006F0A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нови сгради или на части от тях и прилежащия им терен.</w:t>
                            </w:r>
                          </w:p>
                          <w:p w14:paraId="7828D9F5" w14:textId="77777777" w:rsidR="006F0A15" w:rsidRPr="007858A7" w:rsidRDefault="006F0A15" w:rsidP="009243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30D37C" id="Rectangle 70" o:spid="_x0000_s1037" style="position:absolute;margin-left:9pt;margin-top:12pt;width:468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14:paraId="3A33DD1C" w14:textId="77777777" w:rsidR="006F0A15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B65E00" w14:textId="77777777" w:rsidR="006F0A15" w:rsidRPr="00027C71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 Място на изпълнение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мястото, където се намира недвижимия имот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чл. 21, ал. </w:t>
                      </w:r>
                      <w:r w:rsidR="002910B7" w:rsidRPr="00BB6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46172" w:rsidRPr="00B46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</w:t>
                      </w:r>
                      <w:r w:rsidR="00B46172" w:rsidRPr="00B46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ЗДДС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941163E" w14:textId="77777777" w:rsidR="006F0A15" w:rsidRPr="00027C71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Документиране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чрез фактура</w:t>
                      </w:r>
                    </w:p>
                    <w:p w14:paraId="30FF2643" w14:textId="77777777" w:rsidR="006F0A15" w:rsidRPr="00027C71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 Данъчна основа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общия 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27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ЗДДС</w:t>
                      </w:r>
                    </w:p>
                    <w:p w14:paraId="476B94BB" w14:textId="77777777" w:rsidR="006F0A15" w:rsidRPr="00027C71" w:rsidRDefault="006F0A15" w:rsidP="006F0A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01.01.2012 г. специфичната</w:t>
                      </w:r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регулация</w:t>
                      </w:r>
                      <w:proofErr w:type="spellEnd"/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данъчната</w:t>
                      </w:r>
                      <w:proofErr w:type="spellEnd"/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основа отпада за </w:t>
                      </w:r>
                      <w:proofErr w:type="spellStart"/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доставките</w:t>
                      </w:r>
                      <w:proofErr w:type="spellEnd"/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земя, която е урегулиран поземлен имот по смисъла на Закона за устройство на територията, с изключение на прилежащ терен към сгради, които не са нови;</w:t>
                      </w:r>
                    </w:p>
                    <w:p w14:paraId="0535B336" w14:textId="77777777" w:rsidR="006F0A15" w:rsidRPr="00027C71" w:rsidRDefault="006F0A15" w:rsidP="006F0A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нови сгради или на части от тях и прилежащия им терен.</w:t>
                      </w:r>
                    </w:p>
                    <w:p w14:paraId="7828D9F5" w14:textId="77777777" w:rsidR="006F0A15" w:rsidRPr="007858A7" w:rsidRDefault="006F0A15" w:rsidP="0092438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F1AE43" w14:textId="77777777"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B71AC8" w14:textId="77777777"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8B275A" w14:textId="77777777" w:rsidR="00632D41" w:rsidRDefault="00632D41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71601E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D81301F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1FEB34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8F10D8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85F81F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8CAC4F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7BB0DAA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083117" w14:textId="77777777" w:rsidR="00C66E76" w:rsidRDefault="00C66E76" w:rsidP="00C66E7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Виж </w:t>
      </w:r>
      <w:r w:rsidR="00290D18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тановище на НАП с</w:t>
      </w:r>
      <w:r w:rsidRPr="00C66E76">
        <w:rPr>
          <w:rFonts w:ascii="Times New Roman" w:hAnsi="Times New Roman"/>
          <w:sz w:val="24"/>
          <w:szCs w:val="24"/>
          <w:lang w:val="ru-RU"/>
        </w:rPr>
        <w:t xml:space="preserve"> изх. № 91-00-261/04.09.2007</w:t>
      </w:r>
      <w:r w:rsidR="002910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E76">
        <w:rPr>
          <w:rFonts w:ascii="Times New Roman" w:hAnsi="Times New Roman"/>
          <w:sz w:val="24"/>
          <w:szCs w:val="24"/>
          <w:lang w:val="ru-RU"/>
        </w:rPr>
        <w:t>г.</w:t>
      </w:r>
    </w:p>
    <w:p w14:paraId="6B4FFC45" w14:textId="77777777" w:rsidR="00C66E76" w:rsidRPr="00C66E76" w:rsidRDefault="00C66E76" w:rsidP="00C66E7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76">
        <w:rPr>
          <w:rFonts w:ascii="Times New Roman" w:hAnsi="Times New Roman"/>
          <w:b/>
          <w:sz w:val="24"/>
          <w:szCs w:val="24"/>
          <w:lang w:val="ru-RU"/>
        </w:rPr>
        <w:t>ДЕФИНИЦИИ</w:t>
      </w:r>
    </w:p>
    <w:p w14:paraId="768DD6C1" w14:textId="77777777" w:rsidR="00632D41" w:rsidRDefault="0083262B" w:rsidP="00632D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3C02FB" wp14:editId="304B1A2C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2971800" cy="1985010"/>
                <wp:effectExtent l="0" t="0" r="0" b="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85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A850" w14:textId="77777777" w:rsidR="006F0A15" w:rsidRPr="008D6274" w:rsidRDefault="006F0A15" w:rsidP="008D6274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8D627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рилежащ терен към сграда </w:t>
                            </w:r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§ 1, т.</w:t>
                            </w:r>
                            <w:r w:rsidR="007066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 от ДР</w:t>
                            </w:r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 w:rsidR="002C10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ЗДДС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33DB3B" w14:textId="77777777" w:rsidR="006F0A15" w:rsidRPr="007858A7" w:rsidRDefault="006F0A15" w:rsidP="00C66E7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умата от застроената площ по смисъла на ЗУТ и площта около застроената площ, определена на база отстояние 3 м от външните очертания на всяка от ограждащите стени на първия надземен етаж или на полуподземния етаж на сградата, в рамките на урегулирания поземлен имот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3C02FB" id="Rectangle 82" o:spid="_x0000_s1038" style="position:absolute;margin-left:252pt;margin-top:6.75pt;width:234pt;height:15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" strokecolor="#ddd" strokeweight="1pt">
                <v:fill color2="#ddd" rotate="t" focus="100%" type="gradient"/>
                <v:textbox>
                  <w:txbxContent>
                    <w:p w14:paraId="43C6A850" w14:textId="77777777" w:rsidR="006F0A15" w:rsidRPr="008D6274" w:rsidRDefault="006F0A15" w:rsidP="008D6274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8D627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рилежащ терен към сграда </w:t>
                      </w:r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§ 1, т.</w:t>
                      </w:r>
                      <w:r w:rsidR="007066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 от ДР</w:t>
                      </w:r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</w:t>
                      </w:r>
                      <w:r w:rsidR="002C10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ЗДДС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3733DB3B" w14:textId="77777777" w:rsidR="006F0A15" w:rsidRPr="007858A7" w:rsidRDefault="006F0A15" w:rsidP="00C66E7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умата от застроената площ по смисъла на ЗУТ и площта около застроената площ, определена на база отстояние 3 м от външните очертания на всяка от ограждащите стени на първия надземен етаж или на полуподземния етаж на сградата, в рамките на урегулирания поземлен имот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37CC4C" wp14:editId="13A566F0">
                <wp:simplePos x="0" y="0"/>
                <wp:positionH relativeFrom="column">
                  <wp:posOffset>-67945</wp:posOffset>
                </wp:positionH>
                <wp:positionV relativeFrom="paragraph">
                  <wp:posOffset>85725</wp:posOffset>
                </wp:positionV>
                <wp:extent cx="2971800" cy="3934460"/>
                <wp:effectExtent l="0" t="0" r="0" b="889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93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D69B" w14:textId="7C1301FF" w:rsidR="006F0A15" w:rsidRPr="00B07E57" w:rsidRDefault="00D25F33" w:rsidP="00C901DB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Нова сграда </w:t>
                            </w:r>
                            <w:r w:rsidR="00F617DF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сграда</w:t>
                            </w:r>
                            <w:r w:rsidR="00F617DF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която:</w:t>
                            </w:r>
                          </w:p>
                          <w:p w14:paraId="5B1EB42D" w14:textId="00409C3C" w:rsidR="0083262B" w:rsidRDefault="00F617DF" w:rsidP="00C901DB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към датата, на която данъкът е станал изискуем е с етап на завършеност 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“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груб строеж”</w:t>
                            </w: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43F30135" w14:textId="49B6625E" w:rsidR="006F0A15" w:rsidRPr="00B07E57" w:rsidRDefault="0083262B" w:rsidP="00C901DB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617DF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или</w:t>
                            </w:r>
                          </w:p>
                          <w:p w14:paraId="5C822671" w14:textId="18CEA5CA" w:rsidR="002045D6" w:rsidRPr="00B07E57" w:rsidRDefault="00F617DF" w:rsidP="005B2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към датата, на която данъкът е станал изискуем не са минали 60 месеца, считано от датата, на която е издадено разрешение за ползване </w:t>
                            </w: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или удостоверение за въвеждане в експлоатация</w:t>
                            </w:r>
                            <w:r w:rsidRPr="00B07E57" w:rsidDel="005B26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 реда на</w:t>
                            </w:r>
                            <w:r w:rsidR="001A32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A15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ЗУТ</w:t>
                            </w:r>
                            <w:r w:rsidR="00D25F33"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, </w:t>
                            </w:r>
                          </w:p>
                          <w:p w14:paraId="777AA61F" w14:textId="4ABAF300" w:rsidR="005B2683" w:rsidRPr="00B07E57" w:rsidRDefault="0083262B" w:rsidP="005B2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1297F"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="00D25F33"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ли</w:t>
                            </w:r>
                          </w:p>
                          <w:p w14:paraId="41E63053" w14:textId="77777777" w:rsidR="005B2683" w:rsidRPr="00B07E57" w:rsidRDefault="00D25F33" w:rsidP="005B2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 която отговаря  на следните условия:</w:t>
                            </w:r>
                          </w:p>
                          <w:p w14:paraId="3258C2F9" w14:textId="01091ED2" w:rsidR="00F617DF" w:rsidRPr="00B07E57" w:rsidRDefault="00D25F33" w:rsidP="00B07E5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представлява части, обособени като самостоятелни обекти от съществуващи сгради в резултат на извършено надстрояване и/или допълващо застрояване, и тези части може да бъдат обект на отделни доставки или представляват сгради, за които направените преки разходи за извършване на реконструкция, основно обновяване и/или преустройство са не по-малко от една трета от пазарната цена на тези сгради към датата, на която е издадено ново разрешение за ползване или удостоверение за въвеждане в експлоатация по реда на ЗУТ, </w:t>
                            </w:r>
                          </w:p>
                          <w:p w14:paraId="3B582AB4" w14:textId="77777777" w:rsidR="005B2683" w:rsidRPr="00B07E57" w:rsidRDefault="00D25F33" w:rsidP="00F617D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  <w:p w14:paraId="68145EDA" w14:textId="77777777" w:rsidR="003044A8" w:rsidRPr="00B07E57" w:rsidRDefault="00D25F33" w:rsidP="00B07E5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към датата, на която данъкът за доставката</w:t>
                            </w:r>
                            <w:r w:rsidR="002045D6"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им</w:t>
                            </w: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е станал изискуем, не са изтекли 60 месеца, считано от датата, на която е издадено ново разрешение за ползване или удостоверение за въвеждане в експлоатация по реда на ЗУТ. </w:t>
                            </w:r>
                          </w:p>
                          <w:p w14:paraId="7087C3AF" w14:textId="77777777" w:rsidR="005B2683" w:rsidRPr="00B07E57" w:rsidRDefault="005B2683" w:rsidP="002910B7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CC4C" id="Rectangle 81" o:spid="_x0000_s1039" style="position:absolute;margin-left:-5.35pt;margin-top:6.75pt;width:234pt;height:30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" strokecolor="#ddd" strokeweight="1pt">
                <v:fill color2="#ddd" rotate="t" focus="100%" type="gradient"/>
                <v:textbox>
                  <w:txbxContent>
                    <w:p w14:paraId="2EFDD69B" w14:textId="7C1301FF" w:rsidR="006F0A15" w:rsidRPr="00B07E57" w:rsidRDefault="00D25F33" w:rsidP="00C901DB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Нова сграда </w:t>
                      </w:r>
                      <w:r w:rsidR="00F617DF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сграда</w:t>
                      </w:r>
                      <w:r w:rsidR="00F617DF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която:</w:t>
                      </w:r>
                    </w:p>
                    <w:p w14:paraId="5B1EB42D" w14:textId="00409C3C" w:rsidR="0083262B" w:rsidRDefault="00F617DF" w:rsidP="00C901DB">
                      <w:pPr>
                        <w:autoSpaceDE/>
                        <w:autoSpaceDN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-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към датата, на която данъкът е станал изискуем е с етап на завършеност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“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груб строеж”</w:t>
                      </w: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43F30135" w14:textId="49B6625E" w:rsidR="006F0A15" w:rsidRPr="00B07E57" w:rsidRDefault="0083262B" w:rsidP="00C901DB">
                      <w:pPr>
                        <w:autoSpaceDE/>
                        <w:autoSpaceDN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F617DF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или</w:t>
                      </w:r>
                    </w:p>
                    <w:p w14:paraId="5C822671" w14:textId="18CEA5CA" w:rsidR="002045D6" w:rsidRPr="00B07E57" w:rsidRDefault="00F617DF" w:rsidP="005B2683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-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към датата, на която данъкът е станал изискуем не са минали 60 месеца, считано от датата, на която е издадено разрешение за ползване </w:t>
                      </w: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или удостоверение за въвеждане в експлоатация</w:t>
                      </w:r>
                      <w:r w:rsidRPr="00B07E57" w:rsidDel="005B26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 реда на</w:t>
                      </w:r>
                      <w:r w:rsidR="001A32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6F0A15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ЗУТ</w:t>
                      </w:r>
                      <w:r w:rsidR="00D25F33"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, </w:t>
                      </w:r>
                    </w:p>
                    <w:p w14:paraId="777AA61F" w14:textId="4ABAF300" w:rsidR="005B2683" w:rsidRPr="00B07E57" w:rsidRDefault="0083262B" w:rsidP="005B2683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1297F"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  <w:r w:rsidR="00D25F33"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ли</w:t>
                      </w:r>
                    </w:p>
                    <w:p w14:paraId="41E63053" w14:textId="77777777" w:rsidR="005B2683" w:rsidRPr="00B07E57" w:rsidRDefault="00D25F33" w:rsidP="005B2683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 която отговаря  на следните условия:</w:t>
                      </w:r>
                    </w:p>
                    <w:p w14:paraId="3258C2F9" w14:textId="01091ED2" w:rsidR="00F617DF" w:rsidRPr="00B07E57" w:rsidRDefault="00D25F33" w:rsidP="00B07E5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представлява части, обособени като самостоятелни обекти от съществуващи сгради в резултат на извършено надстрояване и/или допълващо застрояване, и тези части може да бъдат обект на отделни доставки или представляват сгради, за които направените преки разходи за извършване на реконструкция, основно обновяване и/или преустройство са не по-малко от една трета от пазарната цена на тези сгради към датата, на която е издадено ново разрешение за ползване или удостоверение за въвеждане в експлоатация по реда на ЗУТ, </w:t>
                      </w:r>
                    </w:p>
                    <w:p w14:paraId="3B582AB4" w14:textId="77777777" w:rsidR="005B2683" w:rsidRPr="00B07E57" w:rsidRDefault="00D25F33" w:rsidP="00F617D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</w:p>
                    <w:p w14:paraId="68145EDA" w14:textId="77777777" w:rsidR="003044A8" w:rsidRPr="00B07E57" w:rsidRDefault="00D25F33" w:rsidP="00B07E5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към датата, на която данъкът за доставката</w:t>
                      </w:r>
                      <w:r w:rsidR="002045D6"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им</w:t>
                      </w: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е станал изискуем, не са изтекли 60 месеца, считано от датата, на която е издадено ново разрешение за ползване или удостоверение за въвеждане в експлоатация по реда на ЗУТ. </w:t>
                      </w:r>
                    </w:p>
                    <w:p w14:paraId="7087C3AF" w14:textId="77777777" w:rsidR="005B2683" w:rsidRPr="00B07E57" w:rsidRDefault="005B2683" w:rsidP="002910B7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749556" w14:textId="77777777" w:rsid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91DB63" w14:textId="77777777" w:rsidR="00E62A96" w:rsidRPr="00632D41" w:rsidRDefault="00E62A96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62A96" w:rsidRPr="00632D41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143A1" w14:textId="77777777" w:rsidR="00513885" w:rsidRDefault="00513885">
      <w:r>
        <w:separator/>
      </w:r>
    </w:p>
  </w:endnote>
  <w:endnote w:type="continuationSeparator" w:id="0">
    <w:p w14:paraId="68A096FF" w14:textId="77777777" w:rsidR="00513885" w:rsidRDefault="0051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F119" w14:textId="77777777" w:rsidR="006F0A15" w:rsidRDefault="00D25F33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0A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E1B82" w14:textId="77777777" w:rsidR="006F0A15" w:rsidRDefault="006F0A15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8105E" w14:textId="77777777" w:rsidR="006F0A15" w:rsidRPr="002910B7" w:rsidRDefault="006F0A15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AC770D">
      <w:rPr>
        <w:rFonts w:ascii="Times New Roman" w:hAnsi="Times New Roman" w:cs="Times New Roman"/>
        <w:color w:val="003366"/>
      </w:rPr>
      <w:t>НАРЪЧНИК ПО ДДС, 20</w:t>
    </w:r>
    <w:r w:rsidR="008011FC">
      <w:rPr>
        <w:rFonts w:ascii="Times New Roman" w:hAnsi="Times New Roman" w:cs="Times New Roman"/>
        <w:color w:val="003366"/>
      </w:rPr>
      <w:t>20</w:t>
    </w:r>
  </w:p>
  <w:p w14:paraId="07D8CD07" w14:textId="77777777" w:rsidR="006F0A15" w:rsidRPr="00824EE9" w:rsidRDefault="006F0A15" w:rsidP="00E00E14">
    <w:pPr>
      <w:pStyle w:val="Footer"/>
      <w:tabs>
        <w:tab w:val="left" w:pos="2055"/>
      </w:tabs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ACB2C" w14:textId="77777777" w:rsidR="00513885" w:rsidRDefault="00513885">
      <w:r>
        <w:separator/>
      </w:r>
    </w:p>
  </w:footnote>
  <w:footnote w:type="continuationSeparator" w:id="0">
    <w:p w14:paraId="55BB3758" w14:textId="77777777" w:rsidR="00513885" w:rsidRDefault="0051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8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05"/>
      <w:gridCol w:w="8513"/>
    </w:tblGrid>
    <w:tr w:rsidR="006F0A15" w14:paraId="3E998B11" w14:textId="77777777" w:rsidTr="00B07E57">
      <w:trPr>
        <w:cantSplit/>
        <w:trHeight w:val="744"/>
      </w:trPr>
      <w:tc>
        <w:tcPr>
          <w:tcW w:w="2305" w:type="dxa"/>
          <w:vMerge w:val="restart"/>
        </w:tcPr>
        <w:p w14:paraId="32B40F67" w14:textId="77777777" w:rsidR="006F0A15" w:rsidRPr="00554FAB" w:rsidRDefault="006F0A15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40BFB943" w14:textId="77777777" w:rsidR="006F0A15" w:rsidRDefault="0072723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ACC26D3" wp14:editId="74FA3973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vAlign w:val="center"/>
        </w:tcPr>
        <w:p w14:paraId="163306D3" w14:textId="77777777" w:rsidR="006F0A15" w:rsidRPr="00E65B90" w:rsidRDefault="006F0A15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5</w:t>
          </w:r>
        </w:p>
      </w:tc>
    </w:tr>
    <w:tr w:rsidR="006F0A15" w14:paraId="4D55B7A3" w14:textId="77777777" w:rsidTr="00B07E57">
      <w:trPr>
        <w:cantSplit/>
        <w:trHeight w:val="710"/>
      </w:trPr>
      <w:tc>
        <w:tcPr>
          <w:tcW w:w="2305" w:type="dxa"/>
          <w:vMerge/>
        </w:tcPr>
        <w:p w14:paraId="2378F0C8" w14:textId="77777777" w:rsidR="006F0A15" w:rsidRDefault="006F0A15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513" w:type="dxa"/>
          <w:vAlign w:val="center"/>
        </w:tcPr>
        <w:p w14:paraId="71B9E7D1" w14:textId="77777777" w:rsidR="006F0A15" w:rsidRDefault="006F0A1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03FF41DA" w14:textId="77777777" w:rsidR="006F0A15" w:rsidRPr="005A551E" w:rsidRDefault="006F0A1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прехвърляне на недвижими вещи</w:t>
          </w:r>
        </w:p>
        <w:p w14:paraId="728E04A9" w14:textId="77777777" w:rsidR="006F0A15" w:rsidRPr="00AD598A" w:rsidRDefault="006F0A15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6C72C5F3" w14:textId="77777777" w:rsidR="006F0A15" w:rsidRDefault="006F0A15" w:rsidP="00886AD9">
    <w:pPr>
      <w:jc w:val="center"/>
    </w:pPr>
  </w:p>
  <w:p w14:paraId="0A20DE09" w14:textId="77777777" w:rsidR="006F0A15" w:rsidRDefault="006F0A15">
    <w:pPr>
      <w:pStyle w:val="Header"/>
      <w:tabs>
        <w:tab w:val="clear" w:pos="4320"/>
        <w:tab w:val="clear" w:pos="8640"/>
      </w:tabs>
    </w:pPr>
  </w:p>
  <w:p w14:paraId="29F2C255" w14:textId="77777777" w:rsidR="006F0A15" w:rsidRDefault="006F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75680"/>
    <w:multiLevelType w:val="hybridMultilevel"/>
    <w:tmpl w:val="825C6A9A"/>
    <w:lvl w:ilvl="0" w:tplc="040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96B44"/>
    <w:multiLevelType w:val="hybridMultilevel"/>
    <w:tmpl w:val="B87A9F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FD0AD3"/>
    <w:multiLevelType w:val="hybridMultilevel"/>
    <w:tmpl w:val="C8225A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27C71"/>
    <w:rsid w:val="00032684"/>
    <w:rsid w:val="000764F3"/>
    <w:rsid w:val="00077487"/>
    <w:rsid w:val="00096310"/>
    <w:rsid w:val="000B0399"/>
    <w:rsid w:val="000D082D"/>
    <w:rsid w:val="000D2286"/>
    <w:rsid w:val="000D5F15"/>
    <w:rsid w:val="000F6A83"/>
    <w:rsid w:val="001057AD"/>
    <w:rsid w:val="0011097C"/>
    <w:rsid w:val="00117849"/>
    <w:rsid w:val="00152E2A"/>
    <w:rsid w:val="001713CF"/>
    <w:rsid w:val="0017452C"/>
    <w:rsid w:val="00180122"/>
    <w:rsid w:val="00191151"/>
    <w:rsid w:val="001A3272"/>
    <w:rsid w:val="001A771E"/>
    <w:rsid w:val="002034A7"/>
    <w:rsid w:val="002045D6"/>
    <w:rsid w:val="002157BC"/>
    <w:rsid w:val="00235D79"/>
    <w:rsid w:val="00236625"/>
    <w:rsid w:val="002425C3"/>
    <w:rsid w:val="002558B2"/>
    <w:rsid w:val="00260F3E"/>
    <w:rsid w:val="00262AAE"/>
    <w:rsid w:val="00273A8C"/>
    <w:rsid w:val="00290D18"/>
    <w:rsid w:val="002910B7"/>
    <w:rsid w:val="002B5A4F"/>
    <w:rsid w:val="002C10E6"/>
    <w:rsid w:val="002C563F"/>
    <w:rsid w:val="002C5E0D"/>
    <w:rsid w:val="00300BF7"/>
    <w:rsid w:val="003044A8"/>
    <w:rsid w:val="00320D02"/>
    <w:rsid w:val="00345EF1"/>
    <w:rsid w:val="0035301E"/>
    <w:rsid w:val="00353408"/>
    <w:rsid w:val="003570DA"/>
    <w:rsid w:val="003623F7"/>
    <w:rsid w:val="003953F7"/>
    <w:rsid w:val="003B147D"/>
    <w:rsid w:val="003B4798"/>
    <w:rsid w:val="003D4C4A"/>
    <w:rsid w:val="00417845"/>
    <w:rsid w:val="004232E0"/>
    <w:rsid w:val="00423A15"/>
    <w:rsid w:val="004520E9"/>
    <w:rsid w:val="00454197"/>
    <w:rsid w:val="0049157B"/>
    <w:rsid w:val="004948A7"/>
    <w:rsid w:val="004F4C6E"/>
    <w:rsid w:val="00501670"/>
    <w:rsid w:val="00513885"/>
    <w:rsid w:val="00545E96"/>
    <w:rsid w:val="00554FAB"/>
    <w:rsid w:val="0055768E"/>
    <w:rsid w:val="00576444"/>
    <w:rsid w:val="005A551E"/>
    <w:rsid w:val="005B2683"/>
    <w:rsid w:val="005B5A34"/>
    <w:rsid w:val="005C7ADB"/>
    <w:rsid w:val="005E7637"/>
    <w:rsid w:val="00603B59"/>
    <w:rsid w:val="00623E13"/>
    <w:rsid w:val="00632D41"/>
    <w:rsid w:val="00635DE7"/>
    <w:rsid w:val="006505C7"/>
    <w:rsid w:val="00656C62"/>
    <w:rsid w:val="006575F9"/>
    <w:rsid w:val="00673E7D"/>
    <w:rsid w:val="00682E43"/>
    <w:rsid w:val="006C1F92"/>
    <w:rsid w:val="006D06F4"/>
    <w:rsid w:val="006D7FEA"/>
    <w:rsid w:val="006E36D2"/>
    <w:rsid w:val="006E7F44"/>
    <w:rsid w:val="006F0A15"/>
    <w:rsid w:val="006F12D6"/>
    <w:rsid w:val="006F6054"/>
    <w:rsid w:val="00706682"/>
    <w:rsid w:val="00714BE3"/>
    <w:rsid w:val="007260FD"/>
    <w:rsid w:val="0072723A"/>
    <w:rsid w:val="00727867"/>
    <w:rsid w:val="00761AA1"/>
    <w:rsid w:val="007638BD"/>
    <w:rsid w:val="007858A7"/>
    <w:rsid w:val="00787FEC"/>
    <w:rsid w:val="00792977"/>
    <w:rsid w:val="007B460C"/>
    <w:rsid w:val="007C3AD4"/>
    <w:rsid w:val="008011FC"/>
    <w:rsid w:val="00822927"/>
    <w:rsid w:val="00824B6B"/>
    <w:rsid w:val="00824EE9"/>
    <w:rsid w:val="0083262B"/>
    <w:rsid w:val="0084358B"/>
    <w:rsid w:val="00844889"/>
    <w:rsid w:val="0086494F"/>
    <w:rsid w:val="008708C2"/>
    <w:rsid w:val="00871FA3"/>
    <w:rsid w:val="00884E00"/>
    <w:rsid w:val="00886590"/>
    <w:rsid w:val="00886AD9"/>
    <w:rsid w:val="00892CDA"/>
    <w:rsid w:val="00897593"/>
    <w:rsid w:val="008B3F79"/>
    <w:rsid w:val="008B40BE"/>
    <w:rsid w:val="008B68F3"/>
    <w:rsid w:val="008B7BF4"/>
    <w:rsid w:val="008B7FBE"/>
    <w:rsid w:val="008D2CCD"/>
    <w:rsid w:val="008D6274"/>
    <w:rsid w:val="008F60A1"/>
    <w:rsid w:val="0090553E"/>
    <w:rsid w:val="00913A93"/>
    <w:rsid w:val="0091724C"/>
    <w:rsid w:val="00924386"/>
    <w:rsid w:val="009333C3"/>
    <w:rsid w:val="009407FF"/>
    <w:rsid w:val="009537D1"/>
    <w:rsid w:val="0096374B"/>
    <w:rsid w:val="009672E3"/>
    <w:rsid w:val="00970036"/>
    <w:rsid w:val="00986339"/>
    <w:rsid w:val="00993E62"/>
    <w:rsid w:val="009C1E19"/>
    <w:rsid w:val="009C244E"/>
    <w:rsid w:val="009D598B"/>
    <w:rsid w:val="009E5AEA"/>
    <w:rsid w:val="009F55C3"/>
    <w:rsid w:val="00A0074E"/>
    <w:rsid w:val="00A028BB"/>
    <w:rsid w:val="00A11873"/>
    <w:rsid w:val="00A1352B"/>
    <w:rsid w:val="00A17902"/>
    <w:rsid w:val="00A179A3"/>
    <w:rsid w:val="00A26C4D"/>
    <w:rsid w:val="00A36E3E"/>
    <w:rsid w:val="00A40640"/>
    <w:rsid w:val="00A6208F"/>
    <w:rsid w:val="00A6508A"/>
    <w:rsid w:val="00A70CA2"/>
    <w:rsid w:val="00A71B70"/>
    <w:rsid w:val="00A829E6"/>
    <w:rsid w:val="00A87B04"/>
    <w:rsid w:val="00A9085D"/>
    <w:rsid w:val="00AB62D2"/>
    <w:rsid w:val="00AC097C"/>
    <w:rsid w:val="00AC5DFA"/>
    <w:rsid w:val="00AC770D"/>
    <w:rsid w:val="00AD598A"/>
    <w:rsid w:val="00AE33D7"/>
    <w:rsid w:val="00AE609C"/>
    <w:rsid w:val="00AF0A54"/>
    <w:rsid w:val="00B077DA"/>
    <w:rsid w:val="00B07E57"/>
    <w:rsid w:val="00B10066"/>
    <w:rsid w:val="00B330A3"/>
    <w:rsid w:val="00B34A96"/>
    <w:rsid w:val="00B4346A"/>
    <w:rsid w:val="00B44BA9"/>
    <w:rsid w:val="00B4502D"/>
    <w:rsid w:val="00B45BE0"/>
    <w:rsid w:val="00B46172"/>
    <w:rsid w:val="00B7797D"/>
    <w:rsid w:val="00B84D0E"/>
    <w:rsid w:val="00BB6B6B"/>
    <w:rsid w:val="00BB74BB"/>
    <w:rsid w:val="00BD4A26"/>
    <w:rsid w:val="00C10EDA"/>
    <w:rsid w:val="00C1297F"/>
    <w:rsid w:val="00C12C9D"/>
    <w:rsid w:val="00C23EE4"/>
    <w:rsid w:val="00C336FA"/>
    <w:rsid w:val="00C40813"/>
    <w:rsid w:val="00C66E76"/>
    <w:rsid w:val="00C901DB"/>
    <w:rsid w:val="00C94737"/>
    <w:rsid w:val="00CD2F9F"/>
    <w:rsid w:val="00CF7492"/>
    <w:rsid w:val="00D00288"/>
    <w:rsid w:val="00D15282"/>
    <w:rsid w:val="00D174C6"/>
    <w:rsid w:val="00D17B56"/>
    <w:rsid w:val="00D23233"/>
    <w:rsid w:val="00D25F33"/>
    <w:rsid w:val="00D26CC4"/>
    <w:rsid w:val="00D27FDB"/>
    <w:rsid w:val="00D428C5"/>
    <w:rsid w:val="00D57219"/>
    <w:rsid w:val="00D62A98"/>
    <w:rsid w:val="00D71354"/>
    <w:rsid w:val="00D7217D"/>
    <w:rsid w:val="00D7523B"/>
    <w:rsid w:val="00D87F04"/>
    <w:rsid w:val="00D955A7"/>
    <w:rsid w:val="00DA4ED7"/>
    <w:rsid w:val="00DB7B31"/>
    <w:rsid w:val="00DD25AE"/>
    <w:rsid w:val="00DD6716"/>
    <w:rsid w:val="00DD7A89"/>
    <w:rsid w:val="00DE0292"/>
    <w:rsid w:val="00DE043B"/>
    <w:rsid w:val="00DF2775"/>
    <w:rsid w:val="00DF37CC"/>
    <w:rsid w:val="00E00E14"/>
    <w:rsid w:val="00E032F5"/>
    <w:rsid w:val="00E154F2"/>
    <w:rsid w:val="00E25BA2"/>
    <w:rsid w:val="00E27959"/>
    <w:rsid w:val="00E315DC"/>
    <w:rsid w:val="00E316A8"/>
    <w:rsid w:val="00E34698"/>
    <w:rsid w:val="00E37F62"/>
    <w:rsid w:val="00E41CCB"/>
    <w:rsid w:val="00E53381"/>
    <w:rsid w:val="00E62A96"/>
    <w:rsid w:val="00E65B90"/>
    <w:rsid w:val="00E67294"/>
    <w:rsid w:val="00E76029"/>
    <w:rsid w:val="00E76038"/>
    <w:rsid w:val="00E91742"/>
    <w:rsid w:val="00E942E7"/>
    <w:rsid w:val="00EA5BE0"/>
    <w:rsid w:val="00EF2045"/>
    <w:rsid w:val="00F22549"/>
    <w:rsid w:val="00F52E90"/>
    <w:rsid w:val="00F617DF"/>
    <w:rsid w:val="00F71BC8"/>
    <w:rsid w:val="00F9135F"/>
    <w:rsid w:val="00FE108E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4582C256"/>
  <w15:docId w15:val="{F5251A60-36E2-4EB6-AB71-4A65A4EE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semiHidden/>
    <w:rsid w:val="009F55C3"/>
    <w:pPr>
      <w:tabs>
        <w:tab w:val="left" w:pos="709"/>
      </w:tabs>
      <w:autoSpaceDE/>
      <w:autoSpaceDN/>
    </w:pPr>
    <w:rPr>
      <w:rFonts w:ascii="Futura Bk" w:hAnsi="Futura Bk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92977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9C1E19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62B"/>
    <w:pPr>
      <w:ind w:left="720"/>
      <w:contextualSpacing/>
    </w:pPr>
  </w:style>
  <w:style w:type="paragraph" w:styleId="Revision">
    <w:name w:val="Revision"/>
    <w:hidden/>
    <w:uiPriority w:val="99"/>
    <w:semiHidden/>
    <w:rsid w:val="001A3272"/>
    <w:rPr>
      <w:rFonts w:ascii="A4U" w:hAnsi="A4U" w:cs="A4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19CC-1F09-4A5A-9864-11FDF71F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3</cp:revision>
  <cp:lastPrinted>2007-07-13T12:41:00Z</cp:lastPrinted>
  <dcterms:created xsi:type="dcterms:W3CDTF">2020-09-24T18:26:00Z</dcterms:created>
  <dcterms:modified xsi:type="dcterms:W3CDTF">2020-09-28T06:50:00Z</dcterms:modified>
</cp:coreProperties>
</file>