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4F6C" w14:textId="77777777" w:rsidR="00086620" w:rsidRDefault="00DA7758" w:rsidP="00086620">
      <w:pPr>
        <w:spacing w:line="360" w:lineRule="auto"/>
        <w:ind w:right="-113"/>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1584" behindDoc="0" locked="0" layoutInCell="1" allowOverlap="1" wp14:anchorId="6A6E969F" wp14:editId="2F95405B">
                <wp:simplePos x="0" y="0"/>
                <wp:positionH relativeFrom="column">
                  <wp:posOffset>1257300</wp:posOffset>
                </wp:positionH>
                <wp:positionV relativeFrom="paragraph">
                  <wp:posOffset>-332740</wp:posOffset>
                </wp:positionV>
                <wp:extent cx="3657600" cy="342900"/>
                <wp:effectExtent l="0" t="0" r="19050"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1D97400" w14:textId="77777777" w:rsidR="00E55CE2" w:rsidRPr="006D5395" w:rsidRDefault="00E55CE2" w:rsidP="006D5395">
                            <w:pPr>
                              <w:jc w:val="center"/>
                              <w:rPr>
                                <w:rFonts w:ascii="Times New Roman" w:hAnsi="Times New Roman" w:cs="Times New Roman"/>
                                <w:b/>
                                <w:sz w:val="24"/>
                                <w:szCs w:val="24"/>
                              </w:rPr>
                            </w:pPr>
                            <w:r w:rsidRPr="006D5395">
                              <w:rPr>
                                <w:rFonts w:ascii="Times New Roman" w:hAnsi="Times New Roman" w:cs="Times New Roman"/>
                                <w:b/>
                                <w:sz w:val="24"/>
                                <w:szCs w:val="24"/>
                              </w:rPr>
                              <w:t>ДОСТАВКИ НА СТОКИ ИЛИ УСЛУГИ</w:t>
                            </w:r>
                          </w:p>
                          <w:p w14:paraId="6E4404E1" w14:textId="77777777" w:rsidR="00E55CE2" w:rsidRDefault="00E55CE2" w:rsidP="006328B1">
                            <w:pPr>
                              <w:jc w:val="both"/>
                              <w:rPr>
                                <w:rFonts w:ascii="Times New Roman" w:hAnsi="Times New Roman" w:cs="Times New Roman"/>
                                <w:sz w:val="24"/>
                                <w:szCs w:val="24"/>
                              </w:rPr>
                            </w:pPr>
                          </w:p>
                          <w:p w14:paraId="427C269F" w14:textId="77777777" w:rsidR="00E55CE2" w:rsidRPr="001F7B64" w:rsidRDefault="00E55CE2" w:rsidP="006175C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6E969F" id="Rectangle 2" o:spid="_x0000_s1026" style="position:absolute;left:0;text-align:left;margin-left:99pt;margin-top:-26.2pt;width:4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" strokecolor="#ddd" strokeweight="1pt">
                <v:fill color2="#ddd" rotate="t" focus="100%" type="gradient"/>
                <v:textbox>
                  <w:txbxContent>
                    <w:p w14:paraId="61D97400" w14:textId="77777777" w:rsidR="00E55CE2" w:rsidRPr="006D5395" w:rsidRDefault="00E55CE2" w:rsidP="006D5395">
                      <w:pPr>
                        <w:jc w:val="center"/>
                        <w:rPr>
                          <w:rFonts w:ascii="Times New Roman" w:hAnsi="Times New Roman" w:cs="Times New Roman"/>
                          <w:b/>
                          <w:sz w:val="24"/>
                          <w:szCs w:val="24"/>
                        </w:rPr>
                      </w:pPr>
                      <w:r w:rsidRPr="006D5395">
                        <w:rPr>
                          <w:rFonts w:ascii="Times New Roman" w:hAnsi="Times New Roman" w:cs="Times New Roman"/>
                          <w:b/>
                          <w:sz w:val="24"/>
                          <w:szCs w:val="24"/>
                        </w:rPr>
                        <w:t>ДОСТАВКИ НА СТОКИ ИЛИ УСЛУГИ</w:t>
                      </w:r>
                    </w:p>
                    <w:p w14:paraId="6E4404E1" w14:textId="77777777" w:rsidR="00E55CE2" w:rsidRDefault="00E55CE2" w:rsidP="006328B1">
                      <w:pPr>
                        <w:jc w:val="both"/>
                        <w:rPr>
                          <w:rFonts w:ascii="Times New Roman" w:hAnsi="Times New Roman" w:cs="Times New Roman"/>
                          <w:sz w:val="24"/>
                          <w:szCs w:val="24"/>
                        </w:rPr>
                      </w:pPr>
                    </w:p>
                    <w:p w14:paraId="427C269F" w14:textId="77777777" w:rsidR="00E55CE2" w:rsidRPr="001F7B64" w:rsidRDefault="00E55CE2" w:rsidP="006175CB">
                      <w:pPr>
                        <w:rPr>
                          <w:szCs w:val="28"/>
                        </w:rPr>
                      </w:pPr>
                    </w:p>
                  </w:txbxContent>
                </v:textbox>
              </v:rect>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57728" behindDoc="0" locked="0" layoutInCell="1" allowOverlap="1" wp14:anchorId="0BD2C0CC" wp14:editId="2F3B0E81">
                <wp:simplePos x="0" y="0"/>
                <wp:positionH relativeFrom="column">
                  <wp:posOffset>2876550</wp:posOffset>
                </wp:positionH>
                <wp:positionV relativeFrom="paragraph">
                  <wp:posOffset>10160</wp:posOffset>
                </wp:positionV>
                <wp:extent cx="342900" cy="228600"/>
                <wp:effectExtent l="0" t="0" r="19050" b="19050"/>
                <wp:wrapNone/>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D96BBE" id="Freeform 8" o:spid="_x0000_s1026" style="position:absolute;margin-left:226.5pt;margin-top:.8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52608" behindDoc="0" locked="0" layoutInCell="1" allowOverlap="1" wp14:anchorId="07A82DC7" wp14:editId="59F0E6A3">
                <wp:simplePos x="0" y="0"/>
                <wp:positionH relativeFrom="column">
                  <wp:posOffset>733425</wp:posOffset>
                </wp:positionH>
                <wp:positionV relativeFrom="paragraph">
                  <wp:posOffset>157480</wp:posOffset>
                </wp:positionV>
                <wp:extent cx="4914900" cy="571500"/>
                <wp:effectExtent l="0" t="0" r="1905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1E0B9BDD" w14:textId="77777777" w:rsidR="00E55CE2" w:rsidRDefault="00E55CE2" w:rsidP="00CF5489">
                            <w:pPr>
                              <w:jc w:val="center"/>
                              <w:rPr>
                                <w:rFonts w:ascii="Times New Roman" w:hAnsi="Times New Roman" w:cs="Times New Roman"/>
                                <w:caps/>
                                <w:sz w:val="22"/>
                                <w:szCs w:val="22"/>
                                <w:lang w:val="en-US"/>
                              </w:rPr>
                            </w:pPr>
                          </w:p>
                          <w:p w14:paraId="3E6720E9" w14:textId="77777777" w:rsidR="00E55CE2" w:rsidRPr="006C6EA2" w:rsidRDefault="00E55CE2" w:rsidP="006C6EA2">
                            <w:pPr>
                              <w:jc w:val="center"/>
                              <w:rPr>
                                <w:rFonts w:ascii="Times New Roman" w:hAnsi="Times New Roman" w:cs="Times New Roman"/>
                                <w:b/>
                                <w:sz w:val="24"/>
                                <w:szCs w:val="24"/>
                              </w:rPr>
                            </w:pPr>
                            <w:r w:rsidRPr="006C6EA2">
                              <w:rPr>
                                <w:rFonts w:ascii="Times New Roman" w:hAnsi="Times New Roman" w:cs="Times New Roman"/>
                                <w:b/>
                                <w:sz w:val="24"/>
                                <w:szCs w:val="24"/>
                              </w:rPr>
                              <w:t>ДДС Е НАЧИСЛЕН ОТ ДОСТАВЧИКА, но се е наложило:</w:t>
                            </w:r>
                          </w:p>
                          <w:p w14:paraId="15666A42" w14:textId="77777777" w:rsidR="00E55CE2" w:rsidRPr="001F7B64" w:rsidRDefault="00E55CE2" w:rsidP="00A82A7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A82DC7" id="Rectangle 3" o:spid="_x0000_s1027" style="position:absolute;left:0;text-align:left;margin-left:57.75pt;margin-top:12.4pt;width:387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" strokecolor="#ddd" strokeweight="1pt">
                <v:fill color2="#ddd" rotate="t" focus="100%" type="gradient"/>
                <v:textbox>
                  <w:txbxContent>
                    <w:p w14:paraId="1E0B9BDD" w14:textId="77777777" w:rsidR="00E55CE2" w:rsidRDefault="00E55CE2" w:rsidP="00CF5489">
                      <w:pPr>
                        <w:jc w:val="center"/>
                        <w:rPr>
                          <w:rFonts w:ascii="Times New Roman" w:hAnsi="Times New Roman" w:cs="Times New Roman"/>
                          <w:caps/>
                          <w:sz w:val="22"/>
                          <w:szCs w:val="22"/>
                          <w:lang w:val="en-US"/>
                        </w:rPr>
                      </w:pPr>
                    </w:p>
                    <w:p w14:paraId="3E6720E9" w14:textId="77777777" w:rsidR="00E55CE2" w:rsidRPr="006C6EA2" w:rsidRDefault="00E55CE2" w:rsidP="006C6EA2">
                      <w:pPr>
                        <w:jc w:val="center"/>
                        <w:rPr>
                          <w:rFonts w:ascii="Times New Roman" w:hAnsi="Times New Roman" w:cs="Times New Roman"/>
                          <w:b/>
                          <w:sz w:val="24"/>
                          <w:szCs w:val="24"/>
                        </w:rPr>
                      </w:pPr>
                      <w:r w:rsidRPr="006C6EA2">
                        <w:rPr>
                          <w:rFonts w:ascii="Times New Roman" w:hAnsi="Times New Roman" w:cs="Times New Roman"/>
                          <w:b/>
                          <w:sz w:val="24"/>
                          <w:szCs w:val="24"/>
                        </w:rPr>
                        <w:t>ДДС Е НАЧИСЛЕН ОТ ДОСТАВЧИКА, но се е наложило:</w:t>
                      </w:r>
                    </w:p>
                    <w:p w14:paraId="15666A42" w14:textId="77777777" w:rsidR="00E55CE2" w:rsidRPr="001F7B64" w:rsidRDefault="00E55CE2" w:rsidP="00A82A79">
                      <w:pPr>
                        <w:rPr>
                          <w:szCs w:val="28"/>
                        </w:rPr>
                      </w:pPr>
                    </w:p>
                  </w:txbxContent>
                </v:textbox>
              </v:rect>
            </w:pict>
          </mc:Fallback>
        </mc:AlternateContent>
      </w:r>
      <w:r w:rsidR="00DE0292" w:rsidRPr="00DE0292">
        <w:rPr>
          <w:rFonts w:ascii="Times New Roman" w:hAnsi="Times New Roman" w:cs="Times New Roman"/>
          <w:sz w:val="24"/>
          <w:szCs w:val="24"/>
        </w:rPr>
        <w:t xml:space="preserve"> </w:t>
      </w:r>
    </w:p>
    <w:p w14:paraId="42C3B914" w14:textId="77777777" w:rsidR="00A13B01" w:rsidRDefault="00A13B01" w:rsidP="00086620">
      <w:pPr>
        <w:spacing w:line="360" w:lineRule="auto"/>
        <w:ind w:right="-113"/>
        <w:jc w:val="both"/>
        <w:rPr>
          <w:rFonts w:ascii="Times New Roman" w:hAnsi="Times New Roman" w:cs="Times New Roman"/>
          <w:sz w:val="24"/>
          <w:szCs w:val="24"/>
        </w:rPr>
      </w:pPr>
    </w:p>
    <w:p w14:paraId="699FFBBF" w14:textId="713A3C56" w:rsidR="00A13B01" w:rsidRDefault="004269A7" w:rsidP="00086620">
      <w:pPr>
        <w:spacing w:line="360" w:lineRule="auto"/>
        <w:ind w:right="-113"/>
        <w:jc w:val="both"/>
        <w:rPr>
          <w:rFonts w:ascii="Times New Roman" w:hAnsi="Times New Roman" w:cs="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8752" behindDoc="0" locked="0" layoutInCell="1" allowOverlap="1" wp14:anchorId="485F2B7E" wp14:editId="1C7F3E4B">
                <wp:simplePos x="0" y="0"/>
                <wp:positionH relativeFrom="column">
                  <wp:posOffset>1253490</wp:posOffset>
                </wp:positionH>
                <wp:positionV relativeFrom="paragraph">
                  <wp:posOffset>217170</wp:posOffset>
                </wp:positionV>
                <wp:extent cx="342900" cy="228600"/>
                <wp:effectExtent l="0" t="0" r="19050" b="1905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26919B" id="Freeform 9" o:spid="_x0000_s1026" style="position:absolute;margin-left:98.7pt;margin-top:17.1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r w:rsidR="00DA7758">
        <w:rPr>
          <w:rFonts w:ascii="Times New Roman" w:hAnsi="Times New Roman"/>
          <w:noProof/>
          <w:sz w:val="24"/>
          <w:szCs w:val="24"/>
          <w:lang w:val="en-US" w:eastAsia="en-US"/>
        </w:rPr>
        <mc:AlternateContent>
          <mc:Choice Requires="wps">
            <w:drawing>
              <wp:anchor distT="0" distB="0" distL="114300" distR="114300" simplePos="0" relativeHeight="251659776" behindDoc="0" locked="0" layoutInCell="1" allowOverlap="1" wp14:anchorId="09CCCFAA" wp14:editId="11475513">
                <wp:simplePos x="0" y="0"/>
                <wp:positionH relativeFrom="column">
                  <wp:posOffset>4352925</wp:posOffset>
                </wp:positionH>
                <wp:positionV relativeFrom="paragraph">
                  <wp:posOffset>218440</wp:posOffset>
                </wp:positionV>
                <wp:extent cx="342900" cy="228600"/>
                <wp:effectExtent l="0" t="0" r="19050" b="1905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1B3EF0" id="Freeform 10" o:spid="_x0000_s1026" style="position:absolute;margin-left:342.75pt;margin-top:17.2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p>
    <w:p w14:paraId="3989B32A" w14:textId="24B93BDC" w:rsidR="00A13B01" w:rsidRDefault="00C52E10" w:rsidP="00086620">
      <w:pPr>
        <w:spacing w:line="360" w:lineRule="auto"/>
        <w:ind w:right="-113"/>
        <w:jc w:val="both"/>
        <w:rPr>
          <w:rFonts w:ascii="Times New Roman" w:hAnsi="Times New Roman" w:cs="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3632" behindDoc="0" locked="0" layoutInCell="1" allowOverlap="1" wp14:anchorId="789762BC" wp14:editId="62B3C646">
                <wp:simplePos x="0" y="0"/>
                <wp:positionH relativeFrom="margin">
                  <wp:posOffset>-106045</wp:posOffset>
                </wp:positionH>
                <wp:positionV relativeFrom="paragraph">
                  <wp:posOffset>180975</wp:posOffset>
                </wp:positionV>
                <wp:extent cx="2796540" cy="5326380"/>
                <wp:effectExtent l="19050" t="19050" r="22860" b="266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5326380"/>
                        </a:xfrm>
                        <a:prstGeom prst="rect">
                          <a:avLst/>
                        </a:prstGeom>
                        <a:solidFill>
                          <a:srgbClr val="FFFFFF"/>
                        </a:solidFill>
                        <a:ln w="38100" cmpd="dbl">
                          <a:solidFill>
                            <a:srgbClr val="003366"/>
                          </a:solidFill>
                          <a:miter lim="800000"/>
                          <a:headEnd/>
                          <a:tailEnd/>
                        </a:ln>
                      </wps:spPr>
                      <wps:txbx>
                        <w:txbxContent>
                          <w:p w14:paraId="4B1AD7D0" w14:textId="77777777" w:rsidR="00E55CE2" w:rsidRPr="00E40415" w:rsidRDefault="00E55CE2" w:rsidP="0066309D">
                            <w:pPr>
                              <w:jc w:val="center"/>
                              <w:rPr>
                                <w:rFonts w:ascii="Times New Roman" w:hAnsi="Times New Roman" w:cs="Times New Roman"/>
                                <w:b/>
                                <w:sz w:val="22"/>
                                <w:szCs w:val="22"/>
                              </w:rPr>
                            </w:pPr>
                            <w:r w:rsidRPr="00E40415">
                              <w:rPr>
                                <w:rFonts w:ascii="Times New Roman" w:hAnsi="Times New Roman" w:cs="Times New Roman"/>
                                <w:b/>
                                <w:sz w:val="22"/>
                                <w:szCs w:val="22"/>
                              </w:rPr>
                              <w:t>Анулиране на данъчния документ, поради:</w:t>
                            </w:r>
                          </w:p>
                          <w:p w14:paraId="5FD631A2" w14:textId="77777777" w:rsidR="00E55CE2" w:rsidRPr="00E40415" w:rsidRDefault="006263C4" w:rsidP="0066309D">
                            <w:pPr>
                              <w:jc w:val="both"/>
                              <w:rPr>
                                <w:rFonts w:ascii="Times New Roman" w:hAnsi="Times New Roman" w:cs="Times New Roman"/>
                                <w:sz w:val="22"/>
                                <w:szCs w:val="22"/>
                              </w:rPr>
                            </w:pPr>
                            <w:r>
                              <w:rPr>
                                <w:rFonts w:ascii="Times New Roman" w:hAnsi="Times New Roman" w:cs="Times New Roman"/>
                                <w:sz w:val="22"/>
                                <w:szCs w:val="22"/>
                              </w:rPr>
                              <w:t xml:space="preserve">1) </w:t>
                            </w:r>
                            <w:r w:rsidR="00E55CE2" w:rsidRPr="00E40415">
                              <w:rPr>
                                <w:rFonts w:ascii="Times New Roman" w:hAnsi="Times New Roman" w:cs="Times New Roman"/>
                                <w:sz w:val="22"/>
                                <w:szCs w:val="22"/>
                              </w:rPr>
                              <w:t>Погрешно съставен</w:t>
                            </w:r>
                            <w:r w:rsidR="00DD51E3">
                              <w:rPr>
                                <w:rFonts w:ascii="Times New Roman" w:hAnsi="Times New Roman" w:cs="Times New Roman"/>
                                <w:sz w:val="22"/>
                                <w:szCs w:val="22"/>
                              </w:rPr>
                              <w:t>и</w:t>
                            </w:r>
                            <w:r w:rsidR="00E55CE2" w:rsidRPr="00E40415">
                              <w:rPr>
                                <w:rFonts w:ascii="Times New Roman" w:hAnsi="Times New Roman" w:cs="Times New Roman"/>
                                <w:sz w:val="22"/>
                                <w:szCs w:val="22"/>
                              </w:rPr>
                              <w:t xml:space="preserve"> или поправен</w:t>
                            </w:r>
                            <w:r w:rsidR="00DD51E3">
                              <w:rPr>
                                <w:rFonts w:ascii="Times New Roman" w:hAnsi="Times New Roman" w:cs="Times New Roman"/>
                                <w:sz w:val="22"/>
                                <w:szCs w:val="22"/>
                              </w:rPr>
                              <w:t>и фактури или известия към фактури</w:t>
                            </w:r>
                            <w:r w:rsidR="00E55CE2" w:rsidRPr="00E40415">
                              <w:rPr>
                                <w:rFonts w:ascii="Times New Roman" w:hAnsi="Times New Roman" w:cs="Times New Roman"/>
                                <w:sz w:val="22"/>
                                <w:szCs w:val="22"/>
                              </w:rPr>
                              <w:t>, включително</w:t>
                            </w:r>
                            <w:r w:rsidR="00DD51E3">
                              <w:rPr>
                                <w:rFonts w:ascii="Times New Roman" w:hAnsi="Times New Roman" w:cs="Times New Roman"/>
                                <w:sz w:val="22"/>
                                <w:szCs w:val="22"/>
                              </w:rPr>
                              <w:t xml:space="preserve"> при</w:t>
                            </w:r>
                            <w:r w:rsidR="00E55CE2" w:rsidRPr="00E40415">
                              <w:rPr>
                                <w:rFonts w:ascii="Times New Roman" w:hAnsi="Times New Roman" w:cs="Times New Roman"/>
                                <w:sz w:val="22"/>
                                <w:szCs w:val="22"/>
                              </w:rPr>
                              <w:t>:</w:t>
                            </w:r>
                          </w:p>
                          <w:p w14:paraId="373B0359" w14:textId="77777777" w:rsidR="00E55CE2" w:rsidRPr="00E40415" w:rsidRDefault="00E55CE2" w:rsidP="0066309D">
                            <w:pPr>
                              <w:jc w:val="both"/>
                              <w:rPr>
                                <w:rFonts w:ascii="Times New Roman" w:hAnsi="Times New Roman" w:cs="Times New Roman"/>
                                <w:sz w:val="22"/>
                                <w:szCs w:val="22"/>
                              </w:rPr>
                            </w:pPr>
                            <w:r w:rsidRPr="00E40415">
                              <w:rPr>
                                <w:rFonts w:ascii="Times New Roman" w:hAnsi="Times New Roman" w:cs="Times New Roman"/>
                                <w:sz w:val="22"/>
                                <w:szCs w:val="22"/>
                              </w:rPr>
                              <w:t>- неначисляване на данък във фактура/ известие</w:t>
                            </w:r>
                            <w:r w:rsidR="006263C4">
                              <w:rPr>
                                <w:rFonts w:ascii="Times New Roman" w:hAnsi="Times New Roman" w:cs="Times New Roman"/>
                                <w:sz w:val="22"/>
                                <w:szCs w:val="22"/>
                              </w:rPr>
                              <w:t xml:space="preserve"> към фактурата</w:t>
                            </w:r>
                            <w:r w:rsidRPr="00E40415">
                              <w:rPr>
                                <w:rFonts w:ascii="Times New Roman" w:hAnsi="Times New Roman" w:cs="Times New Roman"/>
                                <w:sz w:val="22"/>
                                <w:szCs w:val="22"/>
                              </w:rPr>
                              <w:t>, въпреки че е следвало да бъде начислен;</w:t>
                            </w:r>
                          </w:p>
                          <w:p w14:paraId="6DFC2B98" w14:textId="77777777" w:rsidR="00567038" w:rsidRPr="00567038" w:rsidRDefault="00E55CE2" w:rsidP="0066309D">
                            <w:pPr>
                              <w:jc w:val="both"/>
                              <w:rPr>
                                <w:rFonts w:ascii="Times New Roman" w:hAnsi="Times New Roman" w:cs="Times New Roman"/>
                                <w:sz w:val="22"/>
                                <w:szCs w:val="22"/>
                              </w:rPr>
                            </w:pPr>
                            <w:r w:rsidRPr="00E40415">
                              <w:rPr>
                                <w:rFonts w:ascii="Times New Roman" w:hAnsi="Times New Roman" w:cs="Times New Roman"/>
                                <w:sz w:val="22"/>
                                <w:szCs w:val="22"/>
                              </w:rPr>
                              <w:t>- начисляване на данък във фактура/ известие</w:t>
                            </w:r>
                            <w:r w:rsidR="006263C4">
                              <w:rPr>
                                <w:rFonts w:ascii="Times New Roman" w:hAnsi="Times New Roman" w:cs="Times New Roman"/>
                                <w:sz w:val="22"/>
                                <w:szCs w:val="22"/>
                              </w:rPr>
                              <w:t xml:space="preserve"> към фактура</w:t>
                            </w:r>
                            <w:r w:rsidRPr="00E40415">
                              <w:rPr>
                                <w:rFonts w:ascii="Times New Roman" w:hAnsi="Times New Roman" w:cs="Times New Roman"/>
                                <w:sz w:val="22"/>
                                <w:szCs w:val="22"/>
                              </w:rPr>
                              <w:t>,</w:t>
                            </w:r>
                            <w:r w:rsidR="006C0046">
                              <w:rPr>
                                <w:rFonts w:ascii="Times New Roman" w:hAnsi="Times New Roman" w:cs="Times New Roman"/>
                                <w:sz w:val="22"/>
                                <w:szCs w:val="22"/>
                              </w:rPr>
                              <w:t xml:space="preserve"> </w:t>
                            </w:r>
                            <w:r w:rsidRPr="00E40415">
                              <w:rPr>
                                <w:rFonts w:ascii="Times New Roman" w:hAnsi="Times New Roman" w:cs="Times New Roman"/>
                                <w:sz w:val="22"/>
                                <w:szCs w:val="22"/>
                              </w:rPr>
                              <w:t xml:space="preserve">въпреки че не е следвало да </w:t>
                            </w:r>
                            <w:r w:rsidRPr="00567038">
                              <w:rPr>
                                <w:rFonts w:ascii="Times New Roman" w:hAnsi="Times New Roman" w:cs="Times New Roman"/>
                                <w:sz w:val="22"/>
                                <w:szCs w:val="22"/>
                              </w:rPr>
                              <w:t>бъде начислен</w:t>
                            </w:r>
                            <w:r w:rsidR="00567038" w:rsidRPr="00567038">
                              <w:rPr>
                                <w:rFonts w:ascii="Times New Roman" w:hAnsi="Times New Roman" w:cs="Times New Roman"/>
                                <w:sz w:val="22"/>
                                <w:szCs w:val="22"/>
                              </w:rPr>
                              <w:t>;</w:t>
                            </w:r>
                          </w:p>
                          <w:p w14:paraId="7E21643F" w14:textId="77777777" w:rsidR="00E55CE2" w:rsidRPr="00300B1E" w:rsidRDefault="00567038" w:rsidP="0066309D">
                            <w:pPr>
                              <w:jc w:val="both"/>
                              <w:rPr>
                                <w:rFonts w:ascii="Times New Roman" w:hAnsi="Times New Roman" w:cs="Times New Roman"/>
                                <w:sz w:val="22"/>
                                <w:szCs w:val="22"/>
                              </w:rPr>
                            </w:pPr>
                            <w:r w:rsidRPr="00567038">
                              <w:rPr>
                                <w:rFonts w:ascii="Times New Roman" w:hAnsi="Times New Roman" w:cs="Times New Roman"/>
                                <w:sz w:val="22"/>
                                <w:szCs w:val="22"/>
                              </w:rPr>
                              <w:t>- начисляване н</w:t>
                            </w:r>
                            <w:r w:rsidRPr="00300B1E">
                              <w:rPr>
                                <w:rFonts w:ascii="Times New Roman" w:hAnsi="Times New Roman" w:cs="Times New Roman"/>
                                <w:sz w:val="22"/>
                                <w:szCs w:val="22"/>
                              </w:rPr>
                              <w:t xml:space="preserve">а данък фактура/известие към </w:t>
                            </w:r>
                            <w:r w:rsidR="006263C4" w:rsidRPr="00300B1E">
                              <w:rPr>
                                <w:rFonts w:ascii="Times New Roman" w:hAnsi="Times New Roman" w:cs="Times New Roman"/>
                                <w:sz w:val="22"/>
                                <w:szCs w:val="22"/>
                              </w:rPr>
                              <w:t>фактура</w:t>
                            </w:r>
                            <w:r w:rsidRPr="00300B1E">
                              <w:rPr>
                                <w:rFonts w:ascii="Times New Roman" w:hAnsi="Times New Roman" w:cs="Times New Roman"/>
                                <w:sz w:val="22"/>
                                <w:szCs w:val="22"/>
                              </w:rPr>
                              <w:t xml:space="preserve"> като е приложена грешна ставка на данъка (</w:t>
                            </w:r>
                            <w:r w:rsidRPr="0033267D">
                              <w:rPr>
                                <w:rFonts w:ascii="Times New Roman" w:hAnsi="Times New Roman" w:cs="Times New Roman"/>
                                <w:b/>
                                <w:sz w:val="22"/>
                                <w:szCs w:val="22"/>
                              </w:rPr>
                              <w:t xml:space="preserve">ал. 6 на чл. 116 от ЗДДС </w:t>
                            </w:r>
                            <w:r w:rsidR="00C52E10" w:rsidRPr="0033267D">
                              <w:rPr>
                                <w:rFonts w:ascii="Times New Roman" w:hAnsi="Times New Roman" w:cs="Times New Roman"/>
                                <w:b/>
                                <w:sz w:val="22"/>
                                <w:szCs w:val="22"/>
                              </w:rPr>
                              <w:t>–</w:t>
                            </w:r>
                            <w:r w:rsidRPr="0033267D">
                              <w:rPr>
                                <w:rFonts w:ascii="Times New Roman" w:hAnsi="Times New Roman" w:cs="Times New Roman"/>
                                <w:b/>
                                <w:sz w:val="22"/>
                                <w:szCs w:val="22"/>
                              </w:rPr>
                              <w:t xml:space="preserve"> </w:t>
                            </w:r>
                            <w:r w:rsidR="00C52E10" w:rsidRPr="0033267D">
                              <w:rPr>
                                <w:rFonts w:ascii="Times New Roman" w:hAnsi="Times New Roman" w:cs="Times New Roman"/>
                                <w:b/>
                                <w:sz w:val="22"/>
                                <w:szCs w:val="22"/>
                              </w:rPr>
                              <w:t>н</w:t>
                            </w:r>
                            <w:r w:rsidRPr="0033267D">
                              <w:rPr>
                                <w:rFonts w:ascii="Times New Roman" w:hAnsi="Times New Roman" w:cs="Times New Roman"/>
                                <w:b/>
                                <w:sz w:val="22"/>
                                <w:szCs w:val="22"/>
                              </w:rPr>
                              <w:t>ова</w:t>
                            </w:r>
                            <w:r w:rsidR="00C52E10" w:rsidRPr="0033267D">
                              <w:rPr>
                                <w:rFonts w:ascii="Times New Roman" w:hAnsi="Times New Roman" w:cs="Times New Roman"/>
                                <w:b/>
                                <w:sz w:val="22"/>
                                <w:szCs w:val="22"/>
                              </w:rPr>
                              <w:t>, Д</w:t>
                            </w:r>
                            <w:r w:rsidRPr="0033267D">
                              <w:rPr>
                                <w:rFonts w:ascii="Times New Roman" w:hAnsi="Times New Roman" w:cs="Times New Roman"/>
                                <w:b/>
                                <w:sz w:val="22"/>
                                <w:szCs w:val="22"/>
                              </w:rPr>
                              <w:t>В, бр. 14 от 2022 г., в сила от 18.02.2022 г.</w:t>
                            </w:r>
                            <w:r w:rsidR="00C52E10" w:rsidRPr="00300B1E">
                              <w:rPr>
                                <w:rFonts w:ascii="Times New Roman" w:hAnsi="Times New Roman" w:cs="Times New Roman"/>
                                <w:sz w:val="22"/>
                                <w:szCs w:val="22"/>
                              </w:rPr>
                              <w:t>)</w:t>
                            </w:r>
                            <w:r w:rsidR="00E55CE2" w:rsidRPr="00300B1E">
                              <w:rPr>
                                <w:rFonts w:ascii="Times New Roman" w:hAnsi="Times New Roman" w:cs="Times New Roman"/>
                                <w:sz w:val="22"/>
                                <w:szCs w:val="22"/>
                              </w:rPr>
                              <w:t>.</w:t>
                            </w:r>
                          </w:p>
                          <w:p w14:paraId="620FB2CE" w14:textId="77777777" w:rsidR="00DD51E3" w:rsidRPr="00300B1E" w:rsidRDefault="00DD51E3" w:rsidP="0066309D">
                            <w:pPr>
                              <w:jc w:val="both"/>
                              <w:rPr>
                                <w:rFonts w:ascii="Times New Roman" w:hAnsi="Times New Roman" w:cs="Times New Roman"/>
                                <w:sz w:val="22"/>
                                <w:szCs w:val="22"/>
                              </w:rPr>
                            </w:pPr>
                          </w:p>
                          <w:p w14:paraId="0F4B74A9" w14:textId="77777777" w:rsidR="00D930C3" w:rsidRPr="00300B1E" w:rsidRDefault="006263C4" w:rsidP="00A82A79">
                            <w:pPr>
                              <w:jc w:val="both"/>
                              <w:rPr>
                                <w:rFonts w:ascii="Times New Roman" w:hAnsi="Times New Roman" w:cs="Times New Roman"/>
                                <w:sz w:val="22"/>
                                <w:szCs w:val="22"/>
                              </w:rPr>
                            </w:pPr>
                            <w:r w:rsidRPr="00300B1E">
                              <w:rPr>
                                <w:rFonts w:ascii="Times New Roman" w:hAnsi="Times New Roman" w:cs="Times New Roman"/>
                                <w:sz w:val="22"/>
                                <w:szCs w:val="22"/>
                              </w:rPr>
                              <w:t xml:space="preserve">2) </w:t>
                            </w:r>
                            <w:r w:rsidR="00E55CE2" w:rsidRPr="00300B1E">
                              <w:rPr>
                                <w:rFonts w:ascii="Times New Roman" w:hAnsi="Times New Roman" w:cs="Times New Roman"/>
                                <w:sz w:val="22"/>
                                <w:szCs w:val="22"/>
                              </w:rPr>
                              <w:t>За погрешно съставени се смятат и издадените протоколи, в които</w:t>
                            </w:r>
                          </w:p>
                          <w:p w14:paraId="5CC7397B"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 не е начислен данък, въпреки че е следвало да бъде начислен;</w:t>
                            </w:r>
                          </w:p>
                          <w:p w14:paraId="61F50577"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w:t>
                            </w:r>
                            <w:r w:rsidR="00E55CE2" w:rsidRPr="00300B1E">
                              <w:rPr>
                                <w:rFonts w:ascii="Times New Roman" w:hAnsi="Times New Roman" w:cs="Times New Roman"/>
                                <w:sz w:val="22"/>
                                <w:szCs w:val="22"/>
                              </w:rPr>
                              <w:t xml:space="preserve"> е начислен данък, въпреки че не е следвало да бъде начислен</w:t>
                            </w:r>
                            <w:r w:rsidRPr="00300B1E">
                              <w:rPr>
                                <w:rFonts w:ascii="Times New Roman" w:hAnsi="Times New Roman" w:cs="Times New Roman"/>
                                <w:sz w:val="22"/>
                                <w:szCs w:val="22"/>
                              </w:rPr>
                              <w:t>;</w:t>
                            </w:r>
                          </w:p>
                          <w:p w14:paraId="0FDF81A5"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 за доставката е приложена грешна ставка на данъка</w:t>
                            </w:r>
                            <w:r w:rsidR="00300B1E" w:rsidRPr="00300B1E">
                              <w:rPr>
                                <w:rFonts w:ascii="Times New Roman" w:hAnsi="Times New Roman" w:cs="Times New Roman"/>
                                <w:sz w:val="22"/>
                                <w:szCs w:val="22"/>
                              </w:rPr>
                              <w:t xml:space="preserve"> (</w:t>
                            </w:r>
                            <w:r w:rsidR="00300B1E" w:rsidRPr="0033267D">
                              <w:rPr>
                                <w:rFonts w:ascii="Times New Roman" w:hAnsi="Times New Roman" w:cs="Times New Roman"/>
                                <w:b/>
                                <w:sz w:val="22"/>
                                <w:szCs w:val="22"/>
                              </w:rPr>
                              <w:t>чл. 117а, ал. 2 от ЗДДС – нов, ДВ, бр. 14 от 2022 г., в сила от 18.02.2022 г.</w:t>
                            </w:r>
                            <w:r w:rsidR="00300B1E">
                              <w:rPr>
                                <w:rFonts w:ascii="Times New Roman" w:hAnsi="Times New Roman" w:cs="Times New Roman"/>
                                <w:sz w:val="22"/>
                                <w:szCs w:val="22"/>
                              </w:rPr>
                              <w:t>)</w:t>
                            </w:r>
                            <w:r w:rsidR="00E55CE2" w:rsidRPr="00300B1E">
                              <w:rPr>
                                <w:rFonts w:ascii="Times New Roman" w:hAnsi="Times New Roman" w:cs="Times New Roman"/>
                                <w:sz w:val="22"/>
                                <w:szCs w:val="22"/>
                              </w:rPr>
                              <w:t xml:space="preserve">. </w:t>
                            </w:r>
                          </w:p>
                          <w:p w14:paraId="0C7D6180" w14:textId="77777777" w:rsidR="00D930C3" w:rsidRPr="00300B1E" w:rsidRDefault="00D930C3" w:rsidP="00A82A79">
                            <w:pPr>
                              <w:jc w:val="both"/>
                              <w:rPr>
                                <w:rFonts w:ascii="Times New Roman" w:hAnsi="Times New Roman" w:cs="Times New Roman"/>
                                <w:sz w:val="22"/>
                                <w:szCs w:val="22"/>
                              </w:rPr>
                            </w:pPr>
                          </w:p>
                          <w:p w14:paraId="411214B6" w14:textId="77777777" w:rsidR="00E55CE2" w:rsidRPr="00E40415" w:rsidRDefault="00E55CE2" w:rsidP="00A82A79">
                            <w:pPr>
                              <w:jc w:val="both"/>
                              <w:rPr>
                                <w:rFonts w:ascii="Times New Roman" w:hAnsi="Times New Roman" w:cs="Times New Roman"/>
                                <w:sz w:val="22"/>
                                <w:szCs w:val="22"/>
                              </w:rPr>
                            </w:pPr>
                            <w:r w:rsidRPr="00300B1E">
                              <w:rPr>
                                <w:rFonts w:ascii="Times New Roman" w:hAnsi="Times New Roman" w:cs="Times New Roman"/>
                                <w:sz w:val="22"/>
                                <w:szCs w:val="22"/>
                              </w:rPr>
                              <w:t>За анулирането не се издава нов протокол, а в погрешно</w:t>
                            </w:r>
                            <w:r w:rsidRPr="00DE6CF1">
                              <w:rPr>
                                <w:rFonts w:ascii="Times New Roman" w:hAnsi="Times New Roman" w:cs="Times New Roman"/>
                                <w:sz w:val="22"/>
                                <w:szCs w:val="22"/>
                              </w:rPr>
                              <w:t xml:space="preserve"> съставения се посочва основанието за анулиране</w:t>
                            </w:r>
                            <w:r w:rsidR="00850CC8">
                              <w:rPr>
                                <w:rFonts w:ascii="Times New Roman" w:hAnsi="Times New Roman" w:cs="Times New Roman"/>
                                <w:sz w:val="22"/>
                                <w:szCs w:val="22"/>
                              </w:rPr>
                              <w:t>.</w:t>
                            </w:r>
                          </w:p>
                          <w:p w14:paraId="6DB16035" w14:textId="77777777" w:rsidR="00E55CE2" w:rsidRPr="00F27EF8" w:rsidRDefault="00E55CE2" w:rsidP="00A82A7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762BC" id="Rectangle 4" o:spid="_x0000_s1028" style="position:absolute;left:0;text-align:left;margin-left:-8.35pt;margin-top:14.25pt;width:220.2pt;height:419.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" strokecolor="#036" strokeweight="3pt">
                <v:stroke linestyle="thinThin"/>
                <v:textbox>
                  <w:txbxContent>
                    <w:p w14:paraId="4B1AD7D0" w14:textId="77777777" w:rsidR="00E55CE2" w:rsidRPr="00E40415" w:rsidRDefault="00E55CE2" w:rsidP="0066309D">
                      <w:pPr>
                        <w:jc w:val="center"/>
                        <w:rPr>
                          <w:rFonts w:ascii="Times New Roman" w:hAnsi="Times New Roman" w:cs="Times New Roman"/>
                          <w:b/>
                          <w:sz w:val="22"/>
                          <w:szCs w:val="22"/>
                        </w:rPr>
                      </w:pPr>
                      <w:r w:rsidRPr="00E40415">
                        <w:rPr>
                          <w:rFonts w:ascii="Times New Roman" w:hAnsi="Times New Roman" w:cs="Times New Roman"/>
                          <w:b/>
                          <w:sz w:val="22"/>
                          <w:szCs w:val="22"/>
                        </w:rPr>
                        <w:t>Анул</w:t>
                      </w:r>
                      <w:r w:rsidRPr="00E40415">
                        <w:rPr>
                          <w:rFonts w:ascii="Times New Roman" w:hAnsi="Times New Roman" w:cs="Times New Roman"/>
                          <w:b/>
                          <w:sz w:val="22"/>
                          <w:szCs w:val="22"/>
                        </w:rPr>
                        <w:t>иране на данъчния документ, поради:</w:t>
                      </w:r>
                    </w:p>
                    <w:p w14:paraId="5FD631A2" w14:textId="77777777" w:rsidR="00E55CE2" w:rsidRPr="00E40415" w:rsidRDefault="006263C4" w:rsidP="0066309D">
                      <w:pPr>
                        <w:jc w:val="both"/>
                        <w:rPr>
                          <w:rFonts w:ascii="Times New Roman" w:hAnsi="Times New Roman" w:cs="Times New Roman"/>
                          <w:sz w:val="22"/>
                          <w:szCs w:val="22"/>
                        </w:rPr>
                      </w:pPr>
                      <w:r>
                        <w:rPr>
                          <w:rFonts w:ascii="Times New Roman" w:hAnsi="Times New Roman" w:cs="Times New Roman"/>
                          <w:sz w:val="22"/>
                          <w:szCs w:val="22"/>
                        </w:rPr>
                        <w:t xml:space="preserve">1) </w:t>
                      </w:r>
                      <w:r w:rsidR="00E55CE2" w:rsidRPr="00E40415">
                        <w:rPr>
                          <w:rFonts w:ascii="Times New Roman" w:hAnsi="Times New Roman" w:cs="Times New Roman"/>
                          <w:sz w:val="22"/>
                          <w:szCs w:val="22"/>
                        </w:rPr>
                        <w:t>Погрешно съставен</w:t>
                      </w:r>
                      <w:r w:rsidR="00DD51E3">
                        <w:rPr>
                          <w:rFonts w:ascii="Times New Roman" w:hAnsi="Times New Roman" w:cs="Times New Roman"/>
                          <w:sz w:val="22"/>
                          <w:szCs w:val="22"/>
                        </w:rPr>
                        <w:t>и</w:t>
                      </w:r>
                      <w:r w:rsidR="00E55CE2" w:rsidRPr="00E40415">
                        <w:rPr>
                          <w:rFonts w:ascii="Times New Roman" w:hAnsi="Times New Roman" w:cs="Times New Roman"/>
                          <w:sz w:val="22"/>
                          <w:szCs w:val="22"/>
                        </w:rPr>
                        <w:t xml:space="preserve"> или поправен</w:t>
                      </w:r>
                      <w:r w:rsidR="00DD51E3">
                        <w:rPr>
                          <w:rFonts w:ascii="Times New Roman" w:hAnsi="Times New Roman" w:cs="Times New Roman"/>
                          <w:sz w:val="22"/>
                          <w:szCs w:val="22"/>
                        </w:rPr>
                        <w:t>и фактури или известия към фактури</w:t>
                      </w:r>
                      <w:r w:rsidR="00E55CE2" w:rsidRPr="00E40415">
                        <w:rPr>
                          <w:rFonts w:ascii="Times New Roman" w:hAnsi="Times New Roman" w:cs="Times New Roman"/>
                          <w:sz w:val="22"/>
                          <w:szCs w:val="22"/>
                        </w:rPr>
                        <w:t>, включително</w:t>
                      </w:r>
                      <w:r w:rsidR="00DD51E3">
                        <w:rPr>
                          <w:rFonts w:ascii="Times New Roman" w:hAnsi="Times New Roman" w:cs="Times New Roman"/>
                          <w:sz w:val="22"/>
                          <w:szCs w:val="22"/>
                        </w:rPr>
                        <w:t xml:space="preserve"> при</w:t>
                      </w:r>
                      <w:r w:rsidR="00E55CE2" w:rsidRPr="00E40415">
                        <w:rPr>
                          <w:rFonts w:ascii="Times New Roman" w:hAnsi="Times New Roman" w:cs="Times New Roman"/>
                          <w:sz w:val="22"/>
                          <w:szCs w:val="22"/>
                        </w:rPr>
                        <w:t>:</w:t>
                      </w:r>
                    </w:p>
                    <w:p w14:paraId="373B0359" w14:textId="77777777" w:rsidR="00E55CE2" w:rsidRPr="00E40415" w:rsidRDefault="00E55CE2" w:rsidP="0066309D">
                      <w:pPr>
                        <w:jc w:val="both"/>
                        <w:rPr>
                          <w:rFonts w:ascii="Times New Roman" w:hAnsi="Times New Roman" w:cs="Times New Roman"/>
                          <w:sz w:val="22"/>
                          <w:szCs w:val="22"/>
                        </w:rPr>
                      </w:pPr>
                      <w:r w:rsidRPr="00E40415">
                        <w:rPr>
                          <w:rFonts w:ascii="Times New Roman" w:hAnsi="Times New Roman" w:cs="Times New Roman"/>
                          <w:sz w:val="22"/>
                          <w:szCs w:val="22"/>
                        </w:rPr>
                        <w:t>- неначисляване на данък във фактура/ известие</w:t>
                      </w:r>
                      <w:r w:rsidR="006263C4">
                        <w:rPr>
                          <w:rFonts w:ascii="Times New Roman" w:hAnsi="Times New Roman" w:cs="Times New Roman"/>
                          <w:sz w:val="22"/>
                          <w:szCs w:val="22"/>
                        </w:rPr>
                        <w:t xml:space="preserve"> към фактурата</w:t>
                      </w:r>
                      <w:r w:rsidRPr="00E40415">
                        <w:rPr>
                          <w:rFonts w:ascii="Times New Roman" w:hAnsi="Times New Roman" w:cs="Times New Roman"/>
                          <w:sz w:val="22"/>
                          <w:szCs w:val="22"/>
                        </w:rPr>
                        <w:t>, въпреки че е следвало да бъде начислен;</w:t>
                      </w:r>
                    </w:p>
                    <w:p w14:paraId="6DFC2B98" w14:textId="77777777" w:rsidR="00567038" w:rsidRPr="00567038" w:rsidRDefault="00E55CE2" w:rsidP="0066309D">
                      <w:pPr>
                        <w:jc w:val="both"/>
                        <w:rPr>
                          <w:rFonts w:ascii="Times New Roman" w:hAnsi="Times New Roman" w:cs="Times New Roman"/>
                          <w:sz w:val="22"/>
                          <w:szCs w:val="22"/>
                        </w:rPr>
                      </w:pPr>
                      <w:r w:rsidRPr="00E40415">
                        <w:rPr>
                          <w:rFonts w:ascii="Times New Roman" w:hAnsi="Times New Roman" w:cs="Times New Roman"/>
                          <w:sz w:val="22"/>
                          <w:szCs w:val="22"/>
                        </w:rPr>
                        <w:t>- начисляване на данък във фактура/ известие</w:t>
                      </w:r>
                      <w:r w:rsidR="006263C4">
                        <w:rPr>
                          <w:rFonts w:ascii="Times New Roman" w:hAnsi="Times New Roman" w:cs="Times New Roman"/>
                          <w:sz w:val="22"/>
                          <w:szCs w:val="22"/>
                        </w:rPr>
                        <w:t xml:space="preserve"> към фактура</w:t>
                      </w:r>
                      <w:r w:rsidRPr="00E40415">
                        <w:rPr>
                          <w:rFonts w:ascii="Times New Roman" w:hAnsi="Times New Roman" w:cs="Times New Roman"/>
                          <w:sz w:val="22"/>
                          <w:szCs w:val="22"/>
                        </w:rPr>
                        <w:t>,</w:t>
                      </w:r>
                      <w:r w:rsidR="006C0046">
                        <w:rPr>
                          <w:rFonts w:ascii="Times New Roman" w:hAnsi="Times New Roman" w:cs="Times New Roman"/>
                          <w:sz w:val="22"/>
                          <w:szCs w:val="22"/>
                        </w:rPr>
                        <w:t xml:space="preserve"> </w:t>
                      </w:r>
                      <w:r w:rsidRPr="00E40415">
                        <w:rPr>
                          <w:rFonts w:ascii="Times New Roman" w:hAnsi="Times New Roman" w:cs="Times New Roman"/>
                          <w:sz w:val="22"/>
                          <w:szCs w:val="22"/>
                        </w:rPr>
                        <w:t xml:space="preserve">въпреки че не е следвало да </w:t>
                      </w:r>
                      <w:r w:rsidRPr="00567038">
                        <w:rPr>
                          <w:rFonts w:ascii="Times New Roman" w:hAnsi="Times New Roman" w:cs="Times New Roman"/>
                          <w:sz w:val="22"/>
                          <w:szCs w:val="22"/>
                        </w:rPr>
                        <w:t>бъде начислен</w:t>
                      </w:r>
                      <w:r w:rsidR="00567038" w:rsidRPr="00567038">
                        <w:rPr>
                          <w:rFonts w:ascii="Times New Roman" w:hAnsi="Times New Roman" w:cs="Times New Roman"/>
                          <w:sz w:val="22"/>
                          <w:szCs w:val="22"/>
                        </w:rPr>
                        <w:t>;</w:t>
                      </w:r>
                    </w:p>
                    <w:p w14:paraId="7E21643F" w14:textId="77777777" w:rsidR="00E55CE2" w:rsidRPr="00300B1E" w:rsidRDefault="00567038" w:rsidP="0066309D">
                      <w:pPr>
                        <w:jc w:val="both"/>
                        <w:rPr>
                          <w:rFonts w:ascii="Times New Roman" w:hAnsi="Times New Roman" w:cs="Times New Roman"/>
                          <w:sz w:val="22"/>
                          <w:szCs w:val="22"/>
                        </w:rPr>
                      </w:pPr>
                      <w:r w:rsidRPr="00567038">
                        <w:rPr>
                          <w:rFonts w:ascii="Times New Roman" w:hAnsi="Times New Roman" w:cs="Times New Roman"/>
                          <w:sz w:val="22"/>
                          <w:szCs w:val="22"/>
                        </w:rPr>
                        <w:t>- начисляване н</w:t>
                      </w:r>
                      <w:r w:rsidRPr="00300B1E">
                        <w:rPr>
                          <w:rFonts w:ascii="Times New Roman" w:hAnsi="Times New Roman" w:cs="Times New Roman"/>
                          <w:sz w:val="22"/>
                          <w:szCs w:val="22"/>
                        </w:rPr>
                        <w:t xml:space="preserve">а данък фактура/известие към </w:t>
                      </w:r>
                      <w:r w:rsidR="006263C4" w:rsidRPr="00300B1E">
                        <w:rPr>
                          <w:rFonts w:ascii="Times New Roman" w:hAnsi="Times New Roman" w:cs="Times New Roman"/>
                          <w:sz w:val="22"/>
                          <w:szCs w:val="22"/>
                        </w:rPr>
                        <w:t>фактура</w:t>
                      </w:r>
                      <w:r w:rsidRPr="00300B1E">
                        <w:rPr>
                          <w:rFonts w:ascii="Times New Roman" w:hAnsi="Times New Roman" w:cs="Times New Roman"/>
                          <w:sz w:val="22"/>
                          <w:szCs w:val="22"/>
                        </w:rPr>
                        <w:t xml:space="preserve"> като е приложена грешна ставка на данъка (</w:t>
                      </w:r>
                      <w:r w:rsidRPr="0033267D">
                        <w:rPr>
                          <w:rFonts w:ascii="Times New Roman" w:hAnsi="Times New Roman" w:cs="Times New Roman"/>
                          <w:b/>
                          <w:sz w:val="22"/>
                          <w:szCs w:val="22"/>
                        </w:rPr>
                        <w:t xml:space="preserve">ал. 6 на чл. 116 от ЗДДС </w:t>
                      </w:r>
                      <w:r w:rsidR="00C52E10" w:rsidRPr="0033267D">
                        <w:rPr>
                          <w:rFonts w:ascii="Times New Roman" w:hAnsi="Times New Roman" w:cs="Times New Roman"/>
                          <w:b/>
                          <w:sz w:val="22"/>
                          <w:szCs w:val="22"/>
                        </w:rPr>
                        <w:t>–</w:t>
                      </w:r>
                      <w:r w:rsidRPr="0033267D">
                        <w:rPr>
                          <w:rFonts w:ascii="Times New Roman" w:hAnsi="Times New Roman" w:cs="Times New Roman"/>
                          <w:b/>
                          <w:sz w:val="22"/>
                          <w:szCs w:val="22"/>
                        </w:rPr>
                        <w:t xml:space="preserve"> </w:t>
                      </w:r>
                      <w:r w:rsidR="00C52E10" w:rsidRPr="0033267D">
                        <w:rPr>
                          <w:rFonts w:ascii="Times New Roman" w:hAnsi="Times New Roman" w:cs="Times New Roman"/>
                          <w:b/>
                          <w:sz w:val="22"/>
                          <w:szCs w:val="22"/>
                        </w:rPr>
                        <w:t>н</w:t>
                      </w:r>
                      <w:r w:rsidRPr="0033267D">
                        <w:rPr>
                          <w:rFonts w:ascii="Times New Roman" w:hAnsi="Times New Roman" w:cs="Times New Roman"/>
                          <w:b/>
                          <w:sz w:val="22"/>
                          <w:szCs w:val="22"/>
                        </w:rPr>
                        <w:t>ова</w:t>
                      </w:r>
                      <w:r w:rsidR="00C52E10" w:rsidRPr="0033267D">
                        <w:rPr>
                          <w:rFonts w:ascii="Times New Roman" w:hAnsi="Times New Roman" w:cs="Times New Roman"/>
                          <w:b/>
                          <w:sz w:val="22"/>
                          <w:szCs w:val="22"/>
                        </w:rPr>
                        <w:t>, Д</w:t>
                      </w:r>
                      <w:r w:rsidRPr="0033267D">
                        <w:rPr>
                          <w:rFonts w:ascii="Times New Roman" w:hAnsi="Times New Roman" w:cs="Times New Roman"/>
                          <w:b/>
                          <w:sz w:val="22"/>
                          <w:szCs w:val="22"/>
                        </w:rPr>
                        <w:t>В, бр. 14 от 2022 г., в сила от 18.02.2022 г.</w:t>
                      </w:r>
                      <w:r w:rsidR="00C52E10" w:rsidRPr="00300B1E">
                        <w:rPr>
                          <w:rFonts w:ascii="Times New Roman" w:hAnsi="Times New Roman" w:cs="Times New Roman"/>
                          <w:sz w:val="22"/>
                          <w:szCs w:val="22"/>
                        </w:rPr>
                        <w:t>)</w:t>
                      </w:r>
                      <w:r w:rsidR="00E55CE2" w:rsidRPr="00300B1E">
                        <w:rPr>
                          <w:rFonts w:ascii="Times New Roman" w:hAnsi="Times New Roman" w:cs="Times New Roman"/>
                          <w:sz w:val="22"/>
                          <w:szCs w:val="22"/>
                        </w:rPr>
                        <w:t>.</w:t>
                      </w:r>
                    </w:p>
                    <w:p w14:paraId="620FB2CE" w14:textId="77777777" w:rsidR="00DD51E3" w:rsidRPr="00300B1E" w:rsidRDefault="00DD51E3" w:rsidP="0066309D">
                      <w:pPr>
                        <w:jc w:val="both"/>
                        <w:rPr>
                          <w:rFonts w:ascii="Times New Roman" w:hAnsi="Times New Roman" w:cs="Times New Roman"/>
                          <w:sz w:val="22"/>
                          <w:szCs w:val="22"/>
                        </w:rPr>
                      </w:pPr>
                    </w:p>
                    <w:p w14:paraId="0F4B74A9" w14:textId="77777777" w:rsidR="00D930C3" w:rsidRPr="00300B1E" w:rsidRDefault="006263C4" w:rsidP="00A82A79">
                      <w:pPr>
                        <w:jc w:val="both"/>
                        <w:rPr>
                          <w:rFonts w:ascii="Times New Roman" w:hAnsi="Times New Roman" w:cs="Times New Roman"/>
                          <w:sz w:val="22"/>
                          <w:szCs w:val="22"/>
                        </w:rPr>
                      </w:pPr>
                      <w:r w:rsidRPr="00300B1E">
                        <w:rPr>
                          <w:rFonts w:ascii="Times New Roman" w:hAnsi="Times New Roman" w:cs="Times New Roman"/>
                          <w:sz w:val="22"/>
                          <w:szCs w:val="22"/>
                        </w:rPr>
                        <w:t xml:space="preserve">2) </w:t>
                      </w:r>
                      <w:r w:rsidR="00E55CE2" w:rsidRPr="00300B1E">
                        <w:rPr>
                          <w:rFonts w:ascii="Times New Roman" w:hAnsi="Times New Roman" w:cs="Times New Roman"/>
                          <w:sz w:val="22"/>
                          <w:szCs w:val="22"/>
                        </w:rPr>
                        <w:t>За погрешно съставени се смятат и издадените протоколи, в които</w:t>
                      </w:r>
                    </w:p>
                    <w:p w14:paraId="5CC7397B"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 не е начислен данък, въпреки че е следвало да бъде начислен;</w:t>
                      </w:r>
                    </w:p>
                    <w:p w14:paraId="61F50577"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w:t>
                      </w:r>
                      <w:r w:rsidR="00E55CE2" w:rsidRPr="00300B1E">
                        <w:rPr>
                          <w:rFonts w:ascii="Times New Roman" w:hAnsi="Times New Roman" w:cs="Times New Roman"/>
                          <w:sz w:val="22"/>
                          <w:szCs w:val="22"/>
                        </w:rPr>
                        <w:t xml:space="preserve"> е начислен данък, въпреки че не е следвало да бъде начислен</w:t>
                      </w:r>
                      <w:r w:rsidRPr="00300B1E">
                        <w:rPr>
                          <w:rFonts w:ascii="Times New Roman" w:hAnsi="Times New Roman" w:cs="Times New Roman"/>
                          <w:sz w:val="22"/>
                          <w:szCs w:val="22"/>
                        </w:rPr>
                        <w:t>;</w:t>
                      </w:r>
                    </w:p>
                    <w:p w14:paraId="0FDF81A5" w14:textId="77777777" w:rsidR="00D930C3" w:rsidRPr="00300B1E" w:rsidRDefault="00D930C3" w:rsidP="00A82A79">
                      <w:pPr>
                        <w:jc w:val="both"/>
                        <w:rPr>
                          <w:rFonts w:ascii="Times New Roman" w:hAnsi="Times New Roman" w:cs="Times New Roman"/>
                          <w:sz w:val="22"/>
                          <w:szCs w:val="22"/>
                        </w:rPr>
                      </w:pPr>
                      <w:r w:rsidRPr="00300B1E">
                        <w:rPr>
                          <w:rFonts w:ascii="Times New Roman" w:hAnsi="Times New Roman" w:cs="Times New Roman"/>
                          <w:sz w:val="22"/>
                          <w:szCs w:val="22"/>
                        </w:rPr>
                        <w:t>- за доставката е приложена грешна ставка на данъка</w:t>
                      </w:r>
                      <w:r w:rsidR="00300B1E" w:rsidRPr="00300B1E">
                        <w:rPr>
                          <w:rFonts w:ascii="Times New Roman" w:hAnsi="Times New Roman" w:cs="Times New Roman"/>
                          <w:sz w:val="22"/>
                          <w:szCs w:val="22"/>
                        </w:rPr>
                        <w:t xml:space="preserve"> (</w:t>
                      </w:r>
                      <w:r w:rsidR="00300B1E" w:rsidRPr="0033267D">
                        <w:rPr>
                          <w:rFonts w:ascii="Times New Roman" w:hAnsi="Times New Roman" w:cs="Times New Roman"/>
                          <w:b/>
                          <w:sz w:val="22"/>
                          <w:szCs w:val="22"/>
                        </w:rPr>
                        <w:t>чл. 117а, ал. 2 от ЗДДС – нов, ДВ, бр. 14 от 2022 г., в сила от 18.02.2022 г.</w:t>
                      </w:r>
                      <w:r w:rsidR="00300B1E">
                        <w:rPr>
                          <w:rFonts w:ascii="Times New Roman" w:hAnsi="Times New Roman" w:cs="Times New Roman"/>
                          <w:sz w:val="22"/>
                          <w:szCs w:val="22"/>
                        </w:rPr>
                        <w:t>)</w:t>
                      </w:r>
                      <w:r w:rsidR="00E55CE2" w:rsidRPr="00300B1E">
                        <w:rPr>
                          <w:rFonts w:ascii="Times New Roman" w:hAnsi="Times New Roman" w:cs="Times New Roman"/>
                          <w:sz w:val="22"/>
                          <w:szCs w:val="22"/>
                        </w:rPr>
                        <w:t xml:space="preserve">. </w:t>
                      </w:r>
                    </w:p>
                    <w:p w14:paraId="0C7D6180" w14:textId="77777777" w:rsidR="00D930C3" w:rsidRPr="00300B1E" w:rsidRDefault="00D930C3" w:rsidP="00A82A79">
                      <w:pPr>
                        <w:jc w:val="both"/>
                        <w:rPr>
                          <w:rFonts w:ascii="Times New Roman" w:hAnsi="Times New Roman" w:cs="Times New Roman"/>
                          <w:sz w:val="22"/>
                          <w:szCs w:val="22"/>
                        </w:rPr>
                      </w:pPr>
                    </w:p>
                    <w:p w14:paraId="411214B6" w14:textId="77777777" w:rsidR="00E55CE2" w:rsidRPr="00E40415" w:rsidRDefault="00E55CE2" w:rsidP="00A82A79">
                      <w:pPr>
                        <w:jc w:val="both"/>
                        <w:rPr>
                          <w:rFonts w:ascii="Times New Roman" w:hAnsi="Times New Roman" w:cs="Times New Roman"/>
                          <w:sz w:val="22"/>
                          <w:szCs w:val="22"/>
                        </w:rPr>
                      </w:pPr>
                      <w:r w:rsidRPr="00300B1E">
                        <w:rPr>
                          <w:rFonts w:ascii="Times New Roman" w:hAnsi="Times New Roman" w:cs="Times New Roman"/>
                          <w:sz w:val="22"/>
                          <w:szCs w:val="22"/>
                        </w:rPr>
                        <w:t>За анулирането не се издава нов протокол, а в погрешно</w:t>
                      </w:r>
                      <w:r w:rsidRPr="00DE6CF1">
                        <w:rPr>
                          <w:rFonts w:ascii="Times New Roman" w:hAnsi="Times New Roman" w:cs="Times New Roman"/>
                          <w:sz w:val="22"/>
                          <w:szCs w:val="22"/>
                        </w:rPr>
                        <w:t xml:space="preserve"> съставения се посочва основанието за анулиране</w:t>
                      </w:r>
                      <w:r w:rsidR="00850CC8">
                        <w:rPr>
                          <w:rFonts w:ascii="Times New Roman" w:hAnsi="Times New Roman" w:cs="Times New Roman"/>
                          <w:sz w:val="22"/>
                          <w:szCs w:val="22"/>
                        </w:rPr>
                        <w:t>.</w:t>
                      </w:r>
                    </w:p>
                    <w:p w14:paraId="6DB16035" w14:textId="77777777" w:rsidR="00E55CE2" w:rsidRPr="00F27EF8" w:rsidRDefault="00E55CE2" w:rsidP="00A82A79">
                      <w:pPr>
                        <w:rPr>
                          <w:rFonts w:ascii="Times New Roman" w:hAnsi="Times New Roman" w:cs="Times New Roman"/>
                          <w:sz w:val="24"/>
                          <w:szCs w:val="24"/>
                        </w:rPr>
                      </w:pPr>
                    </w:p>
                  </w:txbxContent>
                </v:textbox>
                <w10:wrap anchorx="margin"/>
              </v:rect>
            </w:pict>
          </mc:Fallback>
        </mc:AlternateContent>
      </w:r>
      <w:r w:rsidR="00DA7758">
        <w:rPr>
          <w:rFonts w:ascii="Times New Roman" w:hAnsi="Times New Roman"/>
          <w:noProof/>
          <w:sz w:val="24"/>
          <w:szCs w:val="24"/>
          <w:lang w:val="en-US" w:eastAsia="en-US"/>
        </w:rPr>
        <mc:AlternateContent>
          <mc:Choice Requires="wps">
            <w:drawing>
              <wp:anchor distT="0" distB="0" distL="114300" distR="114300" simplePos="0" relativeHeight="251654656" behindDoc="0" locked="0" layoutInCell="1" allowOverlap="1" wp14:anchorId="25CA4E90" wp14:editId="725BA769">
                <wp:simplePos x="0" y="0"/>
                <wp:positionH relativeFrom="column">
                  <wp:posOffset>2821940</wp:posOffset>
                </wp:positionH>
                <wp:positionV relativeFrom="paragraph">
                  <wp:posOffset>150495</wp:posOffset>
                </wp:positionV>
                <wp:extent cx="3431540" cy="476250"/>
                <wp:effectExtent l="19050" t="19050" r="16510" b="190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476250"/>
                        </a:xfrm>
                        <a:prstGeom prst="rect">
                          <a:avLst/>
                        </a:prstGeom>
                        <a:solidFill>
                          <a:srgbClr val="FFFFFF"/>
                        </a:solidFill>
                        <a:ln w="38100" cmpd="dbl">
                          <a:solidFill>
                            <a:srgbClr val="003366"/>
                          </a:solidFill>
                          <a:miter lim="800000"/>
                          <a:headEnd/>
                          <a:tailEnd/>
                        </a:ln>
                      </wps:spPr>
                      <wps:txbx>
                        <w:txbxContent>
                          <w:p w14:paraId="3FF23AB4" w14:textId="77777777" w:rsidR="00E55CE2" w:rsidRPr="00227F8E" w:rsidRDefault="00E55CE2" w:rsidP="00227F8E">
                            <w:pPr>
                              <w:jc w:val="center"/>
                              <w:rPr>
                                <w:rFonts w:ascii="Times New Roman" w:hAnsi="Times New Roman" w:cs="Times New Roman"/>
                                <w:sz w:val="24"/>
                                <w:szCs w:val="24"/>
                                <w:lang w:val="ru-RU"/>
                              </w:rPr>
                            </w:pPr>
                            <w:r w:rsidRPr="00227F8E">
                              <w:rPr>
                                <w:rFonts w:ascii="Times New Roman" w:hAnsi="Times New Roman" w:cs="Times New Roman"/>
                                <w:b/>
                                <w:sz w:val="24"/>
                                <w:szCs w:val="24"/>
                              </w:rPr>
                              <w:t>Изменение на данъчната</w:t>
                            </w:r>
                            <w:r w:rsidRPr="00227F8E">
                              <w:rPr>
                                <w:rFonts w:ascii="Times New Roman" w:hAnsi="Times New Roman" w:cs="Times New Roman"/>
                                <w:b/>
                                <w:sz w:val="24"/>
                                <w:szCs w:val="24"/>
                                <w:lang w:val="ru-RU"/>
                              </w:rPr>
                              <w:t xml:space="preserve"> основа или разваляне на доставка</w:t>
                            </w:r>
                          </w:p>
                          <w:p w14:paraId="4AC2ED3F" w14:textId="77777777" w:rsidR="00E55CE2" w:rsidRDefault="00E55CE2" w:rsidP="00A82A79">
                            <w:pPr>
                              <w:jc w:val="both"/>
                              <w:rPr>
                                <w:rFonts w:ascii="Times New Roman" w:hAnsi="Times New Roman" w:cs="Times New Roman"/>
                                <w:sz w:val="24"/>
                                <w:szCs w:val="24"/>
                              </w:rPr>
                            </w:pPr>
                          </w:p>
                          <w:p w14:paraId="33146C45" w14:textId="77777777" w:rsidR="00E55CE2" w:rsidRPr="00746FA9" w:rsidRDefault="00E55CE2" w:rsidP="00A82A7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CA4E90" id="Rectangle 5" o:spid="_x0000_s1029" style="position:absolute;left:0;text-align:left;margin-left:222.2pt;margin-top:11.85pt;width:270.2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" strokecolor="#036" strokeweight="3pt">
                <v:stroke linestyle="thinThin"/>
                <v:textbox>
                  <w:txbxContent>
                    <w:p w14:paraId="3FF23AB4" w14:textId="77777777" w:rsidR="00E55CE2" w:rsidRPr="00227F8E" w:rsidRDefault="00E55CE2" w:rsidP="00227F8E">
                      <w:pPr>
                        <w:jc w:val="center"/>
                        <w:rPr>
                          <w:rFonts w:ascii="Times New Roman" w:hAnsi="Times New Roman" w:cs="Times New Roman"/>
                          <w:sz w:val="24"/>
                          <w:szCs w:val="24"/>
                          <w:lang w:val="ru-RU"/>
                        </w:rPr>
                      </w:pPr>
                      <w:r w:rsidRPr="00227F8E">
                        <w:rPr>
                          <w:rFonts w:ascii="Times New Roman" w:hAnsi="Times New Roman" w:cs="Times New Roman"/>
                          <w:b/>
                          <w:sz w:val="24"/>
                          <w:szCs w:val="24"/>
                        </w:rPr>
                        <w:t>Изменение на данъчната</w:t>
                      </w:r>
                      <w:r w:rsidRPr="00227F8E">
                        <w:rPr>
                          <w:rFonts w:ascii="Times New Roman" w:hAnsi="Times New Roman" w:cs="Times New Roman"/>
                          <w:b/>
                          <w:sz w:val="24"/>
                          <w:szCs w:val="24"/>
                          <w:lang w:val="ru-RU"/>
                        </w:rPr>
                        <w:t xml:space="preserve"> основа или разваляне на доставка</w:t>
                      </w:r>
                    </w:p>
                    <w:p w14:paraId="4AC2ED3F" w14:textId="77777777" w:rsidR="00E55CE2" w:rsidRDefault="00E55CE2" w:rsidP="00A82A79">
                      <w:pPr>
                        <w:jc w:val="both"/>
                        <w:rPr>
                          <w:rFonts w:ascii="Times New Roman" w:hAnsi="Times New Roman" w:cs="Times New Roman"/>
                          <w:sz w:val="24"/>
                          <w:szCs w:val="24"/>
                        </w:rPr>
                      </w:pPr>
                    </w:p>
                    <w:p w14:paraId="33146C45" w14:textId="77777777" w:rsidR="00E55CE2" w:rsidRPr="00746FA9" w:rsidRDefault="00E55CE2" w:rsidP="00A82A79">
                      <w:pPr>
                        <w:rPr>
                          <w:rFonts w:ascii="Times New Roman" w:hAnsi="Times New Roman" w:cs="Times New Roman"/>
                          <w:sz w:val="24"/>
                          <w:szCs w:val="24"/>
                        </w:rPr>
                      </w:pPr>
                    </w:p>
                  </w:txbxContent>
                </v:textbox>
              </v:rect>
            </w:pict>
          </mc:Fallback>
        </mc:AlternateContent>
      </w:r>
    </w:p>
    <w:p w14:paraId="72AB37DC" w14:textId="77777777" w:rsidR="00A13B01" w:rsidRDefault="00A13B01" w:rsidP="00086620">
      <w:pPr>
        <w:spacing w:line="360" w:lineRule="auto"/>
        <w:ind w:right="-113"/>
        <w:jc w:val="both"/>
        <w:rPr>
          <w:rFonts w:ascii="Times New Roman" w:hAnsi="Times New Roman" w:cs="Times New Roman"/>
          <w:sz w:val="24"/>
          <w:szCs w:val="24"/>
        </w:rPr>
      </w:pPr>
    </w:p>
    <w:p w14:paraId="2D8AD873" w14:textId="77777777" w:rsidR="006328B1" w:rsidRDefault="00DA7758" w:rsidP="00A13B01">
      <w:pPr>
        <w:spacing w:line="360" w:lineRule="auto"/>
        <w:ind w:right="-113" w:firstLine="708"/>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61824" behindDoc="0" locked="0" layoutInCell="1" allowOverlap="1" wp14:anchorId="555DF0C9" wp14:editId="0FEB2A49">
                <wp:simplePos x="0" y="0"/>
                <wp:positionH relativeFrom="column">
                  <wp:posOffset>4352925</wp:posOffset>
                </wp:positionH>
                <wp:positionV relativeFrom="paragraph">
                  <wp:posOffset>119380</wp:posOffset>
                </wp:positionV>
                <wp:extent cx="342900" cy="228600"/>
                <wp:effectExtent l="0" t="0" r="19050" b="19050"/>
                <wp:wrapNone/>
                <wp:docPr id="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EB0439" id="Freeform 12" o:spid="_x0000_s1026" style="position:absolute;margin-left:342.75pt;margin-top:9.4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p>
    <w:p w14:paraId="429E9269" w14:textId="77777777" w:rsidR="00CF4FDD" w:rsidRDefault="00DA7758" w:rsidP="002B61CF">
      <w:pPr>
        <w:spacing w:line="360" w:lineRule="auto"/>
        <w:ind w:right="-113" w:firstLine="708"/>
        <w:jc w:val="both"/>
        <w:rPr>
          <w:rFonts w:ascii="Times New Roman" w:hAnsi="Times New Roman"/>
          <w:sz w:val="24"/>
          <w:szCs w:val="24"/>
          <w:lang w:val="ru-RU"/>
        </w:rPr>
      </w:pPr>
      <w:r>
        <w:rPr>
          <w:rFonts w:ascii="Times New Roman" w:hAnsi="Times New Roman"/>
          <w:noProof/>
          <w:sz w:val="24"/>
          <w:szCs w:val="24"/>
          <w:lang w:val="en-US" w:eastAsia="en-US"/>
        </w:rPr>
        <mc:AlternateContent>
          <mc:Choice Requires="wps">
            <w:drawing>
              <wp:anchor distT="0" distB="0" distL="114300" distR="114300" simplePos="0" relativeHeight="251656704" behindDoc="0" locked="0" layoutInCell="1" allowOverlap="1" wp14:anchorId="4BC1EF23" wp14:editId="6B70C196">
                <wp:simplePos x="0" y="0"/>
                <wp:positionH relativeFrom="column">
                  <wp:posOffset>2815397</wp:posOffset>
                </wp:positionH>
                <wp:positionV relativeFrom="paragraph">
                  <wp:posOffset>71811</wp:posOffset>
                </wp:positionV>
                <wp:extent cx="3409950" cy="5971430"/>
                <wp:effectExtent l="19050" t="19050" r="1905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5971430"/>
                        </a:xfrm>
                        <a:prstGeom prst="rect">
                          <a:avLst/>
                        </a:prstGeom>
                        <a:solidFill>
                          <a:srgbClr val="FFFFFF"/>
                        </a:solidFill>
                        <a:ln w="38100" cmpd="dbl">
                          <a:solidFill>
                            <a:srgbClr val="003366"/>
                          </a:solidFill>
                          <a:miter lim="800000"/>
                          <a:headEnd/>
                          <a:tailEnd/>
                        </a:ln>
                      </wps:spPr>
                      <wps:txbx>
                        <w:txbxContent>
                          <w:p w14:paraId="23985373" w14:textId="01327F5C" w:rsidR="00E55CE2" w:rsidRPr="00081F30" w:rsidRDefault="00E55CE2" w:rsidP="00273EC9">
                            <w:pPr>
                              <w:jc w:val="both"/>
                              <w:rPr>
                                <w:rFonts w:ascii="Times New Roman" w:hAnsi="Times New Roman"/>
                                <w:b/>
                                <w:sz w:val="22"/>
                                <w:szCs w:val="22"/>
                              </w:rPr>
                            </w:pPr>
                            <w:r w:rsidRPr="00081F30">
                              <w:rPr>
                                <w:rFonts w:ascii="Times New Roman" w:hAnsi="Times New Roman"/>
                                <w:b/>
                                <w:sz w:val="22"/>
                                <w:szCs w:val="22"/>
                              </w:rPr>
                              <w:t>Издава се данъчно известие в 5 дневен срок от възникване на съответното обстоятелство</w:t>
                            </w:r>
                            <w:r w:rsidR="00F44712">
                              <w:rPr>
                                <w:rFonts w:ascii="Times New Roman" w:hAnsi="Times New Roman"/>
                                <w:b/>
                                <w:sz w:val="22"/>
                                <w:szCs w:val="22"/>
                              </w:rPr>
                              <w:t xml:space="preserve"> (изменение на данъчната основа или разваляне на доставка), а когато се издава за доставка, за която е издадена фактура с начислен данък за получено авансово плащане, в 5 дневен срок от датата на връщането, прихващането или уреждането по друг възмезден начин на авансово преведената сума за размера на върнатата, прихванатата или уредената по друг възмезден начин сума </w:t>
                            </w:r>
                            <w:r w:rsidR="00AE7B99">
                              <w:rPr>
                                <w:rFonts w:ascii="Times New Roman" w:hAnsi="Times New Roman"/>
                                <w:b/>
                                <w:sz w:val="22"/>
                                <w:szCs w:val="22"/>
                              </w:rPr>
                              <w:t>(чл. 115, ал. 2 от ЗДДС</w:t>
                            </w:r>
                            <w:r w:rsidR="00F0557B">
                              <w:rPr>
                                <w:rFonts w:ascii="Times New Roman" w:hAnsi="Times New Roman"/>
                                <w:b/>
                                <w:sz w:val="22"/>
                                <w:szCs w:val="22"/>
                              </w:rPr>
                              <w:t xml:space="preserve">, изм. </w:t>
                            </w:r>
                            <w:r w:rsidR="00AD76AF">
                              <w:rPr>
                                <w:rFonts w:ascii="Times New Roman" w:hAnsi="Times New Roman"/>
                                <w:b/>
                                <w:sz w:val="22"/>
                                <w:szCs w:val="22"/>
                              </w:rPr>
                              <w:t>-</w:t>
                            </w:r>
                            <w:r w:rsidR="00AE7B99">
                              <w:rPr>
                                <w:rFonts w:ascii="Times New Roman" w:hAnsi="Times New Roman"/>
                                <w:b/>
                                <w:sz w:val="22"/>
                                <w:szCs w:val="22"/>
                              </w:rPr>
                              <w:t xml:space="preserve"> ДВ, бр. 97 от 2016 г., в сила от 01.01.2017 г.)</w:t>
                            </w:r>
                            <w:r w:rsidR="00DC6DE3">
                              <w:rPr>
                                <w:rFonts w:ascii="Times New Roman" w:hAnsi="Times New Roman"/>
                                <w:b/>
                                <w:sz w:val="22"/>
                                <w:szCs w:val="22"/>
                              </w:rPr>
                              <w:t>:</w:t>
                            </w:r>
                          </w:p>
                          <w:p w14:paraId="25C6355A" w14:textId="77777777" w:rsidR="00E55CE2" w:rsidRDefault="00E55CE2" w:rsidP="00134FDD">
                            <w:pPr>
                              <w:autoSpaceDE/>
                              <w:autoSpaceDN/>
                              <w:jc w:val="both"/>
                              <w:rPr>
                                <w:rFonts w:ascii="Times New Roman" w:hAnsi="Times New Roman"/>
                                <w:sz w:val="22"/>
                                <w:szCs w:val="22"/>
                              </w:rPr>
                            </w:pPr>
                            <w:r>
                              <w:rPr>
                                <w:rFonts w:ascii="Times New Roman" w:hAnsi="Times New Roman"/>
                                <w:b/>
                                <w:sz w:val="22"/>
                                <w:szCs w:val="22"/>
                              </w:rPr>
                              <w:t xml:space="preserve">- </w:t>
                            </w:r>
                            <w:r w:rsidRPr="001261BD">
                              <w:rPr>
                                <w:rFonts w:ascii="Times New Roman" w:hAnsi="Times New Roman"/>
                                <w:b/>
                                <w:sz w:val="22"/>
                                <w:szCs w:val="22"/>
                              </w:rPr>
                              <w:t>дебитно известие</w:t>
                            </w:r>
                            <w:r>
                              <w:rPr>
                                <w:rFonts w:ascii="Times New Roman" w:hAnsi="Times New Roman"/>
                                <w:sz w:val="22"/>
                                <w:szCs w:val="22"/>
                              </w:rPr>
                              <w:t xml:space="preserve"> - п</w:t>
                            </w:r>
                            <w:r w:rsidRPr="00806664">
                              <w:rPr>
                                <w:rFonts w:ascii="Times New Roman" w:hAnsi="Times New Roman"/>
                                <w:sz w:val="22"/>
                                <w:szCs w:val="22"/>
                              </w:rPr>
                              <w:t>ри увеличение на данъчната основа</w:t>
                            </w:r>
                            <w:r>
                              <w:rPr>
                                <w:rFonts w:ascii="Times New Roman" w:hAnsi="Times New Roman"/>
                                <w:sz w:val="22"/>
                                <w:szCs w:val="22"/>
                              </w:rPr>
                              <w:t>;</w:t>
                            </w:r>
                            <w:r w:rsidRPr="00806664">
                              <w:rPr>
                                <w:rFonts w:ascii="Times New Roman" w:hAnsi="Times New Roman"/>
                                <w:sz w:val="22"/>
                                <w:szCs w:val="22"/>
                              </w:rPr>
                              <w:t xml:space="preserve"> </w:t>
                            </w:r>
                          </w:p>
                          <w:p w14:paraId="3FF9779D" w14:textId="77777777" w:rsidR="00E55CE2" w:rsidRDefault="00E55CE2" w:rsidP="0079161F">
                            <w:pPr>
                              <w:jc w:val="both"/>
                              <w:rPr>
                                <w:rFonts w:ascii="Times New Roman" w:hAnsi="Times New Roman"/>
                                <w:sz w:val="22"/>
                                <w:szCs w:val="22"/>
                              </w:rPr>
                            </w:pPr>
                            <w:r>
                              <w:rPr>
                                <w:rFonts w:ascii="Times New Roman" w:hAnsi="Times New Roman"/>
                                <w:sz w:val="22"/>
                                <w:szCs w:val="22"/>
                              </w:rPr>
                              <w:t xml:space="preserve">- </w:t>
                            </w:r>
                            <w:r w:rsidRPr="001261BD">
                              <w:rPr>
                                <w:rFonts w:ascii="Times New Roman" w:hAnsi="Times New Roman"/>
                                <w:b/>
                                <w:sz w:val="22"/>
                                <w:szCs w:val="22"/>
                              </w:rPr>
                              <w:t>кредитно известие</w:t>
                            </w:r>
                            <w:r w:rsidRPr="00806664">
                              <w:rPr>
                                <w:rFonts w:ascii="Times New Roman" w:hAnsi="Times New Roman"/>
                                <w:sz w:val="22"/>
                                <w:szCs w:val="22"/>
                              </w:rPr>
                              <w:t xml:space="preserve"> </w:t>
                            </w:r>
                            <w:r>
                              <w:rPr>
                                <w:rFonts w:ascii="Times New Roman" w:hAnsi="Times New Roman"/>
                                <w:sz w:val="22"/>
                                <w:szCs w:val="22"/>
                              </w:rPr>
                              <w:t xml:space="preserve">- </w:t>
                            </w:r>
                            <w:r w:rsidRPr="00806664">
                              <w:rPr>
                                <w:rFonts w:ascii="Times New Roman" w:hAnsi="Times New Roman"/>
                                <w:sz w:val="22"/>
                                <w:szCs w:val="22"/>
                              </w:rPr>
                              <w:t>при намаление на данъчната основа или при разваляне на доставки</w:t>
                            </w:r>
                            <w:r>
                              <w:rPr>
                                <w:rFonts w:ascii="Times New Roman" w:hAnsi="Times New Roman"/>
                                <w:sz w:val="22"/>
                                <w:szCs w:val="22"/>
                              </w:rPr>
                              <w:t>.</w:t>
                            </w:r>
                            <w:r w:rsidRPr="00806664">
                              <w:rPr>
                                <w:rFonts w:ascii="Times New Roman" w:hAnsi="Times New Roman"/>
                                <w:sz w:val="22"/>
                                <w:szCs w:val="22"/>
                              </w:rPr>
                              <w:t xml:space="preserve"> </w:t>
                            </w:r>
                          </w:p>
                          <w:p w14:paraId="606EAB88" w14:textId="77777777" w:rsidR="00E55CE2" w:rsidRPr="00C11298" w:rsidRDefault="00E55CE2" w:rsidP="0079161F">
                            <w:pPr>
                              <w:jc w:val="both"/>
                              <w:rPr>
                                <w:rFonts w:ascii="Times New Roman" w:hAnsi="Times New Roman"/>
                                <w:sz w:val="22"/>
                                <w:szCs w:val="22"/>
                              </w:rPr>
                            </w:pPr>
                            <w:r w:rsidRPr="00C11298">
                              <w:rPr>
                                <w:rFonts w:ascii="Times New Roman" w:hAnsi="Times New Roman"/>
                                <w:b/>
                                <w:sz w:val="22"/>
                                <w:szCs w:val="22"/>
                              </w:rPr>
                              <w:t>Доставчикът</w:t>
                            </w:r>
                            <w:r>
                              <w:rPr>
                                <w:rFonts w:ascii="Times New Roman" w:hAnsi="Times New Roman"/>
                                <w:sz w:val="22"/>
                                <w:szCs w:val="22"/>
                              </w:rPr>
                              <w:t xml:space="preserve"> следва да отрази </w:t>
                            </w:r>
                            <w:r w:rsidRPr="00C11298">
                              <w:rPr>
                                <w:rFonts w:ascii="Times New Roman" w:hAnsi="Times New Roman"/>
                                <w:sz w:val="22"/>
                                <w:szCs w:val="22"/>
                              </w:rPr>
                              <w:t>издадените от него или от негово име данъчни документи, както и отчетите за извършените продажби по чл. 119 в дневника за продажбите за данъчния период, през който са издадени.</w:t>
                            </w:r>
                          </w:p>
                          <w:p w14:paraId="10B77705" w14:textId="77777777" w:rsidR="00E55CE2" w:rsidRPr="00C11298" w:rsidRDefault="00E55CE2" w:rsidP="0079161F">
                            <w:pPr>
                              <w:jc w:val="both"/>
                              <w:rPr>
                                <w:rFonts w:ascii="Times New Roman" w:hAnsi="Times New Roman"/>
                                <w:sz w:val="22"/>
                                <w:szCs w:val="22"/>
                              </w:rPr>
                            </w:pPr>
                            <w:r w:rsidRPr="00C11298">
                              <w:rPr>
                                <w:rFonts w:ascii="Times New Roman" w:hAnsi="Times New Roman"/>
                                <w:b/>
                                <w:sz w:val="22"/>
                                <w:szCs w:val="22"/>
                              </w:rPr>
                              <w:t xml:space="preserve">Получателят </w:t>
                            </w:r>
                            <w:r w:rsidRPr="00C11298">
                              <w:rPr>
                                <w:rFonts w:ascii="Times New Roman" w:hAnsi="Times New Roman"/>
                                <w:sz w:val="22"/>
                                <w:szCs w:val="22"/>
                              </w:rPr>
                              <w:t>на доставката е длъж</w:t>
                            </w:r>
                            <w:r>
                              <w:rPr>
                                <w:rFonts w:ascii="Times New Roman" w:hAnsi="Times New Roman"/>
                                <w:sz w:val="22"/>
                                <w:szCs w:val="22"/>
                              </w:rPr>
                              <w:t>ен</w:t>
                            </w:r>
                            <w:r w:rsidRPr="00C11298">
                              <w:rPr>
                                <w:rFonts w:ascii="Times New Roman" w:hAnsi="Times New Roman"/>
                                <w:sz w:val="22"/>
                                <w:szCs w:val="22"/>
                              </w:rPr>
                              <w:t xml:space="preserve"> да отрази получените от него </w:t>
                            </w:r>
                            <w:r>
                              <w:rPr>
                                <w:rFonts w:ascii="Times New Roman" w:hAnsi="Times New Roman"/>
                                <w:sz w:val="22"/>
                                <w:szCs w:val="22"/>
                              </w:rPr>
                              <w:t>дебитни известия</w:t>
                            </w:r>
                            <w:r w:rsidRPr="00C11298">
                              <w:rPr>
                                <w:rFonts w:ascii="Times New Roman" w:hAnsi="Times New Roman"/>
                                <w:sz w:val="22"/>
                                <w:szCs w:val="22"/>
                              </w:rPr>
                              <w:t xml:space="preserve"> в дневника за покупки най-късно до </w:t>
                            </w:r>
                            <w:r w:rsidR="009527DA">
                              <w:rPr>
                                <w:rFonts w:ascii="Times New Roman" w:hAnsi="Times New Roman"/>
                                <w:sz w:val="22"/>
                                <w:szCs w:val="22"/>
                              </w:rPr>
                              <w:t>дванадесетия</w:t>
                            </w:r>
                            <w:r w:rsidRPr="00C11298">
                              <w:rPr>
                                <w:rFonts w:ascii="Times New Roman" w:hAnsi="Times New Roman"/>
                                <w:sz w:val="22"/>
                                <w:szCs w:val="22"/>
                              </w:rPr>
                              <w:t xml:space="preserve"> данъчен период, следващ данъчния период, през който са издадени, но не по-късно от последния </w:t>
                            </w:r>
                            <w:r>
                              <w:rPr>
                                <w:rFonts w:ascii="Times New Roman" w:hAnsi="Times New Roman"/>
                                <w:sz w:val="22"/>
                                <w:szCs w:val="22"/>
                              </w:rPr>
                              <w:t>данъчен период по чл.</w:t>
                            </w:r>
                            <w:r w:rsidR="00627AF7">
                              <w:rPr>
                                <w:rFonts w:ascii="Times New Roman" w:hAnsi="Times New Roman"/>
                                <w:sz w:val="22"/>
                                <w:szCs w:val="22"/>
                              </w:rPr>
                              <w:t xml:space="preserve"> </w:t>
                            </w:r>
                            <w:r>
                              <w:rPr>
                                <w:rFonts w:ascii="Times New Roman" w:hAnsi="Times New Roman"/>
                                <w:sz w:val="22"/>
                                <w:szCs w:val="22"/>
                              </w:rPr>
                              <w:t>72, ал. 1</w:t>
                            </w:r>
                            <w:r w:rsidR="009527DA">
                              <w:rPr>
                                <w:rFonts w:ascii="Times New Roman" w:hAnsi="Times New Roman"/>
                                <w:sz w:val="22"/>
                                <w:szCs w:val="22"/>
                              </w:rPr>
                              <w:t xml:space="preserve"> от ЗДДС</w:t>
                            </w:r>
                            <w:r>
                              <w:rPr>
                                <w:rFonts w:ascii="Times New Roman" w:hAnsi="Times New Roman"/>
                                <w:sz w:val="22"/>
                                <w:szCs w:val="22"/>
                              </w:rPr>
                              <w:t xml:space="preserve">, а кредитните известия </w:t>
                            </w:r>
                            <w:r w:rsidR="009527DA">
                              <w:rPr>
                                <w:rFonts w:ascii="Times New Roman" w:hAnsi="Times New Roman"/>
                                <w:sz w:val="22"/>
                                <w:szCs w:val="22"/>
                              </w:rPr>
                              <w:t>–</w:t>
                            </w:r>
                            <w:r>
                              <w:rPr>
                                <w:rFonts w:ascii="Times New Roman" w:hAnsi="Times New Roman"/>
                                <w:sz w:val="22"/>
                                <w:szCs w:val="22"/>
                              </w:rPr>
                              <w:t xml:space="preserve"> в </w:t>
                            </w:r>
                            <w:r w:rsidRPr="00C11298">
                              <w:rPr>
                                <w:rFonts w:ascii="Times New Roman" w:hAnsi="Times New Roman"/>
                                <w:sz w:val="22"/>
                                <w:szCs w:val="22"/>
                              </w:rPr>
                              <w:t>данъчния период, през който са издадени.</w:t>
                            </w:r>
                          </w:p>
                          <w:p w14:paraId="695DC2E5" w14:textId="77777777" w:rsidR="003E3C00" w:rsidRPr="00745F05" w:rsidRDefault="003E3C00" w:rsidP="003E3C00">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В случаите на </w:t>
                            </w:r>
                            <w:hyperlink r:id="rId8" w:tgtFrame="_parent" w:history="1">
                              <w:r w:rsidRPr="00E62742">
                                <w:rPr>
                                  <w:rFonts w:ascii="Times New Roman" w:hAnsi="Times New Roman" w:cs="Times New Roman"/>
                                  <w:sz w:val="22"/>
                                  <w:szCs w:val="22"/>
                                </w:rPr>
                                <w:t>чл. 115, ал. 1</w:t>
                              </w:r>
                            </w:hyperlink>
                            <w:r w:rsidRPr="00E62742">
                              <w:rPr>
                                <w:rFonts w:ascii="Times New Roman" w:hAnsi="Times New Roman" w:cs="Times New Roman"/>
                                <w:sz w:val="22"/>
                                <w:szCs w:val="22"/>
                              </w:rPr>
                              <w:t xml:space="preserve"> от закона, когато за доставката е издадено дебитно известие, </w:t>
                            </w:r>
                            <w:r w:rsidRPr="00E62742">
                              <w:rPr>
                                <w:rFonts w:ascii="Times New Roman" w:hAnsi="Times New Roman" w:cs="Times New Roman"/>
                                <w:b/>
                                <w:sz w:val="22"/>
                                <w:szCs w:val="22"/>
                              </w:rPr>
                              <w:t>правото на приспадане на данъчен кредит</w:t>
                            </w:r>
                            <w:r w:rsidRPr="00E62742">
                              <w:rPr>
                                <w:rFonts w:ascii="Times New Roman" w:hAnsi="Times New Roman" w:cs="Times New Roman"/>
                                <w:sz w:val="22"/>
                                <w:szCs w:val="22"/>
                              </w:rPr>
                              <w:t xml:space="preserve"> възниква през данъчния период, през който е издадено дебитното известие, и се упражнява през този или през някой от следващите </w:t>
                            </w:r>
                            <w:r w:rsidR="009527DA">
                              <w:rPr>
                                <w:rFonts w:ascii="Times New Roman" w:hAnsi="Times New Roman" w:cs="Times New Roman"/>
                                <w:sz w:val="22"/>
                                <w:szCs w:val="22"/>
                              </w:rPr>
                              <w:t>12</w:t>
                            </w:r>
                            <w:r w:rsidRPr="00E62742">
                              <w:rPr>
                                <w:rFonts w:ascii="Times New Roman" w:hAnsi="Times New Roman" w:cs="Times New Roman"/>
                                <w:sz w:val="22"/>
                                <w:szCs w:val="22"/>
                              </w:rPr>
                              <w:t xml:space="preserve"> данъчни периода. (чл.</w:t>
                            </w:r>
                            <w:r w:rsidR="009131D0">
                              <w:rPr>
                                <w:rFonts w:ascii="Times New Roman" w:hAnsi="Times New Roman" w:cs="Times New Roman"/>
                                <w:sz w:val="22"/>
                                <w:szCs w:val="22"/>
                              </w:rPr>
                              <w:t xml:space="preserve"> </w:t>
                            </w:r>
                            <w:r w:rsidRPr="00E62742">
                              <w:rPr>
                                <w:rFonts w:ascii="Times New Roman" w:hAnsi="Times New Roman" w:cs="Times New Roman"/>
                                <w:sz w:val="22"/>
                                <w:szCs w:val="22"/>
                              </w:rPr>
                              <w:t>61а от ППЗДДС - ДВ, бр. 4 от 2009 г., в сила от 01.01.2009г.</w:t>
                            </w:r>
                            <w:r w:rsidR="00AE7B99">
                              <w:rPr>
                                <w:rFonts w:ascii="Times New Roman" w:hAnsi="Times New Roman" w:cs="Times New Roman"/>
                                <w:sz w:val="22"/>
                                <w:szCs w:val="22"/>
                              </w:rPr>
                              <w:t>,</w:t>
                            </w:r>
                            <w:r w:rsidR="007C74F3" w:rsidRPr="007C74F3">
                              <w:t xml:space="preserve"> </w:t>
                            </w:r>
                            <w:r w:rsidR="007C74F3" w:rsidRPr="007C74F3">
                              <w:rPr>
                                <w:rFonts w:ascii="Times New Roman" w:hAnsi="Times New Roman" w:cs="Times New Roman"/>
                                <w:sz w:val="22"/>
                                <w:szCs w:val="22"/>
                              </w:rPr>
                              <w:t>изм. ДВ, бр. 6 от 2010 г., в сила от 01.01.2010 г.</w:t>
                            </w:r>
                            <w:r w:rsidRPr="00E62742">
                              <w:rPr>
                                <w:rFonts w:ascii="Times New Roman" w:hAnsi="Times New Roman" w:cs="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EF23" id="Rectangle 7" o:spid="_x0000_s1030" style="position:absolute;left:0;text-align:left;margin-left:221.7pt;margin-top:5.65pt;width:268.5pt;height:47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" strokecolor="#036" strokeweight="3pt">
                <v:stroke linestyle="thinThin"/>
                <v:textbox>
                  <w:txbxContent>
                    <w:p w14:paraId="23985373" w14:textId="01327F5C" w:rsidR="00E55CE2" w:rsidRPr="00081F30" w:rsidRDefault="00E55CE2" w:rsidP="00273EC9">
                      <w:pPr>
                        <w:jc w:val="both"/>
                        <w:rPr>
                          <w:rFonts w:ascii="Times New Roman" w:hAnsi="Times New Roman"/>
                          <w:b/>
                          <w:sz w:val="22"/>
                          <w:szCs w:val="22"/>
                        </w:rPr>
                      </w:pPr>
                      <w:r w:rsidRPr="00081F30">
                        <w:rPr>
                          <w:rFonts w:ascii="Times New Roman" w:hAnsi="Times New Roman"/>
                          <w:b/>
                          <w:sz w:val="22"/>
                          <w:szCs w:val="22"/>
                        </w:rPr>
                        <w:t>Издава се данъчно известие в 5 дневен срок от възникване на съответното обстоятелство</w:t>
                      </w:r>
                      <w:r w:rsidR="00F44712">
                        <w:rPr>
                          <w:rFonts w:ascii="Times New Roman" w:hAnsi="Times New Roman"/>
                          <w:b/>
                          <w:sz w:val="22"/>
                          <w:szCs w:val="22"/>
                        </w:rPr>
                        <w:t xml:space="preserve"> (изменение на данъчната основа или разваляне на доставка), а когато се издава за доставка, за която е издадена фактура с начислен данък за получено авансово плащане, в 5 дневен срок от датата на връщането, прихващането или уреждането по друг възмезден начин на авансово преведената сума за размера на върнатата, прихванатата или уредената по друг възмезден начин сума </w:t>
                      </w:r>
                      <w:r w:rsidR="00AE7B99">
                        <w:rPr>
                          <w:rFonts w:ascii="Times New Roman" w:hAnsi="Times New Roman"/>
                          <w:b/>
                          <w:sz w:val="22"/>
                          <w:szCs w:val="22"/>
                        </w:rPr>
                        <w:t>(чл. 115, ал. 2 от ЗДДС</w:t>
                      </w:r>
                      <w:r w:rsidR="00F0557B">
                        <w:rPr>
                          <w:rFonts w:ascii="Times New Roman" w:hAnsi="Times New Roman"/>
                          <w:b/>
                          <w:sz w:val="22"/>
                          <w:szCs w:val="22"/>
                        </w:rPr>
                        <w:t xml:space="preserve">, изм. </w:t>
                      </w:r>
                      <w:r w:rsidR="00AD76AF">
                        <w:rPr>
                          <w:rFonts w:ascii="Times New Roman" w:hAnsi="Times New Roman"/>
                          <w:b/>
                          <w:sz w:val="22"/>
                          <w:szCs w:val="22"/>
                        </w:rPr>
                        <w:t>-</w:t>
                      </w:r>
                      <w:r w:rsidR="00AE7B99">
                        <w:rPr>
                          <w:rFonts w:ascii="Times New Roman" w:hAnsi="Times New Roman"/>
                          <w:b/>
                          <w:sz w:val="22"/>
                          <w:szCs w:val="22"/>
                        </w:rPr>
                        <w:t xml:space="preserve"> ДВ, бр. 97 от 2016 г., в сила от 01.01.2017 г.)</w:t>
                      </w:r>
                      <w:r w:rsidR="00DC6DE3">
                        <w:rPr>
                          <w:rFonts w:ascii="Times New Roman" w:hAnsi="Times New Roman"/>
                          <w:b/>
                          <w:sz w:val="22"/>
                          <w:szCs w:val="22"/>
                        </w:rPr>
                        <w:t>:</w:t>
                      </w:r>
                    </w:p>
                    <w:p w14:paraId="25C6355A" w14:textId="77777777" w:rsidR="00E55CE2" w:rsidRDefault="00E55CE2" w:rsidP="00134FDD">
                      <w:pPr>
                        <w:autoSpaceDE/>
                        <w:autoSpaceDN/>
                        <w:jc w:val="both"/>
                        <w:rPr>
                          <w:rFonts w:ascii="Times New Roman" w:hAnsi="Times New Roman"/>
                          <w:sz w:val="22"/>
                          <w:szCs w:val="22"/>
                        </w:rPr>
                      </w:pPr>
                      <w:r>
                        <w:rPr>
                          <w:rFonts w:ascii="Times New Roman" w:hAnsi="Times New Roman"/>
                          <w:b/>
                          <w:sz w:val="22"/>
                          <w:szCs w:val="22"/>
                        </w:rPr>
                        <w:t xml:space="preserve">- </w:t>
                      </w:r>
                      <w:r w:rsidRPr="001261BD">
                        <w:rPr>
                          <w:rFonts w:ascii="Times New Roman" w:hAnsi="Times New Roman"/>
                          <w:b/>
                          <w:sz w:val="22"/>
                          <w:szCs w:val="22"/>
                        </w:rPr>
                        <w:t>дебитно известие</w:t>
                      </w:r>
                      <w:r>
                        <w:rPr>
                          <w:rFonts w:ascii="Times New Roman" w:hAnsi="Times New Roman"/>
                          <w:sz w:val="22"/>
                          <w:szCs w:val="22"/>
                        </w:rPr>
                        <w:t xml:space="preserve"> - п</w:t>
                      </w:r>
                      <w:r w:rsidRPr="00806664">
                        <w:rPr>
                          <w:rFonts w:ascii="Times New Roman" w:hAnsi="Times New Roman"/>
                          <w:sz w:val="22"/>
                          <w:szCs w:val="22"/>
                        </w:rPr>
                        <w:t>ри увеличение на данъчната основа</w:t>
                      </w:r>
                      <w:r>
                        <w:rPr>
                          <w:rFonts w:ascii="Times New Roman" w:hAnsi="Times New Roman"/>
                          <w:sz w:val="22"/>
                          <w:szCs w:val="22"/>
                        </w:rPr>
                        <w:t>;</w:t>
                      </w:r>
                      <w:r w:rsidRPr="00806664">
                        <w:rPr>
                          <w:rFonts w:ascii="Times New Roman" w:hAnsi="Times New Roman"/>
                          <w:sz w:val="22"/>
                          <w:szCs w:val="22"/>
                        </w:rPr>
                        <w:t xml:space="preserve"> </w:t>
                      </w:r>
                    </w:p>
                    <w:p w14:paraId="3FF9779D" w14:textId="77777777" w:rsidR="00E55CE2" w:rsidRDefault="00E55CE2" w:rsidP="0079161F">
                      <w:pPr>
                        <w:jc w:val="both"/>
                        <w:rPr>
                          <w:rFonts w:ascii="Times New Roman" w:hAnsi="Times New Roman"/>
                          <w:sz w:val="22"/>
                          <w:szCs w:val="22"/>
                        </w:rPr>
                      </w:pPr>
                      <w:r>
                        <w:rPr>
                          <w:rFonts w:ascii="Times New Roman" w:hAnsi="Times New Roman"/>
                          <w:sz w:val="22"/>
                          <w:szCs w:val="22"/>
                        </w:rPr>
                        <w:t xml:space="preserve">- </w:t>
                      </w:r>
                      <w:r w:rsidRPr="001261BD">
                        <w:rPr>
                          <w:rFonts w:ascii="Times New Roman" w:hAnsi="Times New Roman"/>
                          <w:b/>
                          <w:sz w:val="22"/>
                          <w:szCs w:val="22"/>
                        </w:rPr>
                        <w:t>кредитно известие</w:t>
                      </w:r>
                      <w:r w:rsidRPr="00806664">
                        <w:rPr>
                          <w:rFonts w:ascii="Times New Roman" w:hAnsi="Times New Roman"/>
                          <w:sz w:val="22"/>
                          <w:szCs w:val="22"/>
                        </w:rPr>
                        <w:t xml:space="preserve"> </w:t>
                      </w:r>
                      <w:r>
                        <w:rPr>
                          <w:rFonts w:ascii="Times New Roman" w:hAnsi="Times New Roman"/>
                          <w:sz w:val="22"/>
                          <w:szCs w:val="22"/>
                        </w:rPr>
                        <w:t xml:space="preserve">- </w:t>
                      </w:r>
                      <w:r w:rsidRPr="00806664">
                        <w:rPr>
                          <w:rFonts w:ascii="Times New Roman" w:hAnsi="Times New Roman"/>
                          <w:sz w:val="22"/>
                          <w:szCs w:val="22"/>
                        </w:rPr>
                        <w:t>при намаление на данъчната основа или при разваляне на доставки</w:t>
                      </w:r>
                      <w:r>
                        <w:rPr>
                          <w:rFonts w:ascii="Times New Roman" w:hAnsi="Times New Roman"/>
                          <w:sz w:val="22"/>
                          <w:szCs w:val="22"/>
                        </w:rPr>
                        <w:t>.</w:t>
                      </w:r>
                      <w:r w:rsidRPr="00806664">
                        <w:rPr>
                          <w:rFonts w:ascii="Times New Roman" w:hAnsi="Times New Roman"/>
                          <w:sz w:val="22"/>
                          <w:szCs w:val="22"/>
                        </w:rPr>
                        <w:t xml:space="preserve"> </w:t>
                      </w:r>
                    </w:p>
                    <w:p w14:paraId="606EAB88" w14:textId="77777777" w:rsidR="00E55CE2" w:rsidRPr="00C11298" w:rsidRDefault="00E55CE2" w:rsidP="0079161F">
                      <w:pPr>
                        <w:jc w:val="both"/>
                        <w:rPr>
                          <w:rFonts w:ascii="Times New Roman" w:hAnsi="Times New Roman"/>
                          <w:sz w:val="22"/>
                          <w:szCs w:val="22"/>
                        </w:rPr>
                      </w:pPr>
                      <w:r w:rsidRPr="00C11298">
                        <w:rPr>
                          <w:rFonts w:ascii="Times New Roman" w:hAnsi="Times New Roman"/>
                          <w:b/>
                          <w:sz w:val="22"/>
                          <w:szCs w:val="22"/>
                        </w:rPr>
                        <w:t>Доставчикът</w:t>
                      </w:r>
                      <w:r>
                        <w:rPr>
                          <w:rFonts w:ascii="Times New Roman" w:hAnsi="Times New Roman"/>
                          <w:sz w:val="22"/>
                          <w:szCs w:val="22"/>
                        </w:rPr>
                        <w:t xml:space="preserve"> следва да отрази </w:t>
                      </w:r>
                      <w:r w:rsidRPr="00C11298">
                        <w:rPr>
                          <w:rFonts w:ascii="Times New Roman" w:hAnsi="Times New Roman"/>
                          <w:sz w:val="22"/>
                          <w:szCs w:val="22"/>
                        </w:rPr>
                        <w:t>издадените от него или от негово име данъчни документи, както и отчетите за извършените продажби по чл. 119 в дневника за продажбите за данъчния период, през който са издадени.</w:t>
                      </w:r>
                    </w:p>
                    <w:p w14:paraId="10B77705" w14:textId="77777777" w:rsidR="00E55CE2" w:rsidRPr="00C11298" w:rsidRDefault="00E55CE2" w:rsidP="0079161F">
                      <w:pPr>
                        <w:jc w:val="both"/>
                        <w:rPr>
                          <w:rFonts w:ascii="Times New Roman" w:hAnsi="Times New Roman"/>
                          <w:sz w:val="22"/>
                          <w:szCs w:val="22"/>
                        </w:rPr>
                      </w:pPr>
                      <w:r w:rsidRPr="00C11298">
                        <w:rPr>
                          <w:rFonts w:ascii="Times New Roman" w:hAnsi="Times New Roman"/>
                          <w:b/>
                          <w:sz w:val="22"/>
                          <w:szCs w:val="22"/>
                        </w:rPr>
                        <w:t xml:space="preserve">Получателят </w:t>
                      </w:r>
                      <w:r w:rsidRPr="00C11298">
                        <w:rPr>
                          <w:rFonts w:ascii="Times New Roman" w:hAnsi="Times New Roman"/>
                          <w:sz w:val="22"/>
                          <w:szCs w:val="22"/>
                        </w:rPr>
                        <w:t>на доставката е длъж</w:t>
                      </w:r>
                      <w:r>
                        <w:rPr>
                          <w:rFonts w:ascii="Times New Roman" w:hAnsi="Times New Roman"/>
                          <w:sz w:val="22"/>
                          <w:szCs w:val="22"/>
                        </w:rPr>
                        <w:t>ен</w:t>
                      </w:r>
                      <w:r w:rsidRPr="00C11298">
                        <w:rPr>
                          <w:rFonts w:ascii="Times New Roman" w:hAnsi="Times New Roman"/>
                          <w:sz w:val="22"/>
                          <w:szCs w:val="22"/>
                        </w:rPr>
                        <w:t xml:space="preserve"> да отрази получените от него </w:t>
                      </w:r>
                      <w:r>
                        <w:rPr>
                          <w:rFonts w:ascii="Times New Roman" w:hAnsi="Times New Roman"/>
                          <w:sz w:val="22"/>
                          <w:szCs w:val="22"/>
                        </w:rPr>
                        <w:t>дебитни известия</w:t>
                      </w:r>
                      <w:r w:rsidRPr="00C11298">
                        <w:rPr>
                          <w:rFonts w:ascii="Times New Roman" w:hAnsi="Times New Roman"/>
                          <w:sz w:val="22"/>
                          <w:szCs w:val="22"/>
                        </w:rPr>
                        <w:t xml:space="preserve"> в дневника за покупки най-късно до </w:t>
                      </w:r>
                      <w:r w:rsidR="009527DA">
                        <w:rPr>
                          <w:rFonts w:ascii="Times New Roman" w:hAnsi="Times New Roman"/>
                          <w:sz w:val="22"/>
                          <w:szCs w:val="22"/>
                        </w:rPr>
                        <w:t>дванадесетия</w:t>
                      </w:r>
                      <w:r w:rsidRPr="00C11298">
                        <w:rPr>
                          <w:rFonts w:ascii="Times New Roman" w:hAnsi="Times New Roman"/>
                          <w:sz w:val="22"/>
                          <w:szCs w:val="22"/>
                        </w:rPr>
                        <w:t xml:space="preserve"> данъчен период, следващ данъчния период, през който са издадени, но не по-късно от последния </w:t>
                      </w:r>
                      <w:r>
                        <w:rPr>
                          <w:rFonts w:ascii="Times New Roman" w:hAnsi="Times New Roman"/>
                          <w:sz w:val="22"/>
                          <w:szCs w:val="22"/>
                        </w:rPr>
                        <w:t>данъчен период по чл.</w:t>
                      </w:r>
                      <w:r w:rsidR="00627AF7">
                        <w:rPr>
                          <w:rFonts w:ascii="Times New Roman" w:hAnsi="Times New Roman"/>
                          <w:sz w:val="22"/>
                          <w:szCs w:val="22"/>
                        </w:rPr>
                        <w:t xml:space="preserve"> </w:t>
                      </w:r>
                      <w:r>
                        <w:rPr>
                          <w:rFonts w:ascii="Times New Roman" w:hAnsi="Times New Roman"/>
                          <w:sz w:val="22"/>
                          <w:szCs w:val="22"/>
                        </w:rPr>
                        <w:t>72, ал. 1</w:t>
                      </w:r>
                      <w:r w:rsidR="009527DA">
                        <w:rPr>
                          <w:rFonts w:ascii="Times New Roman" w:hAnsi="Times New Roman"/>
                          <w:sz w:val="22"/>
                          <w:szCs w:val="22"/>
                        </w:rPr>
                        <w:t xml:space="preserve"> от ЗДДС</w:t>
                      </w:r>
                      <w:r>
                        <w:rPr>
                          <w:rFonts w:ascii="Times New Roman" w:hAnsi="Times New Roman"/>
                          <w:sz w:val="22"/>
                          <w:szCs w:val="22"/>
                        </w:rPr>
                        <w:t xml:space="preserve">, а кредитните известия </w:t>
                      </w:r>
                      <w:r w:rsidR="009527DA">
                        <w:rPr>
                          <w:rFonts w:ascii="Times New Roman" w:hAnsi="Times New Roman"/>
                          <w:sz w:val="22"/>
                          <w:szCs w:val="22"/>
                        </w:rPr>
                        <w:t>–</w:t>
                      </w:r>
                      <w:r>
                        <w:rPr>
                          <w:rFonts w:ascii="Times New Roman" w:hAnsi="Times New Roman"/>
                          <w:sz w:val="22"/>
                          <w:szCs w:val="22"/>
                        </w:rPr>
                        <w:t xml:space="preserve"> в </w:t>
                      </w:r>
                      <w:r w:rsidRPr="00C11298">
                        <w:rPr>
                          <w:rFonts w:ascii="Times New Roman" w:hAnsi="Times New Roman"/>
                          <w:sz w:val="22"/>
                          <w:szCs w:val="22"/>
                        </w:rPr>
                        <w:t>данъчния период, през който са издадени.</w:t>
                      </w:r>
                    </w:p>
                    <w:p w14:paraId="695DC2E5" w14:textId="77777777" w:rsidR="003E3C00" w:rsidRPr="00745F05" w:rsidRDefault="003E3C00" w:rsidP="003E3C00">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В случаите на </w:t>
                      </w:r>
                      <w:hyperlink r:id="rId9" w:tgtFrame="_parent" w:history="1">
                        <w:r w:rsidRPr="00E62742">
                          <w:rPr>
                            <w:rFonts w:ascii="Times New Roman" w:hAnsi="Times New Roman" w:cs="Times New Roman"/>
                            <w:sz w:val="22"/>
                            <w:szCs w:val="22"/>
                          </w:rPr>
                          <w:t>чл. 115, ал. 1</w:t>
                        </w:r>
                      </w:hyperlink>
                      <w:r w:rsidRPr="00E62742">
                        <w:rPr>
                          <w:rFonts w:ascii="Times New Roman" w:hAnsi="Times New Roman" w:cs="Times New Roman"/>
                          <w:sz w:val="22"/>
                          <w:szCs w:val="22"/>
                        </w:rPr>
                        <w:t xml:space="preserve"> от закона, когато за доставката е издадено дебитно известие, </w:t>
                      </w:r>
                      <w:r w:rsidRPr="00E62742">
                        <w:rPr>
                          <w:rFonts w:ascii="Times New Roman" w:hAnsi="Times New Roman" w:cs="Times New Roman"/>
                          <w:b/>
                          <w:sz w:val="22"/>
                          <w:szCs w:val="22"/>
                        </w:rPr>
                        <w:t>правото на приспадане на данъчен кредит</w:t>
                      </w:r>
                      <w:r w:rsidRPr="00E62742">
                        <w:rPr>
                          <w:rFonts w:ascii="Times New Roman" w:hAnsi="Times New Roman" w:cs="Times New Roman"/>
                          <w:sz w:val="22"/>
                          <w:szCs w:val="22"/>
                        </w:rPr>
                        <w:t xml:space="preserve"> възниква през данъчния период, през който е издадено дебитното известие, и се упражнява през този или през някой от следващите </w:t>
                      </w:r>
                      <w:r w:rsidR="009527DA">
                        <w:rPr>
                          <w:rFonts w:ascii="Times New Roman" w:hAnsi="Times New Roman" w:cs="Times New Roman"/>
                          <w:sz w:val="22"/>
                          <w:szCs w:val="22"/>
                        </w:rPr>
                        <w:t>12</w:t>
                      </w:r>
                      <w:r w:rsidRPr="00E62742">
                        <w:rPr>
                          <w:rFonts w:ascii="Times New Roman" w:hAnsi="Times New Roman" w:cs="Times New Roman"/>
                          <w:sz w:val="22"/>
                          <w:szCs w:val="22"/>
                        </w:rPr>
                        <w:t xml:space="preserve"> данъчни периода. (чл.</w:t>
                      </w:r>
                      <w:r w:rsidR="009131D0">
                        <w:rPr>
                          <w:rFonts w:ascii="Times New Roman" w:hAnsi="Times New Roman" w:cs="Times New Roman"/>
                          <w:sz w:val="22"/>
                          <w:szCs w:val="22"/>
                        </w:rPr>
                        <w:t xml:space="preserve"> </w:t>
                      </w:r>
                      <w:r w:rsidRPr="00E62742">
                        <w:rPr>
                          <w:rFonts w:ascii="Times New Roman" w:hAnsi="Times New Roman" w:cs="Times New Roman"/>
                          <w:sz w:val="22"/>
                          <w:szCs w:val="22"/>
                        </w:rPr>
                        <w:t>61а от ППЗДДС - ДВ, бр. 4 от 2009 г., в сила от 01.01.2009г.</w:t>
                      </w:r>
                      <w:r w:rsidR="00AE7B99">
                        <w:rPr>
                          <w:rFonts w:ascii="Times New Roman" w:hAnsi="Times New Roman" w:cs="Times New Roman"/>
                          <w:sz w:val="22"/>
                          <w:szCs w:val="22"/>
                        </w:rPr>
                        <w:t>,</w:t>
                      </w:r>
                      <w:r w:rsidR="007C74F3" w:rsidRPr="007C74F3">
                        <w:t xml:space="preserve"> </w:t>
                      </w:r>
                      <w:r w:rsidR="007C74F3" w:rsidRPr="007C74F3">
                        <w:rPr>
                          <w:rFonts w:ascii="Times New Roman" w:hAnsi="Times New Roman" w:cs="Times New Roman"/>
                          <w:sz w:val="22"/>
                          <w:szCs w:val="22"/>
                        </w:rPr>
                        <w:t>изм. ДВ, бр. 6 от 2010 г., в сила от 01.01.2010 г.</w:t>
                      </w:r>
                      <w:r w:rsidRPr="00E62742">
                        <w:rPr>
                          <w:rFonts w:ascii="Times New Roman" w:hAnsi="Times New Roman" w:cs="Times New Roman"/>
                          <w:sz w:val="22"/>
                          <w:szCs w:val="22"/>
                        </w:rPr>
                        <w:t>)</w:t>
                      </w:r>
                    </w:p>
                  </w:txbxContent>
                </v:textbox>
              </v:rect>
            </w:pict>
          </mc:Fallback>
        </mc:AlternateContent>
      </w:r>
    </w:p>
    <w:p w14:paraId="5863AFCB" w14:textId="77777777" w:rsidR="006328B1" w:rsidRDefault="006328B1" w:rsidP="002B61CF">
      <w:pPr>
        <w:spacing w:line="360" w:lineRule="auto"/>
        <w:ind w:right="-113" w:firstLine="708"/>
        <w:jc w:val="both"/>
        <w:rPr>
          <w:rFonts w:ascii="Times New Roman" w:hAnsi="Times New Roman"/>
          <w:sz w:val="24"/>
          <w:szCs w:val="24"/>
          <w:lang w:val="ru-RU"/>
        </w:rPr>
      </w:pPr>
    </w:p>
    <w:p w14:paraId="035BDCEF" w14:textId="77777777" w:rsidR="006328B1" w:rsidRDefault="006328B1" w:rsidP="002B61CF">
      <w:pPr>
        <w:spacing w:line="360" w:lineRule="auto"/>
        <w:ind w:right="-113" w:firstLine="708"/>
        <w:jc w:val="both"/>
        <w:rPr>
          <w:rFonts w:ascii="Times New Roman" w:hAnsi="Times New Roman"/>
          <w:sz w:val="24"/>
          <w:szCs w:val="24"/>
          <w:lang w:val="ru-RU"/>
        </w:rPr>
      </w:pPr>
    </w:p>
    <w:p w14:paraId="76377CA9" w14:textId="77777777" w:rsidR="00227F8E" w:rsidRDefault="00227F8E" w:rsidP="002B61CF">
      <w:pPr>
        <w:spacing w:line="360" w:lineRule="auto"/>
        <w:ind w:right="-113" w:firstLine="708"/>
        <w:jc w:val="both"/>
        <w:rPr>
          <w:rFonts w:ascii="Times New Roman" w:hAnsi="Times New Roman"/>
          <w:sz w:val="24"/>
          <w:szCs w:val="24"/>
          <w:lang w:val="ru-RU"/>
        </w:rPr>
      </w:pPr>
    </w:p>
    <w:p w14:paraId="49B6564E" w14:textId="77777777" w:rsidR="00227F8E" w:rsidRPr="00227F8E" w:rsidRDefault="00227F8E" w:rsidP="00227F8E">
      <w:pPr>
        <w:rPr>
          <w:rFonts w:ascii="Times New Roman" w:hAnsi="Times New Roman"/>
          <w:sz w:val="24"/>
          <w:szCs w:val="24"/>
          <w:lang w:val="ru-RU"/>
        </w:rPr>
      </w:pPr>
    </w:p>
    <w:p w14:paraId="7319D25D" w14:textId="77777777" w:rsidR="00227F8E" w:rsidRPr="00227F8E" w:rsidRDefault="00227F8E" w:rsidP="00227F8E">
      <w:pPr>
        <w:rPr>
          <w:rFonts w:ascii="Times New Roman" w:hAnsi="Times New Roman"/>
          <w:sz w:val="24"/>
          <w:szCs w:val="24"/>
          <w:lang w:val="ru-RU"/>
        </w:rPr>
      </w:pPr>
    </w:p>
    <w:p w14:paraId="40A8266E" w14:textId="77777777" w:rsidR="00227F8E" w:rsidRPr="00227F8E" w:rsidRDefault="00227F8E" w:rsidP="00227F8E">
      <w:pPr>
        <w:rPr>
          <w:rFonts w:ascii="Times New Roman" w:hAnsi="Times New Roman"/>
          <w:sz w:val="24"/>
          <w:szCs w:val="24"/>
          <w:lang w:val="ru-RU"/>
        </w:rPr>
      </w:pPr>
    </w:p>
    <w:p w14:paraId="0DD7327D" w14:textId="77777777" w:rsidR="00227F8E" w:rsidRPr="00227F8E" w:rsidRDefault="00227F8E" w:rsidP="00227F8E">
      <w:pPr>
        <w:rPr>
          <w:rFonts w:ascii="Times New Roman" w:hAnsi="Times New Roman"/>
          <w:sz w:val="24"/>
          <w:szCs w:val="24"/>
          <w:lang w:val="ru-RU"/>
        </w:rPr>
      </w:pPr>
    </w:p>
    <w:p w14:paraId="13B8A7CD" w14:textId="77777777" w:rsidR="00227F8E" w:rsidRPr="00227F8E" w:rsidRDefault="00227F8E" w:rsidP="00227F8E">
      <w:pPr>
        <w:rPr>
          <w:rFonts w:ascii="Times New Roman" w:hAnsi="Times New Roman"/>
          <w:sz w:val="24"/>
          <w:szCs w:val="24"/>
          <w:lang w:val="ru-RU"/>
        </w:rPr>
      </w:pPr>
    </w:p>
    <w:p w14:paraId="2E0A1467" w14:textId="77777777" w:rsidR="00227F8E" w:rsidRPr="00227F8E" w:rsidRDefault="00227F8E" w:rsidP="00227F8E">
      <w:pPr>
        <w:rPr>
          <w:rFonts w:ascii="Times New Roman" w:hAnsi="Times New Roman"/>
          <w:sz w:val="24"/>
          <w:szCs w:val="24"/>
          <w:lang w:val="ru-RU"/>
        </w:rPr>
      </w:pPr>
    </w:p>
    <w:p w14:paraId="53BD7E58" w14:textId="77777777" w:rsidR="00227F8E" w:rsidRPr="00227F8E" w:rsidRDefault="00227F8E" w:rsidP="00227F8E">
      <w:pPr>
        <w:rPr>
          <w:rFonts w:ascii="Times New Roman" w:hAnsi="Times New Roman"/>
          <w:sz w:val="24"/>
          <w:szCs w:val="24"/>
          <w:lang w:val="ru-RU"/>
        </w:rPr>
      </w:pPr>
    </w:p>
    <w:p w14:paraId="27A4E863" w14:textId="77777777" w:rsidR="00227F8E" w:rsidRPr="00227F8E" w:rsidRDefault="00227F8E" w:rsidP="00227F8E">
      <w:pPr>
        <w:rPr>
          <w:rFonts w:ascii="Times New Roman" w:hAnsi="Times New Roman"/>
          <w:sz w:val="24"/>
          <w:szCs w:val="24"/>
          <w:lang w:val="ru-RU"/>
        </w:rPr>
      </w:pPr>
    </w:p>
    <w:p w14:paraId="7C73DF73" w14:textId="77777777" w:rsidR="00227F8E" w:rsidRPr="00227F8E" w:rsidRDefault="00227F8E" w:rsidP="00227F8E">
      <w:pPr>
        <w:rPr>
          <w:rFonts w:ascii="Times New Roman" w:hAnsi="Times New Roman"/>
          <w:sz w:val="24"/>
          <w:szCs w:val="24"/>
          <w:lang w:val="ru-RU"/>
        </w:rPr>
      </w:pPr>
    </w:p>
    <w:p w14:paraId="0450358B" w14:textId="77777777" w:rsidR="00227F8E" w:rsidRPr="00227F8E" w:rsidRDefault="00227F8E" w:rsidP="00227F8E">
      <w:pPr>
        <w:rPr>
          <w:rFonts w:ascii="Times New Roman" w:hAnsi="Times New Roman"/>
          <w:sz w:val="24"/>
          <w:szCs w:val="24"/>
          <w:lang w:val="ru-RU"/>
        </w:rPr>
      </w:pPr>
    </w:p>
    <w:p w14:paraId="1422C53A" w14:textId="77777777" w:rsidR="00227F8E" w:rsidRPr="00227F8E" w:rsidRDefault="00227F8E" w:rsidP="00227F8E">
      <w:pPr>
        <w:rPr>
          <w:rFonts w:ascii="Times New Roman" w:hAnsi="Times New Roman"/>
          <w:sz w:val="24"/>
          <w:szCs w:val="24"/>
          <w:lang w:val="ru-RU"/>
        </w:rPr>
      </w:pPr>
    </w:p>
    <w:p w14:paraId="14F51099" w14:textId="77777777" w:rsidR="00227F8E" w:rsidRPr="00227F8E" w:rsidRDefault="00227F8E" w:rsidP="00227F8E">
      <w:pPr>
        <w:rPr>
          <w:rFonts w:ascii="Times New Roman" w:hAnsi="Times New Roman"/>
          <w:sz w:val="24"/>
          <w:szCs w:val="24"/>
          <w:lang w:val="ru-RU"/>
        </w:rPr>
      </w:pPr>
    </w:p>
    <w:p w14:paraId="188A7ED9" w14:textId="77777777" w:rsidR="00227F8E" w:rsidRPr="00227F8E" w:rsidRDefault="00227F8E" w:rsidP="00227F8E">
      <w:pPr>
        <w:rPr>
          <w:rFonts w:ascii="Times New Roman" w:hAnsi="Times New Roman"/>
          <w:sz w:val="24"/>
          <w:szCs w:val="24"/>
          <w:lang w:val="ru-RU"/>
        </w:rPr>
      </w:pPr>
    </w:p>
    <w:p w14:paraId="14310654" w14:textId="77777777" w:rsidR="00227F8E" w:rsidRPr="00227F8E" w:rsidRDefault="00227F8E" w:rsidP="00227F8E">
      <w:pPr>
        <w:rPr>
          <w:rFonts w:ascii="Times New Roman" w:hAnsi="Times New Roman"/>
          <w:sz w:val="24"/>
          <w:szCs w:val="24"/>
          <w:lang w:val="ru-RU"/>
        </w:rPr>
      </w:pPr>
    </w:p>
    <w:p w14:paraId="37CC8089" w14:textId="77777777" w:rsidR="00227F8E" w:rsidRPr="00227F8E" w:rsidRDefault="00227F8E" w:rsidP="00227F8E">
      <w:pPr>
        <w:rPr>
          <w:rFonts w:ascii="Times New Roman" w:hAnsi="Times New Roman"/>
          <w:sz w:val="24"/>
          <w:szCs w:val="24"/>
          <w:lang w:val="ru-RU"/>
        </w:rPr>
      </w:pPr>
    </w:p>
    <w:p w14:paraId="3B6BCE34" w14:textId="77777777" w:rsidR="00227F8E" w:rsidRPr="00227F8E" w:rsidRDefault="00227F8E" w:rsidP="00227F8E">
      <w:pPr>
        <w:rPr>
          <w:rFonts w:ascii="Times New Roman" w:hAnsi="Times New Roman"/>
          <w:sz w:val="24"/>
          <w:szCs w:val="24"/>
          <w:lang w:val="ru-RU"/>
        </w:rPr>
      </w:pPr>
    </w:p>
    <w:p w14:paraId="31D270D7" w14:textId="77777777" w:rsidR="00227F8E" w:rsidRPr="00227F8E" w:rsidRDefault="00227F8E" w:rsidP="00227F8E">
      <w:pPr>
        <w:rPr>
          <w:rFonts w:ascii="Times New Roman" w:hAnsi="Times New Roman"/>
          <w:sz w:val="24"/>
          <w:szCs w:val="24"/>
          <w:lang w:val="ru-RU"/>
        </w:rPr>
      </w:pPr>
    </w:p>
    <w:p w14:paraId="713FBAAC" w14:textId="77777777" w:rsidR="00227F8E" w:rsidRPr="00227F8E" w:rsidRDefault="00227F8E" w:rsidP="00227F8E">
      <w:pPr>
        <w:rPr>
          <w:rFonts w:ascii="Times New Roman" w:hAnsi="Times New Roman"/>
          <w:sz w:val="24"/>
          <w:szCs w:val="24"/>
          <w:lang w:val="ru-RU"/>
        </w:rPr>
      </w:pPr>
    </w:p>
    <w:p w14:paraId="34E95F22" w14:textId="77777777" w:rsidR="00227F8E" w:rsidRPr="00227F8E" w:rsidRDefault="00227F8E" w:rsidP="00227F8E">
      <w:pPr>
        <w:rPr>
          <w:rFonts w:ascii="Times New Roman" w:hAnsi="Times New Roman"/>
          <w:sz w:val="24"/>
          <w:szCs w:val="24"/>
          <w:lang w:val="ru-RU"/>
        </w:rPr>
      </w:pPr>
    </w:p>
    <w:p w14:paraId="77F35E8F" w14:textId="77777777" w:rsidR="00227F8E" w:rsidRPr="00227F8E" w:rsidRDefault="00227F8E" w:rsidP="00227F8E">
      <w:pPr>
        <w:rPr>
          <w:rFonts w:ascii="Times New Roman" w:hAnsi="Times New Roman"/>
          <w:sz w:val="24"/>
          <w:szCs w:val="24"/>
          <w:lang w:val="ru-RU"/>
        </w:rPr>
      </w:pPr>
    </w:p>
    <w:p w14:paraId="4E7F9187" w14:textId="77777777" w:rsidR="00227F8E" w:rsidRPr="00227F8E" w:rsidRDefault="00227F8E" w:rsidP="00227F8E">
      <w:pPr>
        <w:rPr>
          <w:rFonts w:ascii="Times New Roman" w:hAnsi="Times New Roman"/>
          <w:sz w:val="24"/>
          <w:szCs w:val="24"/>
          <w:lang w:val="ru-RU"/>
        </w:rPr>
      </w:pPr>
    </w:p>
    <w:p w14:paraId="0EFED25F" w14:textId="77777777" w:rsidR="00227F8E" w:rsidRPr="00227F8E" w:rsidRDefault="00227F8E" w:rsidP="00227F8E">
      <w:pPr>
        <w:rPr>
          <w:rFonts w:ascii="Times New Roman" w:hAnsi="Times New Roman"/>
          <w:sz w:val="24"/>
          <w:szCs w:val="24"/>
          <w:lang w:val="ru-RU"/>
        </w:rPr>
      </w:pPr>
    </w:p>
    <w:p w14:paraId="60D93052" w14:textId="77777777" w:rsidR="00227F8E" w:rsidRPr="00227F8E" w:rsidRDefault="00DD51E3" w:rsidP="00227F8E">
      <w:pPr>
        <w:rPr>
          <w:rFonts w:ascii="Times New Roman" w:hAnsi="Times New Roman"/>
          <w:sz w:val="24"/>
          <w:szCs w:val="24"/>
          <w:lang w:val="ru-RU"/>
        </w:rPr>
      </w:pPr>
      <w:r>
        <w:rPr>
          <w:rFonts w:ascii="Times New Roman" w:hAnsi="Times New Roman"/>
          <w:noProof/>
          <w:sz w:val="24"/>
          <w:szCs w:val="24"/>
          <w:lang w:val="en-US" w:eastAsia="en-US"/>
        </w:rPr>
        <mc:AlternateContent>
          <mc:Choice Requires="wps">
            <w:drawing>
              <wp:anchor distT="0" distB="0" distL="114300" distR="114300" simplePos="0" relativeHeight="251660800" behindDoc="0" locked="0" layoutInCell="1" allowOverlap="1" wp14:anchorId="19AEDBC1" wp14:editId="64312A51">
                <wp:simplePos x="0" y="0"/>
                <wp:positionH relativeFrom="column">
                  <wp:posOffset>1026795</wp:posOffset>
                </wp:positionH>
                <wp:positionV relativeFrom="paragraph">
                  <wp:posOffset>135890</wp:posOffset>
                </wp:positionV>
                <wp:extent cx="342900" cy="228600"/>
                <wp:effectExtent l="0" t="0" r="19050" b="19050"/>
                <wp:wrapNone/>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6E6345" id="Freeform 11" o:spid="_x0000_s1026" style="position:absolute;margin-left:80.85pt;margin-top:10.7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p>
    <w:p w14:paraId="071FA145" w14:textId="77777777" w:rsidR="00227F8E" w:rsidRPr="00227F8E" w:rsidRDefault="00227F8E" w:rsidP="00227F8E">
      <w:pPr>
        <w:rPr>
          <w:rFonts w:ascii="Times New Roman" w:hAnsi="Times New Roman"/>
          <w:sz w:val="24"/>
          <w:szCs w:val="24"/>
          <w:lang w:val="ru-RU"/>
        </w:rPr>
      </w:pPr>
    </w:p>
    <w:p w14:paraId="637A819F" w14:textId="77777777" w:rsidR="00227F8E" w:rsidRDefault="00227F8E" w:rsidP="00227F8E">
      <w:pPr>
        <w:rPr>
          <w:rFonts w:ascii="Times New Roman" w:hAnsi="Times New Roman"/>
          <w:sz w:val="24"/>
          <w:szCs w:val="24"/>
          <w:lang w:val="ru-RU"/>
        </w:rPr>
      </w:pPr>
    </w:p>
    <w:p w14:paraId="6DCB9B62" w14:textId="77777777" w:rsidR="00227F8E" w:rsidRPr="00227F8E" w:rsidRDefault="00227F8E" w:rsidP="00227F8E">
      <w:pPr>
        <w:rPr>
          <w:rFonts w:ascii="Times New Roman" w:hAnsi="Times New Roman"/>
          <w:sz w:val="24"/>
          <w:szCs w:val="24"/>
          <w:lang w:val="ru-RU"/>
        </w:rPr>
      </w:pPr>
    </w:p>
    <w:p w14:paraId="3714EAA6" w14:textId="77777777" w:rsidR="00227F8E" w:rsidRDefault="00227F8E" w:rsidP="00227F8E">
      <w:pPr>
        <w:rPr>
          <w:rFonts w:ascii="Times New Roman" w:hAnsi="Times New Roman"/>
          <w:sz w:val="24"/>
          <w:szCs w:val="24"/>
          <w:lang w:val="ru-RU"/>
        </w:rPr>
      </w:pPr>
    </w:p>
    <w:p w14:paraId="387AB972" w14:textId="77777777" w:rsidR="006328B1" w:rsidRDefault="006328B1" w:rsidP="00227F8E">
      <w:pPr>
        <w:rPr>
          <w:rFonts w:ascii="Times New Roman" w:hAnsi="Times New Roman"/>
          <w:sz w:val="24"/>
          <w:szCs w:val="24"/>
          <w:lang w:val="en-US"/>
        </w:rPr>
      </w:pPr>
    </w:p>
    <w:p w14:paraId="57292DC5" w14:textId="77777777" w:rsidR="00227F8E" w:rsidRDefault="00A15255" w:rsidP="00227F8E">
      <w:pPr>
        <w:rPr>
          <w:rFonts w:ascii="Times New Roman" w:hAnsi="Times New Roman"/>
          <w:sz w:val="24"/>
          <w:szCs w:val="24"/>
        </w:rPr>
      </w:pPr>
      <w:r>
        <w:rPr>
          <w:rFonts w:ascii="Times New Roman" w:hAnsi="Times New Roman"/>
          <w:noProof/>
          <w:sz w:val="24"/>
          <w:szCs w:val="24"/>
          <w:lang w:val="en-US" w:eastAsia="en-US"/>
        </w:rPr>
        <w:lastRenderedPageBreak/>
        <mc:AlternateContent>
          <mc:Choice Requires="wps">
            <w:drawing>
              <wp:anchor distT="0" distB="0" distL="114300" distR="114300" simplePos="0" relativeHeight="251676160" behindDoc="0" locked="0" layoutInCell="1" allowOverlap="1" wp14:anchorId="4D314FE6" wp14:editId="7F501719">
                <wp:simplePos x="0" y="0"/>
                <wp:positionH relativeFrom="margin">
                  <wp:posOffset>4419600</wp:posOffset>
                </wp:positionH>
                <wp:positionV relativeFrom="paragraph">
                  <wp:posOffset>-204470</wp:posOffset>
                </wp:positionV>
                <wp:extent cx="342900" cy="243840"/>
                <wp:effectExtent l="0" t="0" r="19050" b="22860"/>
                <wp:wrapNone/>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4384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93D092" id="Freeform 11" o:spid="_x0000_s1026" style="position:absolute;margin-left:348pt;margin-top:-16.1pt;width:27pt;height:19.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" path="m,15007r4993,l4993,,15007,r,15007l20000,15007r-9987,4993l,15007xe" fillcolor="#036" strokecolor="white" strokeweight="1pt">
                <v:fill color2="#eaeaea" rotate="t" angle="135" focus="100%" type="gradient"/>
                <v:path arrowok="t" o:connecttype="custom" o:connectlocs="0,182965;85605,182965;85605,0;257295,0;257295,182965;342900,182965;171673,243840;0,182965" o:connectangles="0,0,0,0,0,0,0,0"/>
                <w10:wrap anchorx="margin"/>
              </v:shape>
            </w:pict>
          </mc:Fallback>
        </mc:AlternateContent>
      </w:r>
      <w:r w:rsidR="00300B1E">
        <w:rPr>
          <w:rFonts w:ascii="Times New Roman" w:hAnsi="Times New Roman"/>
          <w:noProof/>
          <w:sz w:val="24"/>
          <w:szCs w:val="24"/>
          <w:lang w:val="en-US" w:eastAsia="en-US"/>
        </w:rPr>
        <mc:AlternateContent>
          <mc:Choice Requires="wps">
            <w:drawing>
              <wp:anchor distT="0" distB="0" distL="114300" distR="114300" simplePos="0" relativeHeight="251672064" behindDoc="0" locked="0" layoutInCell="1" allowOverlap="1" wp14:anchorId="760040FD" wp14:editId="279529B3">
                <wp:simplePos x="0" y="0"/>
                <wp:positionH relativeFrom="column">
                  <wp:posOffset>1173480</wp:posOffset>
                </wp:positionH>
                <wp:positionV relativeFrom="paragraph">
                  <wp:posOffset>-244475</wp:posOffset>
                </wp:positionV>
                <wp:extent cx="342900" cy="228600"/>
                <wp:effectExtent l="0" t="0" r="19050" b="1905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12700"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DBEE" id="Freeform 11" o:spid="_x0000_s1026" style="position:absolute;margin-left:92.4pt;margin-top:-19.2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" path="m,15007r4993,l4993,,15007,r,15007l20000,15007r-9987,4993l,15007xe" fillcolor="#036" strokecolor="white" strokeweight="1pt">
                <v:fill color2="#eaeaea" rotate="t" angle="135" focus="100%" type="gradient"/>
                <v:path arrowok="t" o:connecttype="custom" o:connectlocs="0,171530;85605,171530;85605,0;257295,0;257295,171530;342900,171530;171673,228600;0,171530" o:connectangles="0,0,0,0,0,0,0,0"/>
              </v:shape>
            </w:pict>
          </mc:Fallback>
        </mc:AlternateContent>
      </w:r>
      <w:r w:rsidR="00300B1E">
        <w:rPr>
          <w:rFonts w:ascii="Times New Roman" w:hAnsi="Times New Roman"/>
          <w:sz w:val="24"/>
          <w:szCs w:val="24"/>
        </w:rPr>
        <w:t xml:space="preserve">                                </w:t>
      </w:r>
      <w:r w:rsidR="00FE7608">
        <w:rPr>
          <w:rFonts w:ascii="Times New Roman" w:hAnsi="Times New Roman"/>
          <w:sz w:val="24"/>
          <w:szCs w:val="24"/>
        </w:rPr>
        <w:t xml:space="preserve">                                                                                                            </w:t>
      </w:r>
    </w:p>
    <w:p w14:paraId="61CDB2DC" w14:textId="77777777" w:rsidR="00FE7608" w:rsidRPr="00300B1E" w:rsidRDefault="00FE7608" w:rsidP="00227F8E">
      <w:pPr>
        <w:rPr>
          <w:rFonts w:ascii="Times New Roman" w:hAnsi="Times New Roman"/>
          <w:sz w:val="24"/>
          <w:szCs w:val="24"/>
        </w:rPr>
      </w:pPr>
      <w:r>
        <w:rPr>
          <w:rFonts w:ascii="Times New Roman" w:hAnsi="Times New Roman"/>
          <w:sz w:val="24"/>
          <w:szCs w:val="24"/>
        </w:rPr>
        <w:t xml:space="preserve">                                                                                                                          </w:t>
      </w:r>
    </w:p>
    <w:p w14:paraId="2B538906" w14:textId="73F0331E" w:rsidR="00227F8E" w:rsidRDefault="0033267D" w:rsidP="00227F8E">
      <w:pPr>
        <w:rPr>
          <w:rFonts w:ascii="Times New Roman" w:hAnsi="Times New Roman"/>
          <w:sz w:val="24"/>
          <w:szCs w:val="24"/>
          <w:lang w:val="en-US"/>
        </w:rPr>
      </w:pPr>
      <w:r>
        <w:rPr>
          <w:rFonts w:ascii="Times New Roman" w:hAnsi="Times New Roman"/>
          <w:noProof/>
          <w:sz w:val="24"/>
          <w:szCs w:val="24"/>
          <w:lang w:val="en-US" w:eastAsia="en-US"/>
        </w:rPr>
        <mc:AlternateContent>
          <mc:Choice Requires="wps">
            <w:drawing>
              <wp:anchor distT="0" distB="0" distL="114300" distR="114300" simplePos="0" relativeHeight="251674112" behindDoc="0" locked="0" layoutInCell="1" allowOverlap="1" wp14:anchorId="1FFAF514" wp14:editId="5A8E7F84">
                <wp:simplePos x="0" y="0"/>
                <wp:positionH relativeFrom="margin">
                  <wp:posOffset>2902861</wp:posOffset>
                </wp:positionH>
                <wp:positionV relativeFrom="paragraph">
                  <wp:posOffset>17835</wp:posOffset>
                </wp:positionV>
                <wp:extent cx="3436620" cy="4556098"/>
                <wp:effectExtent l="19050" t="19050" r="11430" b="1651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556098"/>
                        </a:xfrm>
                        <a:prstGeom prst="rect">
                          <a:avLst/>
                        </a:prstGeom>
                        <a:solidFill>
                          <a:srgbClr val="FFFFFF"/>
                        </a:solidFill>
                        <a:ln w="38100" cmpd="dbl">
                          <a:solidFill>
                            <a:srgbClr val="003366"/>
                          </a:solidFill>
                          <a:miter lim="800000"/>
                          <a:headEnd/>
                          <a:tailEnd/>
                        </a:ln>
                      </wps:spPr>
                      <wps:txbx>
                        <w:txbxContent>
                          <w:p w14:paraId="4BF762D3"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b/>
                                <w:sz w:val="22"/>
                                <w:szCs w:val="22"/>
                              </w:rPr>
                              <w:t xml:space="preserve">Право на приспадане на данъчен кредит при анулиране, загубване, унищожаване или кражба на данъчен документ </w:t>
                            </w:r>
                          </w:p>
                          <w:p w14:paraId="6C972166"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При анулиране на погрешно съставени или поправени документи по </w:t>
                            </w:r>
                            <w:hyperlink r:id="rId10" w:tgtFrame="_parent" w:history="1">
                              <w:r w:rsidRPr="00E62742">
                                <w:rPr>
                                  <w:rFonts w:ascii="Times New Roman" w:hAnsi="Times New Roman" w:cs="Times New Roman"/>
                                  <w:sz w:val="22"/>
                                  <w:szCs w:val="22"/>
                                </w:rPr>
                                <w:t>чл. 116</w:t>
                              </w:r>
                            </w:hyperlink>
                            <w:r w:rsidRPr="00E62742">
                              <w:rPr>
                                <w:rFonts w:ascii="Times New Roman" w:hAnsi="Times New Roman" w:cs="Times New Roman"/>
                                <w:sz w:val="22"/>
                                <w:szCs w:val="22"/>
                              </w:rPr>
                              <w:t xml:space="preserve"> от закона регистрираното лице може да упражни своето право на приспадане на данъчен кредит въз основа на издадения нов данъчен документ по </w:t>
                            </w:r>
                            <w:hyperlink r:id="rId11" w:tgtFrame="_parent" w:history="1">
                              <w:r w:rsidRPr="00E62742">
                                <w:rPr>
                                  <w:rFonts w:ascii="Times New Roman" w:hAnsi="Times New Roman" w:cs="Times New Roman"/>
                                  <w:sz w:val="22"/>
                                  <w:szCs w:val="22"/>
                                </w:rPr>
                                <w:t>чл. 116, ал. 1</w:t>
                              </w:r>
                            </w:hyperlink>
                            <w:r w:rsidRPr="00E62742">
                              <w:rPr>
                                <w:rFonts w:ascii="Times New Roman" w:hAnsi="Times New Roman" w:cs="Times New Roman"/>
                                <w:sz w:val="22"/>
                                <w:szCs w:val="22"/>
                              </w:rPr>
                              <w:t xml:space="preserve"> от закона и при условие, че притежава протокол по </w:t>
                            </w:r>
                            <w:hyperlink r:id="rId12" w:tgtFrame="_parent" w:history="1">
                              <w:r w:rsidRPr="00E62742">
                                <w:rPr>
                                  <w:rFonts w:ascii="Times New Roman" w:hAnsi="Times New Roman" w:cs="Times New Roman"/>
                                  <w:sz w:val="22"/>
                                  <w:szCs w:val="22"/>
                                </w:rPr>
                                <w:t>чл. 116, ал. 4</w:t>
                              </w:r>
                            </w:hyperlink>
                            <w:r w:rsidRPr="00E62742">
                              <w:rPr>
                                <w:rFonts w:ascii="Times New Roman" w:hAnsi="Times New Roman" w:cs="Times New Roman"/>
                                <w:sz w:val="22"/>
                                <w:szCs w:val="22"/>
                              </w:rPr>
                              <w:t xml:space="preserve"> от закона. </w:t>
                            </w:r>
                          </w:p>
                          <w:p w14:paraId="7CE943B5"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Правото на приспадане на данъчен кредит възниква през данъчния период, през който е издаден новият данъчен документ, и се упражнява през този или през някой от следващите </w:t>
                            </w:r>
                            <w:r>
                              <w:rPr>
                                <w:rFonts w:ascii="Times New Roman" w:hAnsi="Times New Roman" w:cs="Times New Roman"/>
                                <w:sz w:val="22"/>
                                <w:szCs w:val="22"/>
                              </w:rPr>
                              <w:t>12</w:t>
                            </w:r>
                            <w:r w:rsidRPr="00E62742">
                              <w:rPr>
                                <w:rFonts w:ascii="Times New Roman" w:hAnsi="Times New Roman" w:cs="Times New Roman"/>
                                <w:sz w:val="22"/>
                                <w:szCs w:val="22"/>
                              </w:rPr>
                              <w:t xml:space="preserve"> данъчни периода</w:t>
                            </w:r>
                            <w:r>
                              <w:rPr>
                                <w:rFonts w:ascii="Times New Roman" w:hAnsi="Times New Roman" w:cs="Times New Roman"/>
                                <w:sz w:val="22"/>
                                <w:szCs w:val="22"/>
                              </w:rPr>
                              <w:t>,</w:t>
                            </w:r>
                            <w:r w:rsidRPr="00E62742">
                              <w:rPr>
                                <w:rFonts w:ascii="Times New Roman" w:hAnsi="Times New Roman" w:cs="Times New Roman"/>
                                <w:sz w:val="22"/>
                                <w:szCs w:val="22"/>
                              </w:rPr>
                              <w:t xml:space="preserve"> само когато погрешно съставеният документ е включен в дневника за покупките на получателя в срока по </w:t>
                            </w:r>
                            <w:hyperlink r:id="rId13" w:tgtFrame="_parent" w:history="1">
                              <w:r w:rsidRPr="00E62742">
                                <w:rPr>
                                  <w:rFonts w:ascii="Times New Roman" w:hAnsi="Times New Roman" w:cs="Times New Roman"/>
                                  <w:sz w:val="22"/>
                                  <w:szCs w:val="22"/>
                                </w:rPr>
                                <w:t>чл. 72</w:t>
                              </w:r>
                            </w:hyperlink>
                            <w:r w:rsidRPr="00E62742">
                              <w:rPr>
                                <w:rFonts w:ascii="Times New Roman" w:hAnsi="Times New Roman" w:cs="Times New Roman"/>
                                <w:sz w:val="22"/>
                                <w:szCs w:val="22"/>
                              </w:rPr>
                              <w:t xml:space="preserve"> от закона. Отчитането на анулираните документи се извършва по реда на </w:t>
                            </w:r>
                            <w:hyperlink r:id="rId14" w:anchor="IT_UNDEF_0_12#IT_UNDEF_0_12" w:history="1">
                              <w:r w:rsidRPr="00E62742">
                                <w:rPr>
                                  <w:rFonts w:ascii="Times New Roman" w:hAnsi="Times New Roman" w:cs="Times New Roman"/>
                                  <w:sz w:val="22"/>
                                  <w:szCs w:val="22"/>
                                </w:rPr>
                                <w:t>приложение № 12</w:t>
                              </w:r>
                            </w:hyperlink>
                            <w:r w:rsidRPr="00E62742">
                              <w:rPr>
                                <w:rFonts w:ascii="Times New Roman" w:hAnsi="Times New Roman" w:cs="Times New Roman"/>
                                <w:sz w:val="22"/>
                                <w:szCs w:val="22"/>
                              </w:rPr>
                              <w:t xml:space="preserve"> (чл.</w:t>
                            </w:r>
                            <w:r>
                              <w:rPr>
                                <w:rFonts w:ascii="Times New Roman" w:hAnsi="Times New Roman" w:cs="Times New Roman"/>
                                <w:sz w:val="22"/>
                                <w:szCs w:val="22"/>
                              </w:rPr>
                              <w:t xml:space="preserve"> </w:t>
                            </w:r>
                            <w:r w:rsidRPr="00E62742">
                              <w:rPr>
                                <w:rFonts w:ascii="Times New Roman" w:hAnsi="Times New Roman" w:cs="Times New Roman"/>
                                <w:sz w:val="22"/>
                                <w:szCs w:val="22"/>
                              </w:rPr>
                              <w:t>58, ал.</w:t>
                            </w:r>
                            <w:r>
                              <w:rPr>
                                <w:rFonts w:ascii="Times New Roman" w:hAnsi="Times New Roman" w:cs="Times New Roman"/>
                                <w:sz w:val="22"/>
                                <w:szCs w:val="22"/>
                              </w:rPr>
                              <w:t xml:space="preserve"> </w:t>
                            </w:r>
                            <w:r w:rsidRPr="00E62742">
                              <w:rPr>
                                <w:rFonts w:ascii="Times New Roman" w:hAnsi="Times New Roman" w:cs="Times New Roman"/>
                                <w:sz w:val="22"/>
                                <w:szCs w:val="22"/>
                              </w:rPr>
                              <w:t>1 от ППЗДДС доп. - ДВ, бр. 4</w:t>
                            </w:r>
                            <w:r>
                              <w:rPr>
                                <w:rFonts w:ascii="Times New Roman" w:hAnsi="Times New Roman" w:cs="Times New Roman"/>
                                <w:sz w:val="22"/>
                                <w:szCs w:val="22"/>
                              </w:rPr>
                              <w:t>/</w:t>
                            </w:r>
                            <w:r w:rsidRPr="00E62742">
                              <w:rPr>
                                <w:rFonts w:ascii="Times New Roman" w:hAnsi="Times New Roman" w:cs="Times New Roman"/>
                                <w:sz w:val="22"/>
                                <w:szCs w:val="22"/>
                              </w:rPr>
                              <w:t>2009</w:t>
                            </w:r>
                            <w:r>
                              <w:rPr>
                                <w:rFonts w:ascii="Times New Roman" w:hAnsi="Times New Roman" w:cs="Times New Roman"/>
                                <w:sz w:val="22"/>
                                <w:szCs w:val="22"/>
                              </w:rPr>
                              <w:t xml:space="preserve"> </w:t>
                            </w:r>
                            <w:r w:rsidRPr="00E62742">
                              <w:rPr>
                                <w:rFonts w:ascii="Times New Roman" w:hAnsi="Times New Roman" w:cs="Times New Roman"/>
                                <w:sz w:val="22"/>
                                <w:szCs w:val="22"/>
                              </w:rPr>
                              <w:t>г., в сила от 01.01.2009 г.</w:t>
                            </w:r>
                            <w:r w:rsidRPr="00FA7F78">
                              <w:rPr>
                                <w:rFonts w:ascii="Times New Roman" w:hAnsi="Times New Roman" w:cs="Times New Roman"/>
                                <w:sz w:val="22"/>
                                <w:szCs w:val="22"/>
                              </w:rPr>
                              <w:t>, изм. - ДВ, бр. 6</w:t>
                            </w:r>
                            <w:r>
                              <w:rPr>
                                <w:rFonts w:ascii="Times New Roman" w:hAnsi="Times New Roman" w:cs="Times New Roman"/>
                                <w:sz w:val="22"/>
                                <w:szCs w:val="22"/>
                              </w:rPr>
                              <w:t>/</w:t>
                            </w:r>
                            <w:r w:rsidRPr="00FA7F78">
                              <w:rPr>
                                <w:rFonts w:ascii="Times New Roman" w:hAnsi="Times New Roman" w:cs="Times New Roman"/>
                                <w:sz w:val="22"/>
                                <w:szCs w:val="22"/>
                              </w:rPr>
                              <w:t>2010 г., в сила от 01.01.2010 г.)</w:t>
                            </w:r>
                            <w:r>
                              <w:rPr>
                                <w:rFonts w:ascii="Times New Roman" w:hAnsi="Times New Roman" w:cs="Times New Roman"/>
                                <w:sz w:val="22"/>
                                <w:szCs w:val="22"/>
                              </w:rPr>
                              <w:t>.</w:t>
                            </w:r>
                          </w:p>
                          <w:p w14:paraId="1BD7681F"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При изгубване, унищожаване или кражба на оригинала на документ регистрираното лице може да упражни своето право на приспадане на данъчен кредит, като уведоми за това териториалната дирекция на Националната агенция за приходите по регистрацията си и осигури фотокопие от екземпляра на издателя на документа, заверено от него с подпис и печат, което да съхранява в счетоводството си.</w:t>
                            </w:r>
                          </w:p>
                          <w:p w14:paraId="31C2405C" w14:textId="77777777" w:rsidR="00FE7608" w:rsidRPr="00E55CE2" w:rsidRDefault="00FE7608" w:rsidP="00FE7608">
                            <w:pPr>
                              <w:autoSpaceDE/>
                              <w:autoSpaceDN/>
                              <w:jc w:val="both"/>
                              <w:rPr>
                                <w:rFonts w:ascii="Times New Roman" w:hAnsi="Times New Roman" w:cs="Times New Roman"/>
                                <w:color w:val="FF0000"/>
                                <w:sz w:val="22"/>
                                <w:szCs w:val="22"/>
                              </w:rPr>
                            </w:pPr>
                          </w:p>
                          <w:p w14:paraId="042BCDC3" w14:textId="77777777" w:rsidR="00FE7608" w:rsidRDefault="00FE7608" w:rsidP="00FE7608">
                            <w:pPr>
                              <w:autoSpaceDE/>
                              <w:autoSpaceDN/>
                              <w:jc w:val="both"/>
                              <w:rPr>
                                <w:rFonts w:ascii="Times New Roman" w:hAnsi="Times New Roman" w:cs="Times New Roman"/>
                                <w:color w:val="FF0000"/>
                                <w:sz w:val="22"/>
                                <w:szCs w:val="22"/>
                              </w:rPr>
                            </w:pPr>
                          </w:p>
                          <w:p w14:paraId="1F815821" w14:textId="77777777" w:rsidR="00FE7608" w:rsidRDefault="00FE7608" w:rsidP="00FE7608">
                            <w:pPr>
                              <w:autoSpaceDE/>
                              <w:autoSpaceDN/>
                              <w:jc w:val="both"/>
                              <w:rPr>
                                <w:rFonts w:ascii="Times New Roman" w:hAnsi="Times New Roman" w:cs="Times New Roman"/>
                                <w:color w:val="FF0000"/>
                                <w:sz w:val="22"/>
                                <w:szCs w:val="22"/>
                              </w:rPr>
                            </w:pPr>
                          </w:p>
                          <w:p w14:paraId="401EBCDC" w14:textId="77777777" w:rsidR="00FE7608" w:rsidRPr="007F2CE4" w:rsidRDefault="00FE7608" w:rsidP="00FE7608">
                            <w:pPr>
                              <w:autoSpaceDE/>
                              <w:autoSpaceDN/>
                              <w:jc w:val="both"/>
                              <w:rPr>
                                <w:rFonts w:ascii="Times New Roman" w:hAnsi="Times New Roman" w:cs="Times New Roman"/>
                                <w:color w:val="FF0000"/>
                                <w:sz w:val="22"/>
                                <w:szCs w:val="22"/>
                              </w:rPr>
                            </w:pPr>
                          </w:p>
                          <w:p w14:paraId="764019B6" w14:textId="77777777" w:rsidR="00FE7608" w:rsidRPr="007F2CE4" w:rsidRDefault="00FE7608" w:rsidP="00FE7608">
                            <w:pPr>
                              <w:rPr>
                                <w:rFonts w:ascii="Times New Roman" w:hAnsi="Times New Roman" w:cs="Times New Roman"/>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F514" id="Rectangle 15" o:spid="_x0000_s1031" style="position:absolute;margin-left:228.55pt;margin-top:1.4pt;width:270.6pt;height:358.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" strokecolor="#036" strokeweight="3pt">
                <v:stroke linestyle="thinThin"/>
                <v:textbox>
                  <w:txbxContent>
                    <w:p w14:paraId="4BF762D3"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b/>
                          <w:sz w:val="22"/>
                          <w:szCs w:val="22"/>
                        </w:rPr>
                        <w:t xml:space="preserve">Право на приспадане на данъчен кредит при анулиране, загубване, унищожаване или кражба на данъчен документ </w:t>
                      </w:r>
                    </w:p>
                    <w:p w14:paraId="6C972166"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При анулиране на погрешно съставени или поправени документи по </w:t>
                      </w:r>
                      <w:hyperlink r:id="rId15" w:tgtFrame="_parent" w:history="1">
                        <w:r w:rsidRPr="00E62742">
                          <w:rPr>
                            <w:rFonts w:ascii="Times New Roman" w:hAnsi="Times New Roman" w:cs="Times New Roman"/>
                            <w:sz w:val="22"/>
                            <w:szCs w:val="22"/>
                          </w:rPr>
                          <w:t>чл. 116</w:t>
                        </w:r>
                      </w:hyperlink>
                      <w:r w:rsidRPr="00E62742">
                        <w:rPr>
                          <w:rFonts w:ascii="Times New Roman" w:hAnsi="Times New Roman" w:cs="Times New Roman"/>
                          <w:sz w:val="22"/>
                          <w:szCs w:val="22"/>
                        </w:rPr>
                        <w:t xml:space="preserve"> от закона регистрираното лице може да упражни своето право на приспадане на данъчен кредит въз основа на издадения нов данъчен документ по </w:t>
                      </w:r>
                      <w:hyperlink r:id="rId16" w:tgtFrame="_parent" w:history="1">
                        <w:r w:rsidRPr="00E62742">
                          <w:rPr>
                            <w:rFonts w:ascii="Times New Roman" w:hAnsi="Times New Roman" w:cs="Times New Roman"/>
                            <w:sz w:val="22"/>
                            <w:szCs w:val="22"/>
                          </w:rPr>
                          <w:t>чл. 116, ал. 1</w:t>
                        </w:r>
                      </w:hyperlink>
                      <w:r w:rsidRPr="00E62742">
                        <w:rPr>
                          <w:rFonts w:ascii="Times New Roman" w:hAnsi="Times New Roman" w:cs="Times New Roman"/>
                          <w:sz w:val="22"/>
                          <w:szCs w:val="22"/>
                        </w:rPr>
                        <w:t xml:space="preserve"> от закона и при условие, че притежава протокол по </w:t>
                      </w:r>
                      <w:hyperlink r:id="rId17" w:tgtFrame="_parent" w:history="1">
                        <w:r w:rsidRPr="00E62742">
                          <w:rPr>
                            <w:rFonts w:ascii="Times New Roman" w:hAnsi="Times New Roman" w:cs="Times New Roman"/>
                            <w:sz w:val="22"/>
                            <w:szCs w:val="22"/>
                          </w:rPr>
                          <w:t>чл. 116, ал. 4</w:t>
                        </w:r>
                      </w:hyperlink>
                      <w:r w:rsidRPr="00E62742">
                        <w:rPr>
                          <w:rFonts w:ascii="Times New Roman" w:hAnsi="Times New Roman" w:cs="Times New Roman"/>
                          <w:sz w:val="22"/>
                          <w:szCs w:val="22"/>
                        </w:rPr>
                        <w:t xml:space="preserve"> от закона. </w:t>
                      </w:r>
                    </w:p>
                    <w:p w14:paraId="7CE943B5"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 xml:space="preserve">Правото на приспадане на данъчен кредит възниква през данъчния период, през който е издаден новият данъчен документ, и се упражнява през този или през някой от следващите </w:t>
                      </w:r>
                      <w:r>
                        <w:rPr>
                          <w:rFonts w:ascii="Times New Roman" w:hAnsi="Times New Roman" w:cs="Times New Roman"/>
                          <w:sz w:val="22"/>
                          <w:szCs w:val="22"/>
                        </w:rPr>
                        <w:t>12</w:t>
                      </w:r>
                      <w:r w:rsidRPr="00E62742">
                        <w:rPr>
                          <w:rFonts w:ascii="Times New Roman" w:hAnsi="Times New Roman" w:cs="Times New Roman"/>
                          <w:sz w:val="22"/>
                          <w:szCs w:val="22"/>
                        </w:rPr>
                        <w:t xml:space="preserve"> данъчни периода</w:t>
                      </w:r>
                      <w:r>
                        <w:rPr>
                          <w:rFonts w:ascii="Times New Roman" w:hAnsi="Times New Roman" w:cs="Times New Roman"/>
                          <w:sz w:val="22"/>
                          <w:szCs w:val="22"/>
                        </w:rPr>
                        <w:t>,</w:t>
                      </w:r>
                      <w:r w:rsidRPr="00E62742">
                        <w:rPr>
                          <w:rFonts w:ascii="Times New Roman" w:hAnsi="Times New Roman" w:cs="Times New Roman"/>
                          <w:sz w:val="22"/>
                          <w:szCs w:val="22"/>
                        </w:rPr>
                        <w:t xml:space="preserve"> само когато погрешно съставеният документ е включен в дневника за покупките на получателя в срока по </w:t>
                      </w:r>
                      <w:hyperlink r:id="rId18" w:tgtFrame="_parent" w:history="1">
                        <w:r w:rsidRPr="00E62742">
                          <w:rPr>
                            <w:rFonts w:ascii="Times New Roman" w:hAnsi="Times New Roman" w:cs="Times New Roman"/>
                            <w:sz w:val="22"/>
                            <w:szCs w:val="22"/>
                          </w:rPr>
                          <w:t>чл. 72</w:t>
                        </w:r>
                      </w:hyperlink>
                      <w:r w:rsidRPr="00E62742">
                        <w:rPr>
                          <w:rFonts w:ascii="Times New Roman" w:hAnsi="Times New Roman" w:cs="Times New Roman"/>
                          <w:sz w:val="22"/>
                          <w:szCs w:val="22"/>
                        </w:rPr>
                        <w:t xml:space="preserve"> от закона. Отчитането на анулираните документи се извършва по реда на </w:t>
                      </w:r>
                      <w:hyperlink r:id="rId19" w:anchor="IT_UNDEF_0_12#IT_UNDEF_0_12" w:history="1">
                        <w:r w:rsidRPr="00E62742">
                          <w:rPr>
                            <w:rFonts w:ascii="Times New Roman" w:hAnsi="Times New Roman" w:cs="Times New Roman"/>
                            <w:sz w:val="22"/>
                            <w:szCs w:val="22"/>
                          </w:rPr>
                          <w:t>приложение № 12</w:t>
                        </w:r>
                      </w:hyperlink>
                      <w:r w:rsidRPr="00E62742">
                        <w:rPr>
                          <w:rFonts w:ascii="Times New Roman" w:hAnsi="Times New Roman" w:cs="Times New Roman"/>
                          <w:sz w:val="22"/>
                          <w:szCs w:val="22"/>
                        </w:rPr>
                        <w:t xml:space="preserve"> (чл.</w:t>
                      </w:r>
                      <w:r>
                        <w:rPr>
                          <w:rFonts w:ascii="Times New Roman" w:hAnsi="Times New Roman" w:cs="Times New Roman"/>
                          <w:sz w:val="22"/>
                          <w:szCs w:val="22"/>
                        </w:rPr>
                        <w:t xml:space="preserve"> </w:t>
                      </w:r>
                      <w:r w:rsidRPr="00E62742">
                        <w:rPr>
                          <w:rFonts w:ascii="Times New Roman" w:hAnsi="Times New Roman" w:cs="Times New Roman"/>
                          <w:sz w:val="22"/>
                          <w:szCs w:val="22"/>
                        </w:rPr>
                        <w:t>58, ал.</w:t>
                      </w:r>
                      <w:r>
                        <w:rPr>
                          <w:rFonts w:ascii="Times New Roman" w:hAnsi="Times New Roman" w:cs="Times New Roman"/>
                          <w:sz w:val="22"/>
                          <w:szCs w:val="22"/>
                        </w:rPr>
                        <w:t xml:space="preserve"> </w:t>
                      </w:r>
                      <w:r w:rsidRPr="00E62742">
                        <w:rPr>
                          <w:rFonts w:ascii="Times New Roman" w:hAnsi="Times New Roman" w:cs="Times New Roman"/>
                          <w:sz w:val="22"/>
                          <w:szCs w:val="22"/>
                        </w:rPr>
                        <w:t>1 от ППЗДДС доп. - ДВ, бр. 4</w:t>
                      </w:r>
                      <w:r>
                        <w:rPr>
                          <w:rFonts w:ascii="Times New Roman" w:hAnsi="Times New Roman" w:cs="Times New Roman"/>
                          <w:sz w:val="22"/>
                          <w:szCs w:val="22"/>
                        </w:rPr>
                        <w:t>/</w:t>
                      </w:r>
                      <w:r w:rsidRPr="00E62742">
                        <w:rPr>
                          <w:rFonts w:ascii="Times New Roman" w:hAnsi="Times New Roman" w:cs="Times New Roman"/>
                          <w:sz w:val="22"/>
                          <w:szCs w:val="22"/>
                        </w:rPr>
                        <w:t>2009</w:t>
                      </w:r>
                      <w:r>
                        <w:rPr>
                          <w:rFonts w:ascii="Times New Roman" w:hAnsi="Times New Roman" w:cs="Times New Roman"/>
                          <w:sz w:val="22"/>
                          <w:szCs w:val="22"/>
                        </w:rPr>
                        <w:t xml:space="preserve"> </w:t>
                      </w:r>
                      <w:r w:rsidRPr="00E62742">
                        <w:rPr>
                          <w:rFonts w:ascii="Times New Roman" w:hAnsi="Times New Roman" w:cs="Times New Roman"/>
                          <w:sz w:val="22"/>
                          <w:szCs w:val="22"/>
                        </w:rPr>
                        <w:t>г., в сила от 01.01.2009 г.</w:t>
                      </w:r>
                      <w:r w:rsidRPr="00FA7F78">
                        <w:rPr>
                          <w:rFonts w:ascii="Times New Roman" w:hAnsi="Times New Roman" w:cs="Times New Roman"/>
                          <w:sz w:val="22"/>
                          <w:szCs w:val="22"/>
                        </w:rPr>
                        <w:t>, изм. - ДВ, бр. 6</w:t>
                      </w:r>
                      <w:r>
                        <w:rPr>
                          <w:rFonts w:ascii="Times New Roman" w:hAnsi="Times New Roman" w:cs="Times New Roman"/>
                          <w:sz w:val="22"/>
                          <w:szCs w:val="22"/>
                        </w:rPr>
                        <w:t>/</w:t>
                      </w:r>
                      <w:r w:rsidRPr="00FA7F78">
                        <w:rPr>
                          <w:rFonts w:ascii="Times New Roman" w:hAnsi="Times New Roman" w:cs="Times New Roman"/>
                          <w:sz w:val="22"/>
                          <w:szCs w:val="22"/>
                        </w:rPr>
                        <w:t>2010 г., в сила от 01.01.2010 г.)</w:t>
                      </w:r>
                      <w:r>
                        <w:rPr>
                          <w:rFonts w:ascii="Times New Roman" w:hAnsi="Times New Roman" w:cs="Times New Roman"/>
                          <w:sz w:val="22"/>
                          <w:szCs w:val="22"/>
                        </w:rPr>
                        <w:t>.</w:t>
                      </w:r>
                    </w:p>
                    <w:p w14:paraId="1BD7681F" w14:textId="77777777" w:rsidR="00FE7608" w:rsidRPr="00E62742" w:rsidRDefault="00FE7608" w:rsidP="00FE7608">
                      <w:pPr>
                        <w:autoSpaceDE/>
                        <w:autoSpaceDN/>
                        <w:jc w:val="both"/>
                        <w:rPr>
                          <w:rFonts w:ascii="Times New Roman" w:hAnsi="Times New Roman" w:cs="Times New Roman"/>
                          <w:sz w:val="22"/>
                          <w:szCs w:val="22"/>
                        </w:rPr>
                      </w:pPr>
                      <w:r w:rsidRPr="00E62742">
                        <w:rPr>
                          <w:rFonts w:ascii="Times New Roman" w:hAnsi="Times New Roman" w:cs="Times New Roman"/>
                          <w:sz w:val="22"/>
                          <w:szCs w:val="22"/>
                        </w:rPr>
                        <w:t>При изгубване, унищожаване или кражба на оригинала на документ регистрираното лице може да упражни своето право на приспадане на данъчен кредит, като уведоми за това териториалната дирекция на Националната агенция за приходите по регистрацията си и осигури фотокопие от екземпляра на издателя на документа, заверено от него с подпис и печат, което да съхранява в счетоводството си.</w:t>
                      </w:r>
                    </w:p>
                    <w:p w14:paraId="31C2405C" w14:textId="77777777" w:rsidR="00FE7608" w:rsidRPr="00E55CE2" w:rsidRDefault="00FE7608" w:rsidP="00FE7608">
                      <w:pPr>
                        <w:autoSpaceDE/>
                        <w:autoSpaceDN/>
                        <w:jc w:val="both"/>
                        <w:rPr>
                          <w:rFonts w:ascii="Times New Roman" w:hAnsi="Times New Roman" w:cs="Times New Roman"/>
                          <w:color w:val="FF0000"/>
                          <w:sz w:val="22"/>
                          <w:szCs w:val="22"/>
                        </w:rPr>
                      </w:pPr>
                      <w:bookmarkStart w:id="1" w:name="_GoBack"/>
                      <w:bookmarkEnd w:id="1"/>
                    </w:p>
                    <w:p w14:paraId="042BCDC3" w14:textId="77777777" w:rsidR="00FE7608" w:rsidRDefault="00FE7608" w:rsidP="00FE7608">
                      <w:pPr>
                        <w:autoSpaceDE/>
                        <w:autoSpaceDN/>
                        <w:jc w:val="both"/>
                        <w:rPr>
                          <w:rFonts w:ascii="Times New Roman" w:hAnsi="Times New Roman" w:cs="Times New Roman"/>
                          <w:color w:val="FF0000"/>
                          <w:sz w:val="22"/>
                          <w:szCs w:val="22"/>
                        </w:rPr>
                      </w:pPr>
                    </w:p>
                    <w:p w14:paraId="1F815821" w14:textId="77777777" w:rsidR="00FE7608" w:rsidRDefault="00FE7608" w:rsidP="00FE7608">
                      <w:pPr>
                        <w:autoSpaceDE/>
                        <w:autoSpaceDN/>
                        <w:jc w:val="both"/>
                        <w:rPr>
                          <w:rFonts w:ascii="Times New Roman" w:hAnsi="Times New Roman" w:cs="Times New Roman"/>
                          <w:color w:val="FF0000"/>
                          <w:sz w:val="22"/>
                          <w:szCs w:val="22"/>
                        </w:rPr>
                      </w:pPr>
                    </w:p>
                    <w:p w14:paraId="401EBCDC" w14:textId="77777777" w:rsidR="00FE7608" w:rsidRPr="007F2CE4" w:rsidRDefault="00FE7608" w:rsidP="00FE7608">
                      <w:pPr>
                        <w:autoSpaceDE/>
                        <w:autoSpaceDN/>
                        <w:jc w:val="both"/>
                        <w:rPr>
                          <w:rFonts w:ascii="Times New Roman" w:hAnsi="Times New Roman" w:cs="Times New Roman"/>
                          <w:color w:val="FF0000"/>
                          <w:sz w:val="22"/>
                          <w:szCs w:val="22"/>
                        </w:rPr>
                      </w:pPr>
                    </w:p>
                    <w:p w14:paraId="764019B6" w14:textId="77777777" w:rsidR="00FE7608" w:rsidRPr="007F2CE4" w:rsidRDefault="00FE7608" w:rsidP="00FE7608">
                      <w:pPr>
                        <w:rPr>
                          <w:rFonts w:ascii="Times New Roman" w:hAnsi="Times New Roman" w:cs="Times New Roman"/>
                          <w:color w:val="FF0000"/>
                          <w:sz w:val="24"/>
                          <w:szCs w:val="24"/>
                        </w:rPr>
                      </w:pPr>
                    </w:p>
                  </w:txbxContent>
                </v:textbox>
                <w10:wrap anchorx="margin"/>
              </v:rect>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70016" behindDoc="0" locked="0" layoutInCell="1" allowOverlap="1" wp14:anchorId="74EEE945" wp14:editId="287F3DE6">
                <wp:simplePos x="0" y="0"/>
                <wp:positionH relativeFrom="margin">
                  <wp:align>left</wp:align>
                </wp:positionH>
                <wp:positionV relativeFrom="paragraph">
                  <wp:posOffset>17835</wp:posOffset>
                </wp:positionV>
                <wp:extent cx="2621280" cy="4397072"/>
                <wp:effectExtent l="19050" t="19050" r="26670" b="2286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4397072"/>
                        </a:xfrm>
                        <a:prstGeom prst="rect">
                          <a:avLst/>
                        </a:prstGeom>
                        <a:solidFill>
                          <a:srgbClr val="FFFFFF"/>
                        </a:solidFill>
                        <a:ln w="38100" cmpd="dbl">
                          <a:solidFill>
                            <a:srgbClr val="003366"/>
                          </a:solidFill>
                          <a:miter lim="800000"/>
                          <a:headEnd/>
                          <a:tailEnd/>
                        </a:ln>
                      </wps:spPr>
                      <wps:txbx>
                        <w:txbxContent>
                          <w:p w14:paraId="44C78BE2" w14:textId="77777777" w:rsidR="00DD51E3" w:rsidRPr="00C04BBB" w:rsidRDefault="00DD51E3" w:rsidP="00DD51E3">
                            <w:pPr>
                              <w:jc w:val="both"/>
                              <w:rPr>
                                <w:rFonts w:ascii="Times New Roman" w:hAnsi="Times New Roman" w:cs="Times New Roman"/>
                                <w:sz w:val="22"/>
                                <w:szCs w:val="22"/>
                                <w:lang w:val="ru-RU"/>
                              </w:rPr>
                            </w:pPr>
                            <w:r w:rsidRPr="00C04BBB">
                              <w:rPr>
                                <w:rFonts w:ascii="Times New Roman" w:hAnsi="Times New Roman" w:cs="Times New Roman"/>
                                <w:sz w:val="22"/>
                                <w:szCs w:val="22"/>
                                <w:lang w:val="ru-RU"/>
                              </w:rPr>
                              <w:t>1</w:t>
                            </w:r>
                            <w:r w:rsidRPr="00C04BBB">
                              <w:rPr>
                                <w:rFonts w:ascii="Times New Roman" w:hAnsi="Times New Roman" w:cs="Times New Roman"/>
                                <w:b/>
                                <w:sz w:val="22"/>
                                <w:szCs w:val="22"/>
                                <w:lang w:val="ru-RU"/>
                              </w:rPr>
                              <w:t>.</w:t>
                            </w:r>
                            <w:r>
                              <w:rPr>
                                <w:rFonts w:ascii="Times New Roman" w:hAnsi="Times New Roman" w:cs="Times New Roman"/>
                                <w:b/>
                                <w:sz w:val="22"/>
                                <w:szCs w:val="22"/>
                                <w:lang w:val="ru-RU"/>
                              </w:rPr>
                              <w:t xml:space="preserve"> </w:t>
                            </w:r>
                            <w:r w:rsidRPr="00C04BBB">
                              <w:rPr>
                                <w:rFonts w:ascii="Times New Roman" w:hAnsi="Times New Roman" w:cs="Times New Roman"/>
                                <w:sz w:val="22"/>
                                <w:szCs w:val="22"/>
                                <w:lang w:val="ru-RU"/>
                              </w:rPr>
                              <w:t xml:space="preserve">Съставя се </w:t>
                            </w:r>
                            <w:r w:rsidRPr="00C04BBB">
                              <w:rPr>
                                <w:rFonts w:ascii="Times New Roman" w:hAnsi="Times New Roman" w:cs="Times New Roman"/>
                                <w:sz w:val="22"/>
                                <w:szCs w:val="22"/>
                              </w:rPr>
                              <w:t xml:space="preserve">протокол </w:t>
                            </w:r>
                            <w:r w:rsidRPr="00C04BBB">
                              <w:rPr>
                                <w:rFonts w:ascii="Times New Roman" w:hAnsi="Times New Roman" w:cs="Times New Roman"/>
                                <w:sz w:val="22"/>
                                <w:szCs w:val="22"/>
                                <w:lang w:val="ru-RU"/>
                              </w:rPr>
                              <w:t>за анулирането за всяка от страните, когато погрешно съставени документи или поправени документи са отразени в отчетните регистри на доставчика или получателя. Протоколът следва да съдържа реквизитите</w:t>
                            </w:r>
                            <w:r>
                              <w:rPr>
                                <w:rFonts w:ascii="Times New Roman" w:hAnsi="Times New Roman" w:cs="Times New Roman"/>
                                <w:sz w:val="22"/>
                                <w:szCs w:val="22"/>
                                <w:lang w:val="ru-RU"/>
                              </w:rPr>
                              <w:t>,</w:t>
                            </w:r>
                            <w:r w:rsidRPr="00C04BBB">
                              <w:rPr>
                                <w:rFonts w:ascii="Times New Roman" w:hAnsi="Times New Roman" w:cs="Times New Roman"/>
                                <w:sz w:val="22"/>
                                <w:szCs w:val="22"/>
                                <w:lang w:val="ru-RU"/>
                              </w:rPr>
                              <w:t xml:space="preserve"> посочени в чл.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116, ал.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4 от ЗДДС</w:t>
                            </w:r>
                            <w:r>
                              <w:rPr>
                                <w:rFonts w:ascii="Times New Roman" w:hAnsi="Times New Roman" w:cs="Times New Roman"/>
                                <w:sz w:val="22"/>
                                <w:szCs w:val="22"/>
                                <w:lang w:val="ru-RU"/>
                              </w:rPr>
                              <w:t>.</w:t>
                            </w:r>
                          </w:p>
                          <w:p w14:paraId="364E3D76" w14:textId="77777777" w:rsidR="00DD51E3" w:rsidRPr="00C04BBB" w:rsidRDefault="00DD51E3" w:rsidP="00DD51E3">
                            <w:pPr>
                              <w:jc w:val="both"/>
                              <w:rPr>
                                <w:rFonts w:ascii="Times New Roman" w:hAnsi="Times New Roman" w:cs="Times New Roman"/>
                                <w:sz w:val="22"/>
                                <w:szCs w:val="22"/>
                                <w:lang w:val="ru-RU"/>
                              </w:rPr>
                            </w:pPr>
                            <w:r w:rsidRPr="00C04BBB">
                              <w:rPr>
                                <w:rFonts w:ascii="Times New Roman" w:hAnsi="Times New Roman" w:cs="Times New Roman"/>
                                <w:sz w:val="22"/>
                                <w:szCs w:val="22"/>
                                <w:lang w:val="ru-RU"/>
                              </w:rPr>
                              <w:t>Протокол може да не се издава, когато датата на издаване на анулирания документ съвпада с датата на издаване на новия документ (чл.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81, ал.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4 от ППЗДДС).</w:t>
                            </w:r>
                          </w:p>
                          <w:p w14:paraId="7298A1F8" w14:textId="7EA3E65F" w:rsidR="00300B1E" w:rsidRPr="00300B1E" w:rsidRDefault="00DD51E3" w:rsidP="00300B1E">
                            <w:pPr>
                              <w:jc w:val="both"/>
                              <w:rPr>
                                <w:rFonts w:ascii="Times New Roman" w:hAnsi="Times New Roman" w:cs="Times New Roman"/>
                                <w:sz w:val="22"/>
                                <w:szCs w:val="22"/>
                                <w:highlight w:val="white"/>
                                <w:shd w:val="clear" w:color="auto" w:fill="FEFEFE"/>
                              </w:rPr>
                            </w:pPr>
                            <w:r w:rsidRPr="00E869CB">
                              <w:rPr>
                                <w:rFonts w:ascii="Times New Roman" w:hAnsi="Times New Roman" w:cs="Times New Roman"/>
                                <w:b/>
                                <w:sz w:val="22"/>
                                <w:szCs w:val="22"/>
                                <w:lang w:val="ru-RU"/>
                              </w:rPr>
                              <w:t>2.</w:t>
                            </w:r>
                            <w:r w:rsidR="00300B1E" w:rsidRPr="00300B1E">
                              <w:rPr>
                                <w:rFonts w:ascii="Times New Roman" w:hAnsi="Times New Roman" w:cs="Times New Roman"/>
                                <w:sz w:val="22"/>
                                <w:szCs w:val="22"/>
                                <w:highlight w:val="white"/>
                                <w:shd w:val="clear" w:color="auto" w:fill="FEFEFE"/>
                              </w:rPr>
                              <w:t xml:space="preserve"> В случаите на погрешно съставени документи по чл. 116, ал. 2, 3 и 6 и по чл. 117а, ал. 2 от закона правото на приспадане на данъчен кредит възниква през данъчния период, през който е издаден новият данъчен документ, и се упражнява през този или през някой от следващите 12 данъчни периода само когато погрешно съставеният документ е включен в дневника за покупките на получателя в срока по чл. 72 от закона</w:t>
                            </w:r>
                            <w:r w:rsidR="00300B1E">
                              <w:rPr>
                                <w:rFonts w:ascii="Times New Roman" w:hAnsi="Times New Roman" w:cs="Times New Roman"/>
                                <w:sz w:val="22"/>
                                <w:szCs w:val="22"/>
                                <w:highlight w:val="white"/>
                                <w:shd w:val="clear" w:color="auto" w:fill="FEFEFE"/>
                              </w:rPr>
                              <w:t xml:space="preserve"> (</w:t>
                            </w:r>
                            <w:r w:rsidR="00300B1E" w:rsidRPr="0033267D">
                              <w:rPr>
                                <w:rFonts w:ascii="Times New Roman" w:hAnsi="Times New Roman" w:cs="Times New Roman"/>
                                <w:b/>
                                <w:sz w:val="22"/>
                                <w:szCs w:val="22"/>
                                <w:highlight w:val="white"/>
                                <w:shd w:val="clear" w:color="auto" w:fill="FEFEFE"/>
                              </w:rPr>
                              <w:t>чл. 58а от ППЗДДС – нов, ДВ - бр. 59 от 2022 г., в сила от 26.07.2022 г.</w:t>
                            </w:r>
                            <w:r w:rsidR="00300B1E" w:rsidRPr="00300B1E">
                              <w:rPr>
                                <w:rFonts w:ascii="Times New Roman" w:hAnsi="Times New Roman" w:cs="Times New Roman"/>
                                <w:sz w:val="22"/>
                                <w:szCs w:val="22"/>
                                <w:highlight w:val="white"/>
                                <w:shd w:val="clear" w:color="auto" w:fill="FEFEFE"/>
                              </w:rPr>
                              <w:t>).</w:t>
                            </w:r>
                          </w:p>
                          <w:p w14:paraId="648A9995" w14:textId="77777777" w:rsidR="00DD51E3" w:rsidRPr="00300B1E" w:rsidRDefault="00DD51E3" w:rsidP="00DD51E3">
                            <w:pPr>
                              <w:jc w:val="both"/>
                              <w:rPr>
                                <w:rFonts w:ascii="Times New Roman" w:hAnsi="Times New Roman" w:cs="Times New Roman"/>
                                <w:sz w:val="22"/>
                                <w:szCs w:val="22"/>
                              </w:rPr>
                            </w:pPr>
                          </w:p>
                          <w:p w14:paraId="3432D7F3" w14:textId="77777777" w:rsidR="00DD51E3" w:rsidRPr="00300B1E" w:rsidRDefault="00DD51E3" w:rsidP="00DD51E3">
                            <w:pPr>
                              <w:jc w:val="both"/>
                              <w:rPr>
                                <w:rFonts w:ascii="Times New Roman" w:hAnsi="Times New Roman" w:cs="Times New Roman"/>
                                <w:sz w:val="22"/>
                                <w:szCs w:val="22"/>
                              </w:rPr>
                            </w:pPr>
                          </w:p>
                          <w:p w14:paraId="1D93518F" w14:textId="77777777" w:rsidR="00DD51E3" w:rsidRPr="00300B1E" w:rsidRDefault="00DD51E3" w:rsidP="00DD51E3">
                            <w:pPr>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E945" id="Rectangle 6" o:spid="_x0000_s1032" style="position:absolute;margin-left:0;margin-top:1.4pt;width:206.4pt;height:346.2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" strokecolor="#036" strokeweight="3pt">
                <v:stroke linestyle="thinThin"/>
                <v:textbox>
                  <w:txbxContent>
                    <w:p w14:paraId="44C78BE2" w14:textId="77777777" w:rsidR="00DD51E3" w:rsidRPr="00C04BBB" w:rsidRDefault="00DD51E3" w:rsidP="00DD51E3">
                      <w:pPr>
                        <w:jc w:val="both"/>
                        <w:rPr>
                          <w:rFonts w:ascii="Times New Roman" w:hAnsi="Times New Roman" w:cs="Times New Roman"/>
                          <w:sz w:val="22"/>
                          <w:szCs w:val="22"/>
                          <w:lang w:val="ru-RU"/>
                        </w:rPr>
                      </w:pPr>
                      <w:r w:rsidRPr="00C04BBB">
                        <w:rPr>
                          <w:rFonts w:ascii="Times New Roman" w:hAnsi="Times New Roman" w:cs="Times New Roman"/>
                          <w:sz w:val="22"/>
                          <w:szCs w:val="22"/>
                          <w:lang w:val="ru-RU"/>
                        </w:rPr>
                        <w:t>1</w:t>
                      </w:r>
                      <w:r w:rsidRPr="00C04BBB">
                        <w:rPr>
                          <w:rFonts w:ascii="Times New Roman" w:hAnsi="Times New Roman" w:cs="Times New Roman"/>
                          <w:b/>
                          <w:sz w:val="22"/>
                          <w:szCs w:val="22"/>
                          <w:lang w:val="ru-RU"/>
                        </w:rPr>
                        <w:t>.</w:t>
                      </w:r>
                      <w:r>
                        <w:rPr>
                          <w:rFonts w:ascii="Times New Roman" w:hAnsi="Times New Roman" w:cs="Times New Roman"/>
                          <w:b/>
                          <w:sz w:val="22"/>
                          <w:szCs w:val="22"/>
                          <w:lang w:val="ru-RU"/>
                        </w:rPr>
                        <w:t xml:space="preserve"> </w:t>
                      </w:r>
                      <w:r w:rsidRPr="00C04BBB">
                        <w:rPr>
                          <w:rFonts w:ascii="Times New Roman" w:hAnsi="Times New Roman" w:cs="Times New Roman"/>
                          <w:sz w:val="22"/>
                          <w:szCs w:val="22"/>
                          <w:lang w:val="ru-RU"/>
                        </w:rPr>
                        <w:t xml:space="preserve">Съставя се </w:t>
                      </w:r>
                      <w:r w:rsidRPr="00C04BBB">
                        <w:rPr>
                          <w:rFonts w:ascii="Times New Roman" w:hAnsi="Times New Roman" w:cs="Times New Roman"/>
                          <w:sz w:val="22"/>
                          <w:szCs w:val="22"/>
                        </w:rPr>
                        <w:t xml:space="preserve">протокол </w:t>
                      </w:r>
                      <w:r w:rsidRPr="00C04BBB">
                        <w:rPr>
                          <w:rFonts w:ascii="Times New Roman" w:hAnsi="Times New Roman" w:cs="Times New Roman"/>
                          <w:sz w:val="22"/>
                          <w:szCs w:val="22"/>
                          <w:lang w:val="ru-RU"/>
                        </w:rPr>
                        <w:t>за анулирането за всяка от страните, когато погрешно съставени документи или поправени документи са отразени в отчетните регистри на доставчика или получателя. Протоколът следва да съдържа реквизитите</w:t>
                      </w:r>
                      <w:r>
                        <w:rPr>
                          <w:rFonts w:ascii="Times New Roman" w:hAnsi="Times New Roman" w:cs="Times New Roman"/>
                          <w:sz w:val="22"/>
                          <w:szCs w:val="22"/>
                          <w:lang w:val="ru-RU"/>
                        </w:rPr>
                        <w:t>,</w:t>
                      </w:r>
                      <w:r w:rsidRPr="00C04BBB">
                        <w:rPr>
                          <w:rFonts w:ascii="Times New Roman" w:hAnsi="Times New Roman" w:cs="Times New Roman"/>
                          <w:sz w:val="22"/>
                          <w:szCs w:val="22"/>
                          <w:lang w:val="ru-RU"/>
                        </w:rPr>
                        <w:t xml:space="preserve"> посочени в чл.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116, ал.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4 от ЗДДС</w:t>
                      </w:r>
                      <w:r>
                        <w:rPr>
                          <w:rFonts w:ascii="Times New Roman" w:hAnsi="Times New Roman" w:cs="Times New Roman"/>
                          <w:sz w:val="22"/>
                          <w:szCs w:val="22"/>
                          <w:lang w:val="ru-RU"/>
                        </w:rPr>
                        <w:t>.</w:t>
                      </w:r>
                    </w:p>
                    <w:p w14:paraId="364E3D76" w14:textId="77777777" w:rsidR="00DD51E3" w:rsidRPr="00C04BBB" w:rsidRDefault="00DD51E3" w:rsidP="00DD51E3">
                      <w:pPr>
                        <w:jc w:val="both"/>
                        <w:rPr>
                          <w:rFonts w:ascii="Times New Roman" w:hAnsi="Times New Roman" w:cs="Times New Roman"/>
                          <w:sz w:val="22"/>
                          <w:szCs w:val="22"/>
                          <w:lang w:val="ru-RU"/>
                        </w:rPr>
                      </w:pPr>
                      <w:r w:rsidRPr="00C04BBB">
                        <w:rPr>
                          <w:rFonts w:ascii="Times New Roman" w:hAnsi="Times New Roman" w:cs="Times New Roman"/>
                          <w:sz w:val="22"/>
                          <w:szCs w:val="22"/>
                          <w:lang w:val="ru-RU"/>
                        </w:rPr>
                        <w:t xml:space="preserve">Протокол може да не се издава, когато датата на издаване на анулирания документ съвпада с датата на издаване на новия </w:t>
                      </w:r>
                      <w:r w:rsidRPr="00C04BBB">
                        <w:rPr>
                          <w:rFonts w:ascii="Times New Roman" w:hAnsi="Times New Roman" w:cs="Times New Roman"/>
                          <w:sz w:val="22"/>
                          <w:szCs w:val="22"/>
                          <w:lang w:val="ru-RU"/>
                        </w:rPr>
                        <w:t>документ (чл.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81, ал.</w:t>
                      </w:r>
                      <w:r>
                        <w:rPr>
                          <w:rFonts w:ascii="Times New Roman" w:hAnsi="Times New Roman" w:cs="Times New Roman"/>
                          <w:sz w:val="22"/>
                          <w:szCs w:val="22"/>
                          <w:lang w:val="ru-RU"/>
                        </w:rPr>
                        <w:t xml:space="preserve"> </w:t>
                      </w:r>
                      <w:r w:rsidRPr="00C04BBB">
                        <w:rPr>
                          <w:rFonts w:ascii="Times New Roman" w:hAnsi="Times New Roman" w:cs="Times New Roman"/>
                          <w:sz w:val="22"/>
                          <w:szCs w:val="22"/>
                          <w:lang w:val="ru-RU"/>
                        </w:rPr>
                        <w:t>4 от ППЗДДС).</w:t>
                      </w:r>
                    </w:p>
                    <w:p w14:paraId="7298A1F8" w14:textId="7EA3E65F" w:rsidR="00300B1E" w:rsidRPr="00300B1E" w:rsidRDefault="00DD51E3" w:rsidP="00300B1E">
                      <w:pPr>
                        <w:jc w:val="both"/>
                        <w:rPr>
                          <w:rFonts w:ascii="Times New Roman" w:hAnsi="Times New Roman" w:cs="Times New Roman"/>
                          <w:sz w:val="22"/>
                          <w:szCs w:val="22"/>
                          <w:highlight w:val="white"/>
                          <w:shd w:val="clear" w:color="auto" w:fill="FEFEFE"/>
                        </w:rPr>
                      </w:pPr>
                      <w:r w:rsidRPr="00E869CB">
                        <w:rPr>
                          <w:rFonts w:ascii="Times New Roman" w:hAnsi="Times New Roman" w:cs="Times New Roman"/>
                          <w:b/>
                          <w:sz w:val="22"/>
                          <w:szCs w:val="22"/>
                          <w:lang w:val="ru-RU"/>
                        </w:rPr>
                        <w:t>2.</w:t>
                      </w:r>
                      <w:r w:rsidR="00300B1E" w:rsidRPr="00300B1E">
                        <w:rPr>
                          <w:rFonts w:ascii="Times New Roman" w:hAnsi="Times New Roman" w:cs="Times New Roman"/>
                          <w:sz w:val="22"/>
                          <w:szCs w:val="22"/>
                          <w:highlight w:val="white"/>
                          <w:shd w:val="clear" w:color="auto" w:fill="FEFEFE"/>
                        </w:rPr>
                        <w:t xml:space="preserve"> В случаите на погрешно съставени документи по чл. 116, ал. 2, 3 и 6 и по чл. 117а, ал. 2 от закона правото на приспадане на данъчен кредит възниква през данъчния период, през който е издаден новият данъчен документ, и се упражнява през този или през някой от следващите 12 данъчни периода само когато погрешно съставеният документ е включен в дневника за покупките на получателя в срока по чл. 72 от закона</w:t>
                      </w:r>
                      <w:r w:rsidR="00300B1E">
                        <w:rPr>
                          <w:rFonts w:ascii="Times New Roman" w:hAnsi="Times New Roman" w:cs="Times New Roman"/>
                          <w:sz w:val="22"/>
                          <w:szCs w:val="22"/>
                          <w:highlight w:val="white"/>
                          <w:shd w:val="clear" w:color="auto" w:fill="FEFEFE"/>
                        </w:rPr>
                        <w:t xml:space="preserve"> (</w:t>
                      </w:r>
                      <w:r w:rsidR="00300B1E" w:rsidRPr="0033267D">
                        <w:rPr>
                          <w:rFonts w:ascii="Times New Roman" w:hAnsi="Times New Roman" w:cs="Times New Roman"/>
                          <w:b/>
                          <w:sz w:val="22"/>
                          <w:szCs w:val="22"/>
                          <w:highlight w:val="white"/>
                          <w:shd w:val="clear" w:color="auto" w:fill="FEFEFE"/>
                        </w:rPr>
                        <w:t>чл. 58а от ППЗДДС – нов, ДВ - бр. 59 от 2022 г., в сила от 26.07.2022 г.</w:t>
                      </w:r>
                      <w:r w:rsidR="00300B1E" w:rsidRPr="00300B1E">
                        <w:rPr>
                          <w:rFonts w:ascii="Times New Roman" w:hAnsi="Times New Roman" w:cs="Times New Roman"/>
                          <w:sz w:val="22"/>
                          <w:szCs w:val="22"/>
                          <w:highlight w:val="white"/>
                          <w:shd w:val="clear" w:color="auto" w:fill="FEFEFE"/>
                        </w:rPr>
                        <w:t>).</w:t>
                      </w:r>
                    </w:p>
                    <w:p w14:paraId="648A9995" w14:textId="77777777" w:rsidR="00DD51E3" w:rsidRPr="00300B1E" w:rsidRDefault="00DD51E3" w:rsidP="00DD51E3">
                      <w:pPr>
                        <w:jc w:val="both"/>
                        <w:rPr>
                          <w:rFonts w:ascii="Times New Roman" w:hAnsi="Times New Roman" w:cs="Times New Roman"/>
                          <w:sz w:val="22"/>
                          <w:szCs w:val="22"/>
                        </w:rPr>
                      </w:pPr>
                    </w:p>
                    <w:p w14:paraId="3432D7F3" w14:textId="77777777" w:rsidR="00DD51E3" w:rsidRPr="00300B1E" w:rsidRDefault="00DD51E3" w:rsidP="00DD51E3">
                      <w:pPr>
                        <w:jc w:val="both"/>
                        <w:rPr>
                          <w:rFonts w:ascii="Times New Roman" w:hAnsi="Times New Roman" w:cs="Times New Roman"/>
                          <w:sz w:val="22"/>
                          <w:szCs w:val="22"/>
                        </w:rPr>
                      </w:pPr>
                    </w:p>
                    <w:p w14:paraId="1D93518F" w14:textId="77777777" w:rsidR="00DD51E3" w:rsidRPr="00300B1E" w:rsidRDefault="00DD51E3" w:rsidP="00DD51E3">
                      <w:pPr>
                        <w:rPr>
                          <w:rFonts w:ascii="Times New Roman" w:hAnsi="Times New Roman" w:cs="Times New Roman"/>
                          <w:sz w:val="22"/>
                          <w:szCs w:val="22"/>
                        </w:rPr>
                      </w:pPr>
                    </w:p>
                  </w:txbxContent>
                </v:textbox>
                <w10:wrap anchorx="margin"/>
              </v:rect>
            </w:pict>
          </mc:Fallback>
        </mc:AlternateContent>
      </w:r>
    </w:p>
    <w:p w14:paraId="3EBC829F" w14:textId="77777777" w:rsidR="00A76F67" w:rsidRDefault="00A76F67" w:rsidP="00227F8E">
      <w:pPr>
        <w:rPr>
          <w:rFonts w:ascii="Times New Roman" w:hAnsi="Times New Roman"/>
          <w:sz w:val="24"/>
          <w:szCs w:val="24"/>
          <w:lang w:val="en-US"/>
        </w:rPr>
      </w:pPr>
    </w:p>
    <w:p w14:paraId="60EBE6A0" w14:textId="77777777" w:rsidR="00A76F67" w:rsidRDefault="00A76F67" w:rsidP="00227F8E">
      <w:pPr>
        <w:rPr>
          <w:rFonts w:ascii="Times New Roman" w:hAnsi="Times New Roman"/>
          <w:sz w:val="24"/>
          <w:szCs w:val="24"/>
          <w:lang w:val="en-US"/>
        </w:rPr>
      </w:pPr>
    </w:p>
    <w:p w14:paraId="54FB724C" w14:textId="77777777" w:rsidR="00A76F67" w:rsidRDefault="00A76F67" w:rsidP="00227F8E">
      <w:pPr>
        <w:rPr>
          <w:rFonts w:ascii="Times New Roman" w:hAnsi="Times New Roman"/>
          <w:sz w:val="24"/>
          <w:szCs w:val="24"/>
          <w:lang w:val="en-US"/>
        </w:rPr>
      </w:pPr>
    </w:p>
    <w:p w14:paraId="4D5CB635" w14:textId="77777777" w:rsidR="00A76F67" w:rsidRDefault="00A76F67" w:rsidP="00227F8E">
      <w:pPr>
        <w:rPr>
          <w:rFonts w:ascii="Times New Roman" w:hAnsi="Times New Roman"/>
          <w:sz w:val="24"/>
          <w:szCs w:val="24"/>
          <w:lang w:val="en-US"/>
        </w:rPr>
      </w:pPr>
    </w:p>
    <w:p w14:paraId="78C6FEF8" w14:textId="77777777" w:rsidR="00A76F67" w:rsidRDefault="00A76F67" w:rsidP="00227F8E">
      <w:pPr>
        <w:rPr>
          <w:rFonts w:ascii="Times New Roman" w:hAnsi="Times New Roman"/>
          <w:sz w:val="24"/>
          <w:szCs w:val="24"/>
          <w:lang w:val="en-US"/>
        </w:rPr>
      </w:pPr>
    </w:p>
    <w:p w14:paraId="053069A2" w14:textId="77777777" w:rsidR="00A76F67" w:rsidRDefault="00A76F67" w:rsidP="00227F8E">
      <w:pPr>
        <w:rPr>
          <w:rFonts w:ascii="Times New Roman" w:hAnsi="Times New Roman"/>
          <w:sz w:val="24"/>
          <w:szCs w:val="24"/>
          <w:lang w:val="en-US"/>
        </w:rPr>
      </w:pPr>
    </w:p>
    <w:p w14:paraId="2D5110F1" w14:textId="77777777" w:rsidR="00A76F67" w:rsidRDefault="00A76F67" w:rsidP="00227F8E">
      <w:pPr>
        <w:rPr>
          <w:rFonts w:ascii="Times New Roman" w:hAnsi="Times New Roman"/>
          <w:sz w:val="24"/>
          <w:szCs w:val="24"/>
          <w:lang w:val="en-US"/>
        </w:rPr>
      </w:pPr>
    </w:p>
    <w:p w14:paraId="1A03C405" w14:textId="77777777" w:rsidR="00A76F67" w:rsidRDefault="00A76F67" w:rsidP="00227F8E">
      <w:pPr>
        <w:rPr>
          <w:rFonts w:ascii="Times New Roman" w:hAnsi="Times New Roman"/>
          <w:sz w:val="24"/>
          <w:szCs w:val="24"/>
          <w:lang w:val="en-US"/>
        </w:rPr>
      </w:pPr>
    </w:p>
    <w:p w14:paraId="1D83BED2" w14:textId="77777777" w:rsidR="00A76F67" w:rsidRDefault="00A76F67" w:rsidP="00227F8E">
      <w:pPr>
        <w:rPr>
          <w:rFonts w:ascii="Times New Roman" w:hAnsi="Times New Roman"/>
          <w:sz w:val="24"/>
          <w:szCs w:val="24"/>
          <w:lang w:val="en-US"/>
        </w:rPr>
      </w:pPr>
    </w:p>
    <w:p w14:paraId="623C514F" w14:textId="77777777" w:rsidR="00A76F67" w:rsidRDefault="00A76F67" w:rsidP="00227F8E">
      <w:pPr>
        <w:rPr>
          <w:rFonts w:ascii="Times New Roman" w:hAnsi="Times New Roman"/>
          <w:sz w:val="24"/>
          <w:szCs w:val="24"/>
          <w:lang w:val="en-US"/>
        </w:rPr>
      </w:pPr>
    </w:p>
    <w:p w14:paraId="3F08276E" w14:textId="77777777" w:rsidR="00A76F67" w:rsidRDefault="00A76F67" w:rsidP="00227F8E">
      <w:pPr>
        <w:rPr>
          <w:rFonts w:ascii="Times New Roman" w:hAnsi="Times New Roman"/>
          <w:sz w:val="24"/>
          <w:szCs w:val="24"/>
          <w:lang w:val="en-US"/>
        </w:rPr>
      </w:pPr>
    </w:p>
    <w:p w14:paraId="36DD77BC" w14:textId="77777777" w:rsidR="00A76F67" w:rsidRDefault="00A76F67" w:rsidP="00227F8E">
      <w:pPr>
        <w:rPr>
          <w:rFonts w:ascii="Times New Roman" w:hAnsi="Times New Roman"/>
          <w:sz w:val="24"/>
          <w:szCs w:val="24"/>
          <w:lang w:val="en-US"/>
        </w:rPr>
      </w:pPr>
    </w:p>
    <w:p w14:paraId="694739CA" w14:textId="77777777" w:rsidR="00A76F67" w:rsidRDefault="00A76F67" w:rsidP="00227F8E">
      <w:pPr>
        <w:rPr>
          <w:rFonts w:ascii="Times New Roman" w:hAnsi="Times New Roman"/>
          <w:sz w:val="24"/>
          <w:szCs w:val="24"/>
          <w:lang w:val="en-US"/>
        </w:rPr>
      </w:pPr>
    </w:p>
    <w:p w14:paraId="6C80FA0F" w14:textId="77777777" w:rsidR="00A76F67" w:rsidRDefault="00A76F67" w:rsidP="00227F8E">
      <w:pPr>
        <w:rPr>
          <w:rFonts w:ascii="Times New Roman" w:hAnsi="Times New Roman"/>
          <w:sz w:val="24"/>
          <w:szCs w:val="24"/>
          <w:lang w:val="en-US"/>
        </w:rPr>
      </w:pPr>
    </w:p>
    <w:p w14:paraId="2B05FF12" w14:textId="77777777" w:rsidR="00A76F67" w:rsidRDefault="00A76F67" w:rsidP="00227F8E">
      <w:pPr>
        <w:rPr>
          <w:rFonts w:ascii="Times New Roman" w:hAnsi="Times New Roman"/>
          <w:sz w:val="24"/>
          <w:szCs w:val="24"/>
          <w:lang w:val="en-US"/>
        </w:rPr>
      </w:pPr>
    </w:p>
    <w:p w14:paraId="2017257D" w14:textId="77777777" w:rsidR="00A76F67" w:rsidRDefault="00A76F67" w:rsidP="00227F8E">
      <w:pPr>
        <w:rPr>
          <w:rFonts w:ascii="Times New Roman" w:hAnsi="Times New Roman"/>
          <w:sz w:val="24"/>
          <w:szCs w:val="24"/>
          <w:lang w:val="en-US"/>
        </w:rPr>
      </w:pPr>
    </w:p>
    <w:p w14:paraId="3305FEFB" w14:textId="77777777" w:rsidR="00A76F67" w:rsidRDefault="00A76F67" w:rsidP="00227F8E">
      <w:pPr>
        <w:rPr>
          <w:rFonts w:ascii="Times New Roman" w:hAnsi="Times New Roman"/>
          <w:sz w:val="24"/>
          <w:szCs w:val="24"/>
          <w:lang w:val="en-US"/>
        </w:rPr>
      </w:pPr>
    </w:p>
    <w:p w14:paraId="0813C378" w14:textId="77777777" w:rsidR="00A76F67" w:rsidRDefault="00A76F67" w:rsidP="00227F8E">
      <w:pPr>
        <w:rPr>
          <w:rFonts w:ascii="Times New Roman" w:hAnsi="Times New Roman"/>
          <w:sz w:val="24"/>
          <w:szCs w:val="24"/>
          <w:lang w:val="en-US"/>
        </w:rPr>
      </w:pPr>
    </w:p>
    <w:p w14:paraId="793E95BA" w14:textId="77777777" w:rsidR="00A76F67" w:rsidRDefault="00A76F67" w:rsidP="00227F8E">
      <w:pPr>
        <w:rPr>
          <w:rFonts w:ascii="Times New Roman" w:hAnsi="Times New Roman"/>
          <w:sz w:val="24"/>
          <w:szCs w:val="24"/>
          <w:lang w:val="en-US"/>
        </w:rPr>
      </w:pPr>
    </w:p>
    <w:p w14:paraId="7102F72E" w14:textId="77777777" w:rsidR="00A76F67" w:rsidRDefault="00A76F67" w:rsidP="00227F8E">
      <w:pPr>
        <w:rPr>
          <w:rFonts w:ascii="Times New Roman" w:hAnsi="Times New Roman"/>
          <w:sz w:val="24"/>
          <w:szCs w:val="24"/>
          <w:lang w:val="en-US"/>
        </w:rPr>
      </w:pPr>
    </w:p>
    <w:p w14:paraId="19D18E3C" w14:textId="77777777" w:rsidR="00A76F67" w:rsidRDefault="00A76F67" w:rsidP="00227F8E">
      <w:pPr>
        <w:rPr>
          <w:rFonts w:ascii="Times New Roman" w:hAnsi="Times New Roman"/>
          <w:sz w:val="24"/>
          <w:szCs w:val="24"/>
          <w:lang w:val="en-US"/>
        </w:rPr>
      </w:pPr>
    </w:p>
    <w:p w14:paraId="174A4447" w14:textId="77777777" w:rsidR="00A76F67" w:rsidRDefault="00A76F67" w:rsidP="00227F8E">
      <w:pPr>
        <w:rPr>
          <w:rFonts w:ascii="Times New Roman" w:hAnsi="Times New Roman"/>
          <w:sz w:val="24"/>
          <w:szCs w:val="24"/>
          <w:lang w:val="en-US"/>
        </w:rPr>
      </w:pPr>
    </w:p>
    <w:p w14:paraId="172A1F47" w14:textId="77777777" w:rsidR="00A76F67" w:rsidRDefault="00A76F67" w:rsidP="00227F8E">
      <w:pPr>
        <w:rPr>
          <w:rFonts w:ascii="Times New Roman" w:hAnsi="Times New Roman"/>
          <w:sz w:val="24"/>
          <w:szCs w:val="24"/>
          <w:lang w:val="en-US"/>
        </w:rPr>
      </w:pPr>
    </w:p>
    <w:p w14:paraId="45FEA535" w14:textId="77777777" w:rsidR="00A76F67" w:rsidRDefault="00A76F67" w:rsidP="00227F8E">
      <w:pPr>
        <w:rPr>
          <w:rFonts w:ascii="Times New Roman" w:hAnsi="Times New Roman"/>
          <w:sz w:val="24"/>
          <w:szCs w:val="24"/>
          <w:lang w:val="en-US"/>
        </w:rPr>
      </w:pPr>
    </w:p>
    <w:p w14:paraId="5514C7DB" w14:textId="77777777" w:rsidR="00A76F67" w:rsidRDefault="00A76F67" w:rsidP="00227F8E">
      <w:pPr>
        <w:rPr>
          <w:rFonts w:ascii="Times New Roman" w:hAnsi="Times New Roman"/>
          <w:sz w:val="24"/>
          <w:szCs w:val="24"/>
          <w:lang w:val="en-US"/>
        </w:rPr>
      </w:pPr>
    </w:p>
    <w:p w14:paraId="19440217" w14:textId="77777777" w:rsidR="00A76F67" w:rsidRDefault="00A76F67" w:rsidP="00227F8E">
      <w:pPr>
        <w:rPr>
          <w:rFonts w:ascii="Times New Roman" w:hAnsi="Times New Roman"/>
          <w:sz w:val="24"/>
          <w:szCs w:val="24"/>
          <w:lang w:val="en-US"/>
        </w:rPr>
      </w:pPr>
    </w:p>
    <w:p w14:paraId="6110E48D" w14:textId="77777777" w:rsidR="00A76F67" w:rsidRDefault="00A76F67" w:rsidP="00227F8E">
      <w:pPr>
        <w:rPr>
          <w:rFonts w:ascii="Times New Roman" w:hAnsi="Times New Roman"/>
          <w:sz w:val="24"/>
          <w:szCs w:val="24"/>
          <w:lang w:val="en-US"/>
        </w:rPr>
      </w:pPr>
    </w:p>
    <w:p w14:paraId="32B6BF89" w14:textId="77777777" w:rsidR="00FA7F78" w:rsidRPr="00FA7F78" w:rsidRDefault="00FA7F78" w:rsidP="00FA7F78">
      <w:pPr>
        <w:rPr>
          <w:lang w:val="en-US"/>
        </w:rPr>
      </w:pPr>
    </w:p>
    <w:p w14:paraId="27DEBED7" w14:textId="77777777" w:rsidR="00FA7F78" w:rsidRPr="00FA7F78" w:rsidRDefault="00FA7F78" w:rsidP="00FA7F78">
      <w:pPr>
        <w:rPr>
          <w:lang w:val="en-US"/>
        </w:rPr>
      </w:pPr>
    </w:p>
    <w:p w14:paraId="274C104E" w14:textId="77777777" w:rsidR="00415103" w:rsidRPr="00B14950" w:rsidRDefault="00415103" w:rsidP="00A15255">
      <w:pPr>
        <w:ind w:firstLine="708"/>
        <w:jc w:val="both"/>
        <w:rPr>
          <w:sz w:val="22"/>
          <w:szCs w:val="22"/>
        </w:rPr>
      </w:pPr>
      <w:r w:rsidRPr="00B14950">
        <w:rPr>
          <w:rFonts w:ascii="Times New Roman" w:hAnsi="Times New Roman" w:cs="Times New Roman"/>
          <w:b/>
          <w:sz w:val="22"/>
          <w:szCs w:val="22"/>
        </w:rPr>
        <w:t>ВАЖНО:</w:t>
      </w:r>
      <w:r w:rsidRPr="00B14950">
        <w:rPr>
          <w:rFonts w:ascii="Times New Roman" w:hAnsi="Times New Roman" w:cs="Times New Roman"/>
          <w:sz w:val="22"/>
          <w:szCs w:val="22"/>
        </w:rPr>
        <w:t xml:space="preserve"> </w:t>
      </w:r>
      <w:r w:rsidRPr="00B14950">
        <w:rPr>
          <w:rFonts w:ascii="Times New Roman" w:hAnsi="Times New Roman" w:cs="Times New Roman"/>
          <w:b/>
          <w:bCs/>
          <w:sz w:val="22"/>
          <w:szCs w:val="22"/>
          <w:highlight w:val="white"/>
          <w:shd w:val="clear" w:color="auto" w:fill="FEFEFE"/>
        </w:rPr>
        <w:t xml:space="preserve">Право на приспадане на данъчен кредит или възстановяване на данък след корекция на грешно данъчно третиране на доставка при наличие на влязъл в сила акт, издаден от орган по приходите - чл. 58б от ППЗДДС </w:t>
      </w:r>
      <w:r w:rsidRPr="00B14950">
        <w:rPr>
          <w:rFonts w:ascii="Times New Roman" w:hAnsi="Times New Roman" w:cs="Times New Roman"/>
          <w:b/>
          <w:sz w:val="22"/>
          <w:szCs w:val="22"/>
          <w:highlight w:val="white"/>
          <w:shd w:val="clear" w:color="auto" w:fill="FEFEFE"/>
        </w:rPr>
        <w:t>(нов - ДВ, бр. 59 от 2022 г., в сила от 26.07.2022 г.)</w:t>
      </w:r>
      <w:r w:rsidRPr="00B14950">
        <w:rPr>
          <w:rFonts w:ascii="Times New Roman" w:hAnsi="Times New Roman" w:cs="Times New Roman"/>
          <w:bCs/>
          <w:sz w:val="22"/>
          <w:szCs w:val="22"/>
          <w:highlight w:val="white"/>
          <w:shd w:val="clear" w:color="auto" w:fill="FEFEFE"/>
        </w:rPr>
        <w:t xml:space="preserve"> </w:t>
      </w:r>
    </w:p>
    <w:p w14:paraId="2C1A3DC7" w14:textId="09B76242" w:rsidR="00A15255" w:rsidRPr="00B14950" w:rsidRDefault="00A15255" w:rsidP="00A15255">
      <w:pPr>
        <w:ind w:firstLine="708"/>
        <w:jc w:val="both"/>
        <w:rPr>
          <w:rFonts w:ascii="Times New Roman" w:hAnsi="Times New Roman" w:cs="Times New Roman"/>
          <w:sz w:val="22"/>
          <w:szCs w:val="22"/>
          <w:highlight w:val="white"/>
          <w:shd w:val="clear" w:color="auto" w:fill="FEFEFE"/>
        </w:rPr>
      </w:pPr>
      <w:r w:rsidRPr="00B14950">
        <w:rPr>
          <w:rFonts w:ascii="Times New Roman" w:hAnsi="Times New Roman" w:cs="Times New Roman"/>
          <w:sz w:val="22"/>
          <w:szCs w:val="22"/>
          <w:highlight w:val="white"/>
          <w:shd w:val="clear" w:color="auto" w:fill="FEFEFE"/>
        </w:rPr>
        <w:t xml:space="preserve">При грешно данъчно третиране на доставка при наличие на влязъл в сила акт, издаден от орган по приходите, регистрираното лице може да упражни право на приспадане на данъчен кредит, когато са налице изискванията на чл. 69 и 71 от закона, или право на възстановяване на начислен данък по </w:t>
      </w:r>
      <w:r w:rsidRPr="00B14950">
        <w:rPr>
          <w:rFonts w:ascii="Times New Roman" w:hAnsi="Times New Roman" w:cs="Times New Roman"/>
          <w:sz w:val="22"/>
          <w:szCs w:val="22"/>
          <w:highlight w:val="white"/>
          <w:shd w:val="clear" w:color="auto" w:fill="FEFEFE"/>
        </w:rPr>
        <w:t>съответния ред въз основа на издаден документ по чл. 67б, ал. 2 и 3, при условие че задължението, което е установено с акта, е внесено в държавния бюджет по сметка на Националната агенция за приходите или е прихванато по чл. 92 от закона. Правото на приспадане на данъчен кредит може да се упражни, ако погрешно съставеният документ е включен в дневника за покупките на получателя в срока по чл. 72 от закона (ал. 1 на чл. 58б от ППЗДДС</w:t>
      </w:r>
      <w:r w:rsidR="00B14950" w:rsidRPr="00B14950">
        <w:rPr>
          <w:rFonts w:ascii="Times New Roman" w:hAnsi="Times New Roman" w:cs="Times New Roman"/>
          <w:sz w:val="22"/>
          <w:szCs w:val="22"/>
          <w:highlight w:val="white"/>
          <w:shd w:val="clear" w:color="auto" w:fill="FEFEFE"/>
        </w:rPr>
        <w:t xml:space="preserve"> - </w:t>
      </w:r>
      <w:r w:rsidR="00B14950" w:rsidRPr="009D79D8">
        <w:rPr>
          <w:rFonts w:ascii="Times New Roman" w:hAnsi="Times New Roman" w:cs="Times New Roman"/>
          <w:b/>
          <w:sz w:val="22"/>
          <w:szCs w:val="22"/>
          <w:shd w:val="clear" w:color="auto" w:fill="FEFEFE"/>
        </w:rPr>
        <w:t>и</w:t>
      </w:r>
      <w:r w:rsidR="00B14950" w:rsidRPr="009D79D8">
        <w:rPr>
          <w:rFonts w:ascii="Times New Roman" w:hAnsi="Times New Roman" w:cs="Times New Roman"/>
          <w:b/>
          <w:color w:val="000000"/>
          <w:sz w:val="22"/>
          <w:szCs w:val="22"/>
        </w:rPr>
        <w:t>зм., ДВ, бр. 54 от 2024 г., в сила от 25.06.2024 г.</w:t>
      </w:r>
      <w:r w:rsidRPr="00B14950">
        <w:rPr>
          <w:rFonts w:ascii="Times New Roman" w:hAnsi="Times New Roman" w:cs="Times New Roman"/>
          <w:sz w:val="22"/>
          <w:szCs w:val="22"/>
          <w:highlight w:val="white"/>
          <w:shd w:val="clear" w:color="auto" w:fill="FEFEFE"/>
        </w:rPr>
        <w:t>).</w:t>
      </w:r>
    </w:p>
    <w:p w14:paraId="05C0D30A" w14:textId="77777777" w:rsidR="00A15255" w:rsidRPr="00A15255" w:rsidRDefault="00A15255" w:rsidP="00A15255">
      <w:pPr>
        <w:ind w:firstLine="708"/>
        <w:jc w:val="both"/>
        <w:rPr>
          <w:rFonts w:ascii="Times New Roman" w:hAnsi="Times New Roman" w:cs="Times New Roman"/>
          <w:sz w:val="22"/>
          <w:szCs w:val="22"/>
          <w:highlight w:val="white"/>
          <w:shd w:val="clear" w:color="auto" w:fill="FEFEFE"/>
        </w:rPr>
      </w:pPr>
      <w:r w:rsidRPr="00A15255">
        <w:rPr>
          <w:rFonts w:ascii="Times New Roman" w:hAnsi="Times New Roman" w:cs="Times New Roman"/>
          <w:sz w:val="22"/>
          <w:szCs w:val="22"/>
          <w:highlight w:val="white"/>
          <w:shd w:val="clear" w:color="auto" w:fill="FEFEFE"/>
        </w:rPr>
        <w:lastRenderedPageBreak/>
        <w:t xml:space="preserve">Алинея 1 се прилага и когато при установено грешно данъчно третиране на доставка размерът на данъка по доставка не е бил изменен с влязъл в сила акт, издаден от орган по приходите на регистрирано лице </w:t>
      </w:r>
      <w:r>
        <w:rPr>
          <w:rFonts w:ascii="Times New Roman" w:hAnsi="Times New Roman" w:cs="Times New Roman"/>
          <w:sz w:val="22"/>
          <w:szCs w:val="22"/>
          <w:highlight w:val="white"/>
          <w:shd w:val="clear" w:color="auto" w:fill="FEFEFE"/>
        </w:rPr>
        <w:t>–</w:t>
      </w:r>
      <w:r w:rsidRPr="00A15255">
        <w:rPr>
          <w:rFonts w:ascii="Times New Roman" w:hAnsi="Times New Roman" w:cs="Times New Roman"/>
          <w:sz w:val="22"/>
          <w:szCs w:val="22"/>
          <w:highlight w:val="white"/>
          <w:shd w:val="clear" w:color="auto" w:fill="FEFEFE"/>
        </w:rPr>
        <w:t xml:space="preserve"> доставчик</w:t>
      </w:r>
      <w:r>
        <w:rPr>
          <w:rFonts w:ascii="Times New Roman" w:hAnsi="Times New Roman" w:cs="Times New Roman"/>
          <w:sz w:val="22"/>
          <w:szCs w:val="22"/>
          <w:highlight w:val="white"/>
          <w:shd w:val="clear" w:color="auto" w:fill="FEFEFE"/>
        </w:rPr>
        <w:t xml:space="preserve"> (ал. 2 на чл. 58б от ППЗДДС)</w:t>
      </w:r>
      <w:r w:rsidRPr="00A15255">
        <w:rPr>
          <w:rFonts w:ascii="Times New Roman" w:hAnsi="Times New Roman" w:cs="Times New Roman"/>
          <w:sz w:val="22"/>
          <w:szCs w:val="22"/>
          <w:highlight w:val="white"/>
          <w:shd w:val="clear" w:color="auto" w:fill="FEFEFE"/>
        </w:rPr>
        <w:t>.</w:t>
      </w:r>
    </w:p>
    <w:p w14:paraId="516CCEA5" w14:textId="77777777" w:rsidR="00415103" w:rsidRPr="00A15255" w:rsidRDefault="00A15255" w:rsidP="00A15255">
      <w:pPr>
        <w:ind w:firstLine="708"/>
        <w:jc w:val="both"/>
        <w:rPr>
          <w:rFonts w:ascii="Times New Roman" w:hAnsi="Times New Roman" w:cs="Times New Roman"/>
          <w:sz w:val="22"/>
          <w:szCs w:val="22"/>
        </w:rPr>
      </w:pPr>
      <w:r w:rsidRPr="00A15255">
        <w:rPr>
          <w:rFonts w:ascii="Times New Roman" w:hAnsi="Times New Roman" w:cs="Times New Roman"/>
          <w:sz w:val="22"/>
          <w:szCs w:val="22"/>
          <w:highlight w:val="white"/>
          <w:shd w:val="clear" w:color="auto" w:fill="FEFEFE"/>
        </w:rPr>
        <w:t>Правото по ал. 1 възниква през данъчния период, през който е издаден новият данъчен документ, и се упражнява през този или през някой от следващите 12 данъчни периода</w:t>
      </w:r>
      <w:r>
        <w:rPr>
          <w:rFonts w:ascii="Times New Roman" w:hAnsi="Times New Roman" w:cs="Times New Roman"/>
          <w:sz w:val="22"/>
          <w:szCs w:val="22"/>
          <w:shd w:val="clear" w:color="auto" w:fill="FEFEFE"/>
        </w:rPr>
        <w:t xml:space="preserve"> (ал. 3 на чл. 58б от ППЗДДС).</w:t>
      </w:r>
    </w:p>
    <w:p w14:paraId="564069A1" w14:textId="77777777" w:rsidR="00FA7F78" w:rsidRPr="00415103" w:rsidRDefault="00FA7F78" w:rsidP="00FA7F78">
      <w:pPr>
        <w:rPr>
          <w:rFonts w:ascii="Times New Roman" w:hAnsi="Times New Roman" w:cs="Times New Roman"/>
          <w:sz w:val="24"/>
          <w:szCs w:val="24"/>
        </w:rPr>
      </w:pPr>
    </w:p>
    <w:p w14:paraId="00212F97" w14:textId="77777777" w:rsidR="00FA7F78" w:rsidRPr="00415103" w:rsidRDefault="00FA7F78" w:rsidP="00FA7F78">
      <w:pPr>
        <w:rPr>
          <w:rFonts w:ascii="Times New Roman" w:hAnsi="Times New Roman" w:cs="Times New Roman"/>
          <w:sz w:val="24"/>
          <w:szCs w:val="24"/>
        </w:rPr>
      </w:pPr>
    </w:p>
    <w:p w14:paraId="142B6F20" w14:textId="77777777" w:rsidR="00DD51E3" w:rsidRPr="00415103" w:rsidRDefault="00A15255" w:rsidP="00FA7F78">
      <w:pPr>
        <w:jc w:val="center"/>
      </w:pPr>
      <w:r>
        <w:rPr>
          <w:rFonts w:ascii="Times New Roman" w:hAnsi="Times New Roman"/>
          <w:noProof/>
          <w:sz w:val="24"/>
          <w:szCs w:val="24"/>
          <w:lang w:val="en-US" w:eastAsia="en-US"/>
        </w:rPr>
        <mc:AlternateContent>
          <mc:Choice Requires="wps">
            <w:drawing>
              <wp:anchor distT="0" distB="0" distL="114300" distR="114300" simplePos="0" relativeHeight="251665920" behindDoc="0" locked="0" layoutInCell="1" allowOverlap="1" wp14:anchorId="70104C17" wp14:editId="3C43FB9A">
                <wp:simplePos x="0" y="0"/>
                <wp:positionH relativeFrom="margin">
                  <wp:align>right</wp:align>
                </wp:positionH>
                <wp:positionV relativeFrom="paragraph">
                  <wp:posOffset>27305</wp:posOffset>
                </wp:positionV>
                <wp:extent cx="6057900" cy="4549140"/>
                <wp:effectExtent l="19050" t="19050" r="19050" b="2286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49140"/>
                        </a:xfrm>
                        <a:prstGeom prst="rect">
                          <a:avLst/>
                        </a:prstGeom>
                        <a:solidFill>
                          <a:srgbClr val="FFFFFF"/>
                        </a:solidFill>
                        <a:ln w="38100" cmpd="dbl">
                          <a:solidFill>
                            <a:srgbClr val="003366"/>
                          </a:solidFill>
                          <a:miter lim="800000"/>
                          <a:headEnd/>
                          <a:tailEnd/>
                        </a:ln>
                      </wps:spPr>
                      <wps:txbx>
                        <w:txbxContent>
                          <w:p w14:paraId="715C8337" w14:textId="77777777" w:rsidR="00DD51E3" w:rsidRDefault="00DD51E3" w:rsidP="00DD51E3">
                            <w:pPr>
                              <w:jc w:val="center"/>
                              <w:rPr>
                                <w:rFonts w:ascii="Times New Roman" w:hAnsi="Times New Roman" w:cs="Times New Roman"/>
                                <w:b/>
                                <w:sz w:val="22"/>
                                <w:szCs w:val="22"/>
                              </w:rPr>
                            </w:pPr>
                            <w:bookmarkStart w:id="0" w:name="_GoBack"/>
                          </w:p>
                          <w:p w14:paraId="0522D27D" w14:textId="77777777" w:rsidR="00DD51E3" w:rsidRPr="00273EC9" w:rsidRDefault="00DD51E3" w:rsidP="00DD51E3">
                            <w:pPr>
                              <w:jc w:val="center"/>
                              <w:rPr>
                                <w:rFonts w:ascii="Times New Roman" w:hAnsi="Times New Roman" w:cs="Times New Roman"/>
                                <w:sz w:val="22"/>
                                <w:szCs w:val="22"/>
                              </w:rPr>
                            </w:pPr>
                            <w:r w:rsidRPr="00273EC9">
                              <w:rPr>
                                <w:rFonts w:ascii="Times New Roman" w:hAnsi="Times New Roman" w:cs="Times New Roman"/>
                                <w:b/>
                                <w:sz w:val="22"/>
                                <w:szCs w:val="22"/>
                              </w:rPr>
                              <w:t>Отчитане на анулираните документи</w:t>
                            </w:r>
                          </w:p>
                          <w:p w14:paraId="23F1C27B" w14:textId="5D5108C0" w:rsidR="00DD51E3" w:rsidRPr="00081F30" w:rsidRDefault="00DD51E3" w:rsidP="00DD51E3">
                            <w:pPr>
                              <w:jc w:val="both"/>
                              <w:rPr>
                                <w:rFonts w:ascii="Times New Roman" w:hAnsi="Times New Roman" w:cs="Times New Roman"/>
                                <w:b/>
                                <w:sz w:val="22"/>
                                <w:szCs w:val="22"/>
                                <w:lang w:val="ru-RU"/>
                              </w:rPr>
                            </w:pPr>
                            <w:r w:rsidRPr="00081F30">
                              <w:rPr>
                                <w:rFonts w:ascii="Times New Roman" w:hAnsi="Times New Roman" w:cs="Times New Roman"/>
                                <w:b/>
                                <w:sz w:val="22"/>
                                <w:szCs w:val="22"/>
                                <w:lang w:val="ru-RU"/>
                              </w:rPr>
                              <w:t>1. Анулиране на данъчен документ (фактура</w:t>
                            </w:r>
                            <w:r w:rsidR="003C2A30">
                              <w:rPr>
                                <w:rFonts w:ascii="Times New Roman" w:hAnsi="Times New Roman" w:cs="Times New Roman"/>
                                <w:b/>
                                <w:sz w:val="22"/>
                                <w:szCs w:val="22"/>
                                <w:lang w:val="ru-RU"/>
                              </w:rPr>
                              <w:t xml:space="preserve">, </w:t>
                            </w:r>
                            <w:r w:rsidRPr="00081F30">
                              <w:rPr>
                                <w:rFonts w:ascii="Times New Roman" w:hAnsi="Times New Roman" w:cs="Times New Roman"/>
                                <w:b/>
                                <w:sz w:val="22"/>
                                <w:szCs w:val="22"/>
                                <w:lang w:val="ru-RU"/>
                              </w:rPr>
                              <w:t>известие към фактура</w:t>
                            </w:r>
                            <w:r w:rsidR="003C2A30">
                              <w:rPr>
                                <w:rFonts w:ascii="Times New Roman" w:hAnsi="Times New Roman" w:cs="Times New Roman"/>
                                <w:b/>
                                <w:sz w:val="22"/>
                                <w:szCs w:val="22"/>
                                <w:lang w:val="ru-RU"/>
                              </w:rPr>
                              <w:t xml:space="preserve"> или протокол</w:t>
                            </w:r>
                            <w:r w:rsidRPr="00081F30">
                              <w:rPr>
                                <w:rFonts w:ascii="Times New Roman" w:hAnsi="Times New Roman" w:cs="Times New Roman"/>
                                <w:b/>
                                <w:sz w:val="22"/>
                                <w:szCs w:val="22"/>
                                <w:lang w:val="ru-RU"/>
                              </w:rPr>
                              <w:t>) в периода, в ко</w:t>
                            </w:r>
                            <w:r>
                              <w:rPr>
                                <w:rFonts w:ascii="Times New Roman" w:hAnsi="Times New Roman" w:cs="Times New Roman"/>
                                <w:b/>
                                <w:sz w:val="22"/>
                                <w:szCs w:val="22"/>
                                <w:lang w:val="ru-RU"/>
                              </w:rPr>
                              <w:t>й</w:t>
                            </w:r>
                            <w:r w:rsidRPr="00081F30">
                              <w:rPr>
                                <w:rFonts w:ascii="Times New Roman" w:hAnsi="Times New Roman" w:cs="Times New Roman"/>
                                <w:b/>
                                <w:sz w:val="22"/>
                                <w:szCs w:val="22"/>
                                <w:lang w:val="ru-RU"/>
                              </w:rPr>
                              <w:t>то е издаден</w:t>
                            </w:r>
                          </w:p>
                          <w:p w14:paraId="0CBE9D96" w14:textId="08C9A5F0" w:rsidR="00DD51E3" w:rsidRDefault="003C2A30" w:rsidP="00DD51E3">
                            <w:pPr>
                              <w:jc w:val="both"/>
                              <w:rPr>
                                <w:rFonts w:ascii="Times New Roman" w:hAnsi="Times New Roman" w:cs="Times New Roman"/>
                                <w:sz w:val="22"/>
                                <w:szCs w:val="22"/>
                                <w:lang w:val="ru-RU"/>
                              </w:rPr>
                            </w:pPr>
                            <w:r>
                              <w:rPr>
                                <w:rFonts w:ascii="Times New Roman" w:hAnsi="Times New Roman" w:cs="Times New Roman"/>
                                <w:sz w:val="22"/>
                                <w:szCs w:val="22"/>
                                <w:lang w:val="ru-RU"/>
                              </w:rPr>
                              <w:t>- Анулиран</w:t>
                            </w:r>
                            <w:r w:rsidR="00D75593">
                              <w:rPr>
                                <w:rFonts w:ascii="Times New Roman" w:hAnsi="Times New Roman" w:cs="Times New Roman"/>
                                <w:sz w:val="22"/>
                                <w:szCs w:val="22"/>
                                <w:lang w:val="ru-RU"/>
                              </w:rPr>
                              <w:t>а/о</w:t>
                            </w:r>
                            <w:r>
                              <w:rPr>
                                <w:rFonts w:ascii="Times New Roman" w:hAnsi="Times New Roman" w:cs="Times New Roman"/>
                                <w:sz w:val="22"/>
                                <w:szCs w:val="22"/>
                                <w:lang w:val="ru-RU"/>
                              </w:rPr>
                              <w:t xml:space="preserve"> фактура/известие към фактура </w:t>
                            </w:r>
                            <w:r w:rsidR="00DD51E3" w:rsidRPr="00273EC9">
                              <w:rPr>
                                <w:rFonts w:ascii="Times New Roman" w:hAnsi="Times New Roman" w:cs="Times New Roman"/>
                                <w:sz w:val="22"/>
                                <w:szCs w:val="22"/>
                                <w:lang w:val="ru-RU"/>
                              </w:rPr>
                              <w:t>се отразява в дневника за продажби на издателя, но полетата, описващи стойност, се оставят празни (не се попълват) или се записва стойност нула (0). Документът не се описва в дневника за покупки на получателя.</w:t>
                            </w:r>
                          </w:p>
                          <w:p w14:paraId="07B0401D" w14:textId="77777777" w:rsidR="003C2A30" w:rsidRPr="003C2A30" w:rsidRDefault="003C2A30" w:rsidP="003C2A30">
                            <w:pPr>
                              <w:jc w:val="both"/>
                              <w:rPr>
                                <w:rFonts w:ascii="Times New Roman" w:hAnsi="Times New Roman" w:cs="Times New Roman"/>
                                <w:sz w:val="22"/>
                                <w:szCs w:val="22"/>
                                <w:highlight w:val="white"/>
                                <w:shd w:val="clear" w:color="auto" w:fill="FEFEFE"/>
                              </w:rPr>
                            </w:pPr>
                            <w:r>
                              <w:rPr>
                                <w:rFonts w:ascii="Times New Roman" w:hAnsi="Times New Roman" w:cs="Times New Roman"/>
                                <w:sz w:val="22"/>
                                <w:szCs w:val="22"/>
                                <w:highlight w:val="white"/>
                                <w:shd w:val="clear" w:color="auto" w:fill="FEFEFE"/>
                              </w:rPr>
                              <w:t xml:space="preserve">- </w:t>
                            </w:r>
                            <w:r w:rsidR="00D75593">
                              <w:rPr>
                                <w:rFonts w:ascii="Times New Roman" w:hAnsi="Times New Roman" w:cs="Times New Roman"/>
                                <w:sz w:val="22"/>
                                <w:szCs w:val="22"/>
                                <w:highlight w:val="white"/>
                                <w:shd w:val="clear" w:color="auto" w:fill="FEFEFE"/>
                              </w:rPr>
                              <w:t>Анулиран</w:t>
                            </w:r>
                            <w:r>
                              <w:rPr>
                                <w:rFonts w:ascii="Times New Roman" w:hAnsi="Times New Roman" w:cs="Times New Roman"/>
                                <w:sz w:val="22"/>
                                <w:szCs w:val="22"/>
                                <w:highlight w:val="white"/>
                                <w:shd w:val="clear" w:color="auto" w:fill="FEFEFE"/>
                              </w:rPr>
                              <w:t xml:space="preserve"> пр</w:t>
                            </w:r>
                            <w:r w:rsidRPr="003C2A30">
                              <w:rPr>
                                <w:rFonts w:ascii="Times New Roman" w:hAnsi="Times New Roman" w:cs="Times New Roman"/>
                                <w:sz w:val="22"/>
                                <w:szCs w:val="22"/>
                                <w:highlight w:val="white"/>
                                <w:shd w:val="clear" w:color="auto" w:fill="FEFEFE"/>
                              </w:rPr>
                              <w:t>отокол за начисляване на данък или протокол по чл. 117, ал. 4 от</w:t>
                            </w:r>
                            <w:r>
                              <w:rPr>
                                <w:rFonts w:ascii="Times New Roman" w:hAnsi="Times New Roman" w:cs="Times New Roman"/>
                                <w:sz w:val="22"/>
                                <w:szCs w:val="22"/>
                                <w:highlight w:val="white"/>
                                <w:shd w:val="clear" w:color="auto" w:fill="FEFEFE"/>
                              </w:rPr>
                              <w:t xml:space="preserve"> ЗДДС</w:t>
                            </w:r>
                            <w:r w:rsidRPr="003C2A30">
                              <w:rPr>
                                <w:rFonts w:ascii="Times New Roman" w:hAnsi="Times New Roman" w:cs="Times New Roman"/>
                                <w:sz w:val="22"/>
                                <w:szCs w:val="22"/>
                                <w:highlight w:val="white"/>
                                <w:shd w:val="clear" w:color="auto" w:fill="FEFEFE"/>
                              </w:rPr>
                              <w:t xml:space="preserve"> </w:t>
                            </w:r>
                            <w:r>
                              <w:rPr>
                                <w:rFonts w:ascii="Times New Roman" w:hAnsi="Times New Roman" w:cs="Times New Roman"/>
                                <w:sz w:val="22"/>
                                <w:szCs w:val="22"/>
                                <w:highlight w:val="white"/>
                                <w:shd w:val="clear" w:color="auto" w:fill="FEFEFE"/>
                              </w:rPr>
                              <w:t>с</w:t>
                            </w:r>
                            <w:r w:rsidRPr="003C2A30">
                              <w:rPr>
                                <w:rFonts w:ascii="Times New Roman" w:hAnsi="Times New Roman" w:cs="Times New Roman"/>
                                <w:sz w:val="22"/>
                                <w:szCs w:val="22"/>
                                <w:highlight w:val="white"/>
                                <w:shd w:val="clear" w:color="auto" w:fill="FEFEFE"/>
                              </w:rPr>
                              <w:t xml:space="preserve">е </w:t>
                            </w:r>
                            <w:r>
                              <w:rPr>
                                <w:rFonts w:ascii="Times New Roman" w:hAnsi="Times New Roman" w:cs="Times New Roman"/>
                                <w:sz w:val="22"/>
                                <w:szCs w:val="22"/>
                                <w:highlight w:val="white"/>
                                <w:shd w:val="clear" w:color="auto" w:fill="FEFEFE"/>
                              </w:rPr>
                              <w:t xml:space="preserve">отразява в дневника за продажби </w:t>
                            </w:r>
                            <w:r w:rsidRPr="003C2A30">
                              <w:rPr>
                                <w:rFonts w:ascii="Times New Roman" w:hAnsi="Times New Roman" w:cs="Times New Roman"/>
                                <w:sz w:val="22"/>
                                <w:szCs w:val="22"/>
                                <w:highlight w:val="white"/>
                                <w:shd w:val="clear" w:color="auto" w:fill="FEFEFE"/>
                              </w:rPr>
                              <w:t>на издателя, но полетата, описващи стойност, се оставят празни (не се попълват) или се записва стойност нула (0). Документът не се описва в дневника за покупки на издателя.</w:t>
                            </w:r>
                          </w:p>
                          <w:p w14:paraId="0F9849FE" w14:textId="77777777" w:rsidR="003C2A30" w:rsidRPr="00CE6096" w:rsidRDefault="003C2A30" w:rsidP="00DD51E3">
                            <w:pPr>
                              <w:jc w:val="both"/>
                              <w:rPr>
                                <w:rFonts w:ascii="Times New Roman" w:hAnsi="Times New Roman" w:cs="Times New Roman"/>
                                <w:sz w:val="22"/>
                                <w:szCs w:val="22"/>
                              </w:rPr>
                            </w:pPr>
                          </w:p>
                          <w:p w14:paraId="605B4440" w14:textId="3AEFA927" w:rsidR="00DD51E3" w:rsidRPr="00081F30" w:rsidRDefault="00DD51E3" w:rsidP="00DD51E3">
                            <w:pPr>
                              <w:jc w:val="both"/>
                              <w:rPr>
                                <w:rFonts w:ascii="Times New Roman" w:hAnsi="Times New Roman" w:cs="Times New Roman"/>
                                <w:b/>
                                <w:sz w:val="22"/>
                                <w:szCs w:val="22"/>
                                <w:lang w:val="ru-RU"/>
                              </w:rPr>
                            </w:pPr>
                            <w:r w:rsidRPr="00081F30">
                              <w:rPr>
                                <w:rFonts w:ascii="Times New Roman" w:hAnsi="Times New Roman" w:cs="Times New Roman"/>
                                <w:b/>
                                <w:sz w:val="22"/>
                                <w:szCs w:val="22"/>
                                <w:lang w:val="ru-RU"/>
                              </w:rPr>
                              <w:t>2. Анулиране на  данъчен документ (фактура</w:t>
                            </w:r>
                            <w:r w:rsidR="00D75593">
                              <w:rPr>
                                <w:rFonts w:ascii="Times New Roman" w:hAnsi="Times New Roman" w:cs="Times New Roman"/>
                                <w:b/>
                                <w:sz w:val="22"/>
                                <w:szCs w:val="22"/>
                                <w:lang w:val="ru-RU"/>
                              </w:rPr>
                              <w:t xml:space="preserve">, </w:t>
                            </w:r>
                            <w:r w:rsidRPr="00081F30">
                              <w:rPr>
                                <w:rFonts w:ascii="Times New Roman" w:hAnsi="Times New Roman" w:cs="Times New Roman"/>
                                <w:b/>
                                <w:sz w:val="22"/>
                                <w:szCs w:val="22"/>
                                <w:lang w:val="ru-RU"/>
                              </w:rPr>
                              <w:t>известие към фактура</w:t>
                            </w:r>
                            <w:r w:rsidR="00D75593">
                              <w:rPr>
                                <w:rFonts w:ascii="Times New Roman" w:hAnsi="Times New Roman" w:cs="Times New Roman"/>
                                <w:b/>
                                <w:sz w:val="22"/>
                                <w:szCs w:val="22"/>
                                <w:lang w:val="ru-RU"/>
                              </w:rPr>
                              <w:t xml:space="preserve"> или протокол</w:t>
                            </w:r>
                            <w:r w:rsidRPr="00081F30">
                              <w:rPr>
                                <w:rFonts w:ascii="Times New Roman" w:hAnsi="Times New Roman" w:cs="Times New Roman"/>
                                <w:b/>
                                <w:sz w:val="22"/>
                                <w:szCs w:val="22"/>
                                <w:lang w:val="ru-RU"/>
                              </w:rPr>
                              <w:t>) след периода, в който е издаден</w:t>
                            </w:r>
                          </w:p>
                          <w:p w14:paraId="2856472F" w14:textId="17390327" w:rsidR="00DD51E3" w:rsidRPr="00FA7F78" w:rsidRDefault="00D75593" w:rsidP="00DD51E3">
                            <w:pPr>
                              <w:jc w:val="both"/>
                              <w:rPr>
                                <w:rFonts w:ascii="Times New Roman" w:hAnsi="Times New Roman" w:cs="Times New Roman"/>
                                <w:sz w:val="22"/>
                                <w:szCs w:val="22"/>
                              </w:rPr>
                            </w:pPr>
                            <w:r>
                              <w:rPr>
                                <w:rFonts w:ascii="Times New Roman" w:hAnsi="Times New Roman" w:cs="Times New Roman"/>
                                <w:sz w:val="22"/>
                                <w:szCs w:val="22"/>
                              </w:rPr>
                              <w:t>- Анулирана/о фактура/известие към фактура</w:t>
                            </w:r>
                            <w:r w:rsidR="00DD51E3" w:rsidRPr="00FA7F78">
                              <w:rPr>
                                <w:rFonts w:ascii="Times New Roman" w:hAnsi="Times New Roman" w:cs="Times New Roman"/>
                                <w:sz w:val="22"/>
                                <w:szCs w:val="22"/>
                              </w:rPr>
                              <w:t xml:space="preserve"> се отразява в дневника за продажби на издателя, отнасящ се за данъчния период, през който е извършено анулирането, като 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p>
                          <w:p w14:paraId="10F59A30" w14:textId="77777777" w:rsidR="00DD51E3" w:rsidRDefault="00DD51E3" w:rsidP="00DD51E3">
                            <w:pPr>
                              <w:jc w:val="both"/>
                              <w:rPr>
                                <w:rFonts w:ascii="Times New Roman" w:hAnsi="Times New Roman" w:cs="Times New Roman"/>
                                <w:sz w:val="22"/>
                                <w:szCs w:val="22"/>
                              </w:rPr>
                            </w:pPr>
                            <w:r w:rsidRPr="00FA7F78">
                              <w:rPr>
                                <w:rFonts w:ascii="Times New Roman" w:hAnsi="Times New Roman" w:cs="Times New Roman"/>
                                <w:sz w:val="22"/>
                                <w:szCs w:val="22"/>
                              </w:rPr>
                              <w:t>Документът се отразява в дневника за покупки на получателя, отнасящ се за данъчния период, през който е извършено анулирането, като 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p>
                          <w:p w14:paraId="3928DB2F" w14:textId="77777777" w:rsidR="00D75593" w:rsidRPr="00FA7F78" w:rsidRDefault="00D75593" w:rsidP="00DD51E3">
                            <w:pPr>
                              <w:jc w:val="both"/>
                              <w:rPr>
                                <w:rFonts w:ascii="Times New Roman" w:hAnsi="Times New Roman" w:cs="Times New Roman"/>
                                <w:sz w:val="22"/>
                                <w:szCs w:val="22"/>
                              </w:rPr>
                            </w:pPr>
                            <w:r>
                              <w:rPr>
                                <w:rFonts w:ascii="Times New Roman" w:hAnsi="Times New Roman" w:cs="Times New Roman"/>
                                <w:sz w:val="22"/>
                                <w:szCs w:val="22"/>
                              </w:rPr>
                              <w:t xml:space="preserve">- По аналогичен начин се отразява анулиран протокол в дневника за продажбите и дневника за покупките на издателя - </w:t>
                            </w:r>
                            <w:r w:rsidRPr="00FA7F78">
                              <w:rPr>
                                <w:rFonts w:ascii="Times New Roman" w:hAnsi="Times New Roman" w:cs="Times New Roman"/>
                                <w:sz w:val="22"/>
                                <w:szCs w:val="22"/>
                              </w:rPr>
                              <w:t>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r>
                              <w:rPr>
                                <w:rFonts w:ascii="Times New Roman" w:hAnsi="Times New Roman" w:cs="Times New Roman"/>
                                <w:sz w:val="22"/>
                                <w:szCs w:val="22"/>
                              </w:rPr>
                              <w:t xml:space="preserve">.  </w:t>
                            </w:r>
                          </w:p>
                          <w:p w14:paraId="6F6D794E" w14:textId="77777777" w:rsidR="00DD51E3" w:rsidRPr="00FA7F78" w:rsidRDefault="00DD51E3" w:rsidP="00DD51E3">
                            <w:pPr>
                              <w:jc w:val="both"/>
                              <w:rPr>
                                <w:rFonts w:ascii="Times New Roman" w:hAnsi="Times New Roman" w:cs="Times New Roman"/>
                                <w:sz w:val="22"/>
                                <w:szCs w:val="22"/>
                              </w:rPr>
                            </w:pPr>
                            <w:r w:rsidRPr="00FA7F78">
                              <w:rPr>
                                <w:rFonts w:ascii="Times New Roman" w:hAnsi="Times New Roman" w:cs="Times New Roman"/>
                                <w:sz w:val="22"/>
                                <w:szCs w:val="22"/>
                              </w:rPr>
                              <w:t xml:space="preserve">(По аргумент от Приложение №  12 ПЗДДС </w:t>
                            </w:r>
                            <w:r>
                              <w:rPr>
                                <w:rFonts w:ascii="Times New Roman" w:hAnsi="Times New Roman" w:cs="Times New Roman"/>
                                <w:sz w:val="22"/>
                                <w:szCs w:val="22"/>
                              </w:rPr>
                              <w:t>–</w:t>
                            </w:r>
                            <w:r w:rsidRPr="00FA7F78">
                              <w:rPr>
                                <w:rFonts w:ascii="Times New Roman" w:hAnsi="Times New Roman" w:cs="Times New Roman"/>
                                <w:sz w:val="22"/>
                                <w:szCs w:val="22"/>
                              </w:rPr>
                              <w:t xml:space="preserve"> Изисквания към записите при анулирани документи)</w:t>
                            </w:r>
                          </w:p>
                          <w:p w14:paraId="55D3A05E" w14:textId="77777777" w:rsidR="00DD51E3" w:rsidRPr="00FA7F78" w:rsidRDefault="00DD51E3" w:rsidP="00DD51E3">
                            <w:pPr>
                              <w:jc w:val="both"/>
                              <w:rPr>
                                <w:rFonts w:ascii="Times New Roman" w:hAnsi="Times New Roman" w:cs="Times New Roman"/>
                                <w:sz w:val="22"/>
                                <w:szCs w:val="22"/>
                              </w:rPr>
                            </w:pPr>
                          </w:p>
                          <w:bookmarkEnd w:id="0"/>
                          <w:p w14:paraId="32BC19E1" w14:textId="77777777" w:rsidR="00DD51E3" w:rsidRPr="00F27EF8" w:rsidRDefault="00DD51E3" w:rsidP="00DD51E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4C17" id="Rectangle 14" o:spid="_x0000_s1033" style="position:absolute;left:0;text-align:left;margin-left:425.8pt;margin-top:2.15pt;width:477pt;height:358.2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" strokecolor="#036" strokeweight="3pt">
                <v:stroke linestyle="thinThin"/>
                <v:textbox>
                  <w:txbxContent>
                    <w:p w14:paraId="715C8337" w14:textId="77777777" w:rsidR="00DD51E3" w:rsidRDefault="00DD51E3" w:rsidP="00DD51E3">
                      <w:pPr>
                        <w:jc w:val="center"/>
                        <w:rPr>
                          <w:rFonts w:ascii="Times New Roman" w:hAnsi="Times New Roman" w:cs="Times New Roman"/>
                          <w:b/>
                          <w:sz w:val="22"/>
                          <w:szCs w:val="22"/>
                        </w:rPr>
                      </w:pPr>
                    </w:p>
                    <w:p w14:paraId="0522D27D" w14:textId="77777777" w:rsidR="00DD51E3" w:rsidRPr="00273EC9" w:rsidRDefault="00DD51E3" w:rsidP="00DD51E3">
                      <w:pPr>
                        <w:jc w:val="center"/>
                        <w:rPr>
                          <w:rFonts w:ascii="Times New Roman" w:hAnsi="Times New Roman" w:cs="Times New Roman"/>
                          <w:sz w:val="22"/>
                          <w:szCs w:val="22"/>
                        </w:rPr>
                      </w:pPr>
                      <w:r w:rsidRPr="00273EC9">
                        <w:rPr>
                          <w:rFonts w:ascii="Times New Roman" w:hAnsi="Times New Roman" w:cs="Times New Roman"/>
                          <w:b/>
                          <w:sz w:val="22"/>
                          <w:szCs w:val="22"/>
                        </w:rPr>
                        <w:t>Отчитане на анулираните документи</w:t>
                      </w:r>
                    </w:p>
                    <w:p w14:paraId="23F1C27B" w14:textId="5D5108C0" w:rsidR="00DD51E3" w:rsidRPr="00081F30" w:rsidRDefault="00DD51E3" w:rsidP="00DD51E3">
                      <w:pPr>
                        <w:jc w:val="both"/>
                        <w:rPr>
                          <w:rFonts w:ascii="Times New Roman" w:hAnsi="Times New Roman" w:cs="Times New Roman"/>
                          <w:b/>
                          <w:sz w:val="22"/>
                          <w:szCs w:val="22"/>
                          <w:lang w:val="ru-RU"/>
                        </w:rPr>
                      </w:pPr>
                      <w:r w:rsidRPr="00081F30">
                        <w:rPr>
                          <w:rFonts w:ascii="Times New Roman" w:hAnsi="Times New Roman" w:cs="Times New Roman"/>
                          <w:b/>
                          <w:sz w:val="22"/>
                          <w:szCs w:val="22"/>
                          <w:lang w:val="ru-RU"/>
                        </w:rPr>
                        <w:t xml:space="preserve">1. </w:t>
                      </w:r>
                      <w:r w:rsidRPr="00081F30">
                        <w:rPr>
                          <w:rFonts w:ascii="Times New Roman" w:hAnsi="Times New Roman" w:cs="Times New Roman"/>
                          <w:b/>
                          <w:sz w:val="22"/>
                          <w:szCs w:val="22"/>
                          <w:lang w:val="ru-RU"/>
                        </w:rPr>
                        <w:t xml:space="preserve">Анулиране на </w:t>
                      </w:r>
                      <w:r w:rsidRPr="00081F30">
                        <w:rPr>
                          <w:rFonts w:ascii="Times New Roman" w:hAnsi="Times New Roman" w:cs="Times New Roman"/>
                          <w:b/>
                          <w:sz w:val="22"/>
                          <w:szCs w:val="22"/>
                          <w:lang w:val="ru-RU"/>
                        </w:rPr>
                        <w:t>данъчен документ (фактура</w:t>
                      </w:r>
                      <w:r w:rsidR="003C2A30">
                        <w:rPr>
                          <w:rFonts w:ascii="Times New Roman" w:hAnsi="Times New Roman" w:cs="Times New Roman"/>
                          <w:b/>
                          <w:sz w:val="22"/>
                          <w:szCs w:val="22"/>
                          <w:lang w:val="ru-RU"/>
                        </w:rPr>
                        <w:t xml:space="preserve">, </w:t>
                      </w:r>
                      <w:r w:rsidRPr="00081F30">
                        <w:rPr>
                          <w:rFonts w:ascii="Times New Roman" w:hAnsi="Times New Roman" w:cs="Times New Roman"/>
                          <w:b/>
                          <w:sz w:val="22"/>
                          <w:szCs w:val="22"/>
                          <w:lang w:val="ru-RU"/>
                        </w:rPr>
                        <w:t>известие към фактура</w:t>
                      </w:r>
                      <w:r w:rsidR="003C2A30">
                        <w:rPr>
                          <w:rFonts w:ascii="Times New Roman" w:hAnsi="Times New Roman" w:cs="Times New Roman"/>
                          <w:b/>
                          <w:sz w:val="22"/>
                          <w:szCs w:val="22"/>
                          <w:lang w:val="ru-RU"/>
                        </w:rPr>
                        <w:t xml:space="preserve"> или протокол</w:t>
                      </w:r>
                      <w:r w:rsidRPr="00081F30">
                        <w:rPr>
                          <w:rFonts w:ascii="Times New Roman" w:hAnsi="Times New Roman" w:cs="Times New Roman"/>
                          <w:b/>
                          <w:sz w:val="22"/>
                          <w:szCs w:val="22"/>
                          <w:lang w:val="ru-RU"/>
                        </w:rPr>
                        <w:t>) в периода, в ко</w:t>
                      </w:r>
                      <w:r>
                        <w:rPr>
                          <w:rFonts w:ascii="Times New Roman" w:hAnsi="Times New Roman" w:cs="Times New Roman"/>
                          <w:b/>
                          <w:sz w:val="22"/>
                          <w:szCs w:val="22"/>
                          <w:lang w:val="ru-RU"/>
                        </w:rPr>
                        <w:t>й</w:t>
                      </w:r>
                      <w:r w:rsidRPr="00081F30">
                        <w:rPr>
                          <w:rFonts w:ascii="Times New Roman" w:hAnsi="Times New Roman" w:cs="Times New Roman"/>
                          <w:b/>
                          <w:sz w:val="22"/>
                          <w:szCs w:val="22"/>
                          <w:lang w:val="ru-RU"/>
                        </w:rPr>
                        <w:t>то е издаден</w:t>
                      </w:r>
                    </w:p>
                    <w:p w14:paraId="0CBE9D96" w14:textId="08C9A5F0" w:rsidR="00DD51E3" w:rsidRDefault="003C2A30" w:rsidP="00DD51E3">
                      <w:pPr>
                        <w:jc w:val="both"/>
                        <w:rPr>
                          <w:rFonts w:ascii="Times New Roman" w:hAnsi="Times New Roman" w:cs="Times New Roman"/>
                          <w:sz w:val="22"/>
                          <w:szCs w:val="22"/>
                          <w:lang w:val="ru-RU"/>
                        </w:rPr>
                      </w:pPr>
                      <w:r>
                        <w:rPr>
                          <w:rFonts w:ascii="Times New Roman" w:hAnsi="Times New Roman" w:cs="Times New Roman"/>
                          <w:sz w:val="22"/>
                          <w:szCs w:val="22"/>
                          <w:lang w:val="ru-RU"/>
                        </w:rPr>
                        <w:t>- Анулиран</w:t>
                      </w:r>
                      <w:r w:rsidR="00D75593">
                        <w:rPr>
                          <w:rFonts w:ascii="Times New Roman" w:hAnsi="Times New Roman" w:cs="Times New Roman"/>
                          <w:sz w:val="22"/>
                          <w:szCs w:val="22"/>
                          <w:lang w:val="ru-RU"/>
                        </w:rPr>
                        <w:t>а/о</w:t>
                      </w:r>
                      <w:r>
                        <w:rPr>
                          <w:rFonts w:ascii="Times New Roman" w:hAnsi="Times New Roman" w:cs="Times New Roman"/>
                          <w:sz w:val="22"/>
                          <w:szCs w:val="22"/>
                          <w:lang w:val="ru-RU"/>
                        </w:rPr>
                        <w:t xml:space="preserve"> фактура/известие към фактура </w:t>
                      </w:r>
                      <w:r w:rsidR="00DD51E3" w:rsidRPr="00273EC9">
                        <w:rPr>
                          <w:rFonts w:ascii="Times New Roman" w:hAnsi="Times New Roman" w:cs="Times New Roman"/>
                          <w:sz w:val="22"/>
                          <w:szCs w:val="22"/>
                          <w:lang w:val="ru-RU"/>
                        </w:rPr>
                        <w:t>се отразява в дневника за продажби на издателя, но полетата, описващи стойност, се оставят празни (не се попълват) или се записва стойност нула (0). Документът не се описва в дневника за покупки на получателя.</w:t>
                      </w:r>
                    </w:p>
                    <w:p w14:paraId="07B0401D" w14:textId="77777777" w:rsidR="003C2A30" w:rsidRPr="003C2A30" w:rsidRDefault="003C2A30" w:rsidP="003C2A30">
                      <w:pPr>
                        <w:jc w:val="both"/>
                        <w:rPr>
                          <w:rFonts w:ascii="Times New Roman" w:hAnsi="Times New Roman" w:cs="Times New Roman"/>
                          <w:sz w:val="22"/>
                          <w:szCs w:val="22"/>
                          <w:highlight w:val="white"/>
                          <w:shd w:val="clear" w:color="auto" w:fill="FEFEFE"/>
                        </w:rPr>
                      </w:pPr>
                      <w:r>
                        <w:rPr>
                          <w:rFonts w:ascii="Times New Roman" w:hAnsi="Times New Roman" w:cs="Times New Roman"/>
                          <w:sz w:val="22"/>
                          <w:szCs w:val="22"/>
                          <w:highlight w:val="white"/>
                          <w:shd w:val="clear" w:color="auto" w:fill="FEFEFE"/>
                        </w:rPr>
                        <w:t xml:space="preserve">- </w:t>
                      </w:r>
                      <w:r w:rsidR="00D75593">
                        <w:rPr>
                          <w:rFonts w:ascii="Times New Roman" w:hAnsi="Times New Roman" w:cs="Times New Roman"/>
                          <w:sz w:val="22"/>
                          <w:szCs w:val="22"/>
                          <w:highlight w:val="white"/>
                          <w:shd w:val="clear" w:color="auto" w:fill="FEFEFE"/>
                        </w:rPr>
                        <w:t>Анулиран</w:t>
                      </w:r>
                      <w:r>
                        <w:rPr>
                          <w:rFonts w:ascii="Times New Roman" w:hAnsi="Times New Roman" w:cs="Times New Roman"/>
                          <w:sz w:val="22"/>
                          <w:szCs w:val="22"/>
                          <w:highlight w:val="white"/>
                          <w:shd w:val="clear" w:color="auto" w:fill="FEFEFE"/>
                        </w:rPr>
                        <w:t xml:space="preserve"> пр</w:t>
                      </w:r>
                      <w:r w:rsidRPr="003C2A30">
                        <w:rPr>
                          <w:rFonts w:ascii="Times New Roman" w:hAnsi="Times New Roman" w:cs="Times New Roman"/>
                          <w:sz w:val="22"/>
                          <w:szCs w:val="22"/>
                          <w:highlight w:val="white"/>
                          <w:shd w:val="clear" w:color="auto" w:fill="FEFEFE"/>
                        </w:rPr>
                        <w:t>отокол за начисляване на данък или протокол по чл. 117, ал. 4 от</w:t>
                      </w:r>
                      <w:r>
                        <w:rPr>
                          <w:rFonts w:ascii="Times New Roman" w:hAnsi="Times New Roman" w:cs="Times New Roman"/>
                          <w:sz w:val="22"/>
                          <w:szCs w:val="22"/>
                          <w:highlight w:val="white"/>
                          <w:shd w:val="clear" w:color="auto" w:fill="FEFEFE"/>
                        </w:rPr>
                        <w:t xml:space="preserve"> ЗДДС</w:t>
                      </w:r>
                      <w:r w:rsidRPr="003C2A30">
                        <w:rPr>
                          <w:rFonts w:ascii="Times New Roman" w:hAnsi="Times New Roman" w:cs="Times New Roman"/>
                          <w:sz w:val="22"/>
                          <w:szCs w:val="22"/>
                          <w:highlight w:val="white"/>
                          <w:shd w:val="clear" w:color="auto" w:fill="FEFEFE"/>
                        </w:rPr>
                        <w:t xml:space="preserve"> </w:t>
                      </w:r>
                      <w:r>
                        <w:rPr>
                          <w:rFonts w:ascii="Times New Roman" w:hAnsi="Times New Roman" w:cs="Times New Roman"/>
                          <w:sz w:val="22"/>
                          <w:szCs w:val="22"/>
                          <w:highlight w:val="white"/>
                          <w:shd w:val="clear" w:color="auto" w:fill="FEFEFE"/>
                        </w:rPr>
                        <w:t>с</w:t>
                      </w:r>
                      <w:r w:rsidRPr="003C2A30">
                        <w:rPr>
                          <w:rFonts w:ascii="Times New Roman" w:hAnsi="Times New Roman" w:cs="Times New Roman"/>
                          <w:sz w:val="22"/>
                          <w:szCs w:val="22"/>
                          <w:highlight w:val="white"/>
                          <w:shd w:val="clear" w:color="auto" w:fill="FEFEFE"/>
                        </w:rPr>
                        <w:t xml:space="preserve">е </w:t>
                      </w:r>
                      <w:r>
                        <w:rPr>
                          <w:rFonts w:ascii="Times New Roman" w:hAnsi="Times New Roman" w:cs="Times New Roman"/>
                          <w:sz w:val="22"/>
                          <w:szCs w:val="22"/>
                          <w:highlight w:val="white"/>
                          <w:shd w:val="clear" w:color="auto" w:fill="FEFEFE"/>
                        </w:rPr>
                        <w:t xml:space="preserve">отразява в дневника за продажби </w:t>
                      </w:r>
                      <w:r w:rsidRPr="003C2A30">
                        <w:rPr>
                          <w:rFonts w:ascii="Times New Roman" w:hAnsi="Times New Roman" w:cs="Times New Roman"/>
                          <w:sz w:val="22"/>
                          <w:szCs w:val="22"/>
                          <w:highlight w:val="white"/>
                          <w:shd w:val="clear" w:color="auto" w:fill="FEFEFE"/>
                        </w:rPr>
                        <w:t>на издателя, но полетата, описващи стойност, се оставят празни (не се попълват) или се записва стойност нула (0). Документът не се описва в дневника за покупки на издателя.</w:t>
                      </w:r>
                    </w:p>
                    <w:p w14:paraId="0F9849FE" w14:textId="77777777" w:rsidR="003C2A30" w:rsidRPr="00CE6096" w:rsidRDefault="003C2A30" w:rsidP="00DD51E3">
                      <w:pPr>
                        <w:jc w:val="both"/>
                        <w:rPr>
                          <w:rFonts w:ascii="Times New Roman" w:hAnsi="Times New Roman" w:cs="Times New Roman"/>
                          <w:sz w:val="22"/>
                          <w:szCs w:val="22"/>
                        </w:rPr>
                      </w:pPr>
                    </w:p>
                    <w:p w14:paraId="605B4440" w14:textId="3AEFA927" w:rsidR="00DD51E3" w:rsidRPr="00081F30" w:rsidRDefault="00DD51E3" w:rsidP="00DD51E3">
                      <w:pPr>
                        <w:jc w:val="both"/>
                        <w:rPr>
                          <w:rFonts w:ascii="Times New Roman" w:hAnsi="Times New Roman" w:cs="Times New Roman"/>
                          <w:b/>
                          <w:sz w:val="22"/>
                          <w:szCs w:val="22"/>
                          <w:lang w:val="ru-RU"/>
                        </w:rPr>
                      </w:pPr>
                      <w:r w:rsidRPr="00081F30">
                        <w:rPr>
                          <w:rFonts w:ascii="Times New Roman" w:hAnsi="Times New Roman" w:cs="Times New Roman"/>
                          <w:b/>
                          <w:sz w:val="22"/>
                          <w:szCs w:val="22"/>
                          <w:lang w:val="ru-RU"/>
                        </w:rPr>
                        <w:t>2. Анулиране на  данъчен документ (фактура</w:t>
                      </w:r>
                      <w:r w:rsidR="00D75593">
                        <w:rPr>
                          <w:rFonts w:ascii="Times New Roman" w:hAnsi="Times New Roman" w:cs="Times New Roman"/>
                          <w:b/>
                          <w:sz w:val="22"/>
                          <w:szCs w:val="22"/>
                          <w:lang w:val="ru-RU"/>
                        </w:rPr>
                        <w:t xml:space="preserve">, </w:t>
                      </w:r>
                      <w:r w:rsidRPr="00081F30">
                        <w:rPr>
                          <w:rFonts w:ascii="Times New Roman" w:hAnsi="Times New Roman" w:cs="Times New Roman"/>
                          <w:b/>
                          <w:sz w:val="22"/>
                          <w:szCs w:val="22"/>
                          <w:lang w:val="ru-RU"/>
                        </w:rPr>
                        <w:t>известие към фактура</w:t>
                      </w:r>
                      <w:r w:rsidR="00D75593">
                        <w:rPr>
                          <w:rFonts w:ascii="Times New Roman" w:hAnsi="Times New Roman" w:cs="Times New Roman"/>
                          <w:b/>
                          <w:sz w:val="22"/>
                          <w:szCs w:val="22"/>
                          <w:lang w:val="ru-RU"/>
                        </w:rPr>
                        <w:t xml:space="preserve"> или протокол</w:t>
                      </w:r>
                      <w:r w:rsidRPr="00081F30">
                        <w:rPr>
                          <w:rFonts w:ascii="Times New Roman" w:hAnsi="Times New Roman" w:cs="Times New Roman"/>
                          <w:b/>
                          <w:sz w:val="22"/>
                          <w:szCs w:val="22"/>
                          <w:lang w:val="ru-RU"/>
                        </w:rPr>
                        <w:t>) след периода, в който е издаден</w:t>
                      </w:r>
                    </w:p>
                    <w:p w14:paraId="2856472F" w14:textId="17390327" w:rsidR="00DD51E3" w:rsidRPr="00FA7F78" w:rsidRDefault="00D75593" w:rsidP="00DD51E3">
                      <w:pPr>
                        <w:jc w:val="both"/>
                        <w:rPr>
                          <w:rFonts w:ascii="Times New Roman" w:hAnsi="Times New Roman" w:cs="Times New Roman"/>
                          <w:sz w:val="22"/>
                          <w:szCs w:val="22"/>
                        </w:rPr>
                      </w:pPr>
                      <w:r>
                        <w:rPr>
                          <w:rFonts w:ascii="Times New Roman" w:hAnsi="Times New Roman" w:cs="Times New Roman"/>
                          <w:sz w:val="22"/>
                          <w:szCs w:val="22"/>
                        </w:rPr>
                        <w:t>- Анулирана/о фактура/известие към фактура</w:t>
                      </w:r>
                      <w:r w:rsidR="00DD51E3" w:rsidRPr="00FA7F78">
                        <w:rPr>
                          <w:rFonts w:ascii="Times New Roman" w:hAnsi="Times New Roman" w:cs="Times New Roman"/>
                          <w:sz w:val="22"/>
                          <w:szCs w:val="22"/>
                        </w:rPr>
                        <w:t xml:space="preserve"> се отразява в дневника за продажби на издателя, отнасящ се за данъчния период, през който е извършено анулирането, като 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p>
                    <w:p w14:paraId="10F59A30" w14:textId="77777777" w:rsidR="00DD51E3" w:rsidRDefault="00DD51E3" w:rsidP="00DD51E3">
                      <w:pPr>
                        <w:jc w:val="both"/>
                        <w:rPr>
                          <w:rFonts w:ascii="Times New Roman" w:hAnsi="Times New Roman" w:cs="Times New Roman"/>
                          <w:sz w:val="22"/>
                          <w:szCs w:val="22"/>
                        </w:rPr>
                      </w:pPr>
                      <w:r w:rsidRPr="00FA7F78">
                        <w:rPr>
                          <w:rFonts w:ascii="Times New Roman" w:hAnsi="Times New Roman" w:cs="Times New Roman"/>
                          <w:sz w:val="22"/>
                          <w:szCs w:val="22"/>
                        </w:rPr>
                        <w:t>Документът се отразява в дневника за покупки на получателя, отнасящ се за данъчния период, през който е извършено анулирането, като 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p>
                    <w:p w14:paraId="3928DB2F" w14:textId="77777777" w:rsidR="00D75593" w:rsidRPr="00FA7F78" w:rsidRDefault="00D75593" w:rsidP="00DD51E3">
                      <w:pPr>
                        <w:jc w:val="both"/>
                        <w:rPr>
                          <w:rFonts w:ascii="Times New Roman" w:hAnsi="Times New Roman" w:cs="Times New Roman"/>
                          <w:sz w:val="22"/>
                          <w:szCs w:val="22"/>
                        </w:rPr>
                      </w:pPr>
                      <w:r>
                        <w:rPr>
                          <w:rFonts w:ascii="Times New Roman" w:hAnsi="Times New Roman" w:cs="Times New Roman"/>
                          <w:sz w:val="22"/>
                          <w:szCs w:val="22"/>
                        </w:rPr>
                        <w:t xml:space="preserve">- По аналогичен начин се отразява анулиран протокол в дневника за продажбите и дневника за покупките на издателя - </w:t>
                      </w:r>
                      <w:r w:rsidRPr="00FA7F78">
                        <w:rPr>
                          <w:rFonts w:ascii="Times New Roman" w:hAnsi="Times New Roman" w:cs="Times New Roman"/>
                          <w:sz w:val="22"/>
                          <w:szCs w:val="22"/>
                        </w:rPr>
                        <w:t>в полетата, описващи стойности, се попълват стойности, равни по размер на съдържанието на съответните полета от първоначалния запис в дневника, но с противоположен знак</w:t>
                      </w:r>
                      <w:r>
                        <w:rPr>
                          <w:rFonts w:ascii="Times New Roman" w:hAnsi="Times New Roman" w:cs="Times New Roman"/>
                          <w:sz w:val="22"/>
                          <w:szCs w:val="22"/>
                        </w:rPr>
                        <w:t xml:space="preserve">.  </w:t>
                      </w:r>
                    </w:p>
                    <w:p w14:paraId="6F6D794E" w14:textId="77777777" w:rsidR="00DD51E3" w:rsidRPr="00FA7F78" w:rsidRDefault="00DD51E3" w:rsidP="00DD51E3">
                      <w:pPr>
                        <w:jc w:val="both"/>
                        <w:rPr>
                          <w:rFonts w:ascii="Times New Roman" w:hAnsi="Times New Roman" w:cs="Times New Roman"/>
                          <w:sz w:val="22"/>
                          <w:szCs w:val="22"/>
                        </w:rPr>
                      </w:pPr>
                      <w:r w:rsidRPr="00FA7F78">
                        <w:rPr>
                          <w:rFonts w:ascii="Times New Roman" w:hAnsi="Times New Roman" w:cs="Times New Roman"/>
                          <w:sz w:val="22"/>
                          <w:szCs w:val="22"/>
                        </w:rPr>
                        <w:t xml:space="preserve">(По аргумент от Приложение №  12 ПЗДДС </w:t>
                      </w:r>
                      <w:r>
                        <w:rPr>
                          <w:rFonts w:ascii="Times New Roman" w:hAnsi="Times New Roman" w:cs="Times New Roman"/>
                          <w:sz w:val="22"/>
                          <w:szCs w:val="22"/>
                        </w:rPr>
                        <w:t>–</w:t>
                      </w:r>
                      <w:r w:rsidRPr="00FA7F78">
                        <w:rPr>
                          <w:rFonts w:ascii="Times New Roman" w:hAnsi="Times New Roman" w:cs="Times New Roman"/>
                          <w:sz w:val="22"/>
                          <w:szCs w:val="22"/>
                        </w:rPr>
                        <w:t xml:space="preserve"> Изисквания към записите при анулирани документи)</w:t>
                      </w:r>
                    </w:p>
                    <w:p w14:paraId="55D3A05E" w14:textId="77777777" w:rsidR="00DD51E3" w:rsidRPr="00FA7F78" w:rsidRDefault="00DD51E3" w:rsidP="00DD51E3">
                      <w:pPr>
                        <w:jc w:val="both"/>
                        <w:rPr>
                          <w:rFonts w:ascii="Times New Roman" w:hAnsi="Times New Roman" w:cs="Times New Roman"/>
                          <w:sz w:val="22"/>
                          <w:szCs w:val="22"/>
                        </w:rPr>
                      </w:pPr>
                    </w:p>
                    <w:p w14:paraId="32BC19E1" w14:textId="77777777" w:rsidR="00DD51E3" w:rsidRPr="00F27EF8" w:rsidRDefault="00DD51E3" w:rsidP="00DD51E3">
                      <w:pPr>
                        <w:rPr>
                          <w:rFonts w:ascii="Times New Roman" w:hAnsi="Times New Roman" w:cs="Times New Roman"/>
                          <w:sz w:val="24"/>
                          <w:szCs w:val="24"/>
                        </w:rPr>
                      </w:pPr>
                    </w:p>
                  </w:txbxContent>
                </v:textbox>
                <w10:wrap anchorx="margin"/>
              </v:rect>
            </w:pict>
          </mc:Fallback>
        </mc:AlternateContent>
      </w:r>
    </w:p>
    <w:p w14:paraId="6152EC1A" w14:textId="77777777" w:rsidR="00DD51E3" w:rsidRPr="00415103" w:rsidRDefault="00DD51E3" w:rsidP="00FA7F78">
      <w:pPr>
        <w:jc w:val="center"/>
      </w:pPr>
    </w:p>
    <w:p w14:paraId="4538829C" w14:textId="77777777" w:rsidR="00DD51E3" w:rsidRPr="00FE7608" w:rsidRDefault="00DD51E3" w:rsidP="00FA7F78">
      <w:pPr>
        <w:jc w:val="center"/>
      </w:pPr>
    </w:p>
    <w:p w14:paraId="23F76C92" w14:textId="77777777" w:rsidR="00DD51E3" w:rsidRPr="00FE7608" w:rsidRDefault="00DD51E3" w:rsidP="00FA7F78">
      <w:pPr>
        <w:jc w:val="center"/>
      </w:pPr>
    </w:p>
    <w:p w14:paraId="660CE4F8" w14:textId="77777777" w:rsidR="00DD51E3" w:rsidRPr="00FE7608" w:rsidRDefault="00DD51E3" w:rsidP="00FA7F78">
      <w:pPr>
        <w:jc w:val="center"/>
      </w:pPr>
    </w:p>
    <w:p w14:paraId="17B8E652" w14:textId="77777777" w:rsidR="00DD51E3" w:rsidRPr="00FE7608" w:rsidRDefault="00DD51E3" w:rsidP="00FA7F78">
      <w:pPr>
        <w:jc w:val="center"/>
      </w:pPr>
    </w:p>
    <w:p w14:paraId="2B68A4AB" w14:textId="77777777" w:rsidR="00DD51E3" w:rsidRPr="00FE7608" w:rsidRDefault="00DD51E3" w:rsidP="00FA7F78">
      <w:pPr>
        <w:jc w:val="center"/>
      </w:pPr>
    </w:p>
    <w:p w14:paraId="6881F588" w14:textId="77777777" w:rsidR="00DD51E3" w:rsidRPr="00DD51E3" w:rsidRDefault="00DD51E3" w:rsidP="00FA7F78">
      <w:pPr>
        <w:jc w:val="center"/>
      </w:pPr>
      <w:r>
        <w:t xml:space="preserve">  </w:t>
      </w:r>
    </w:p>
    <w:p w14:paraId="5CB55233" w14:textId="77777777" w:rsidR="00DD51E3" w:rsidRPr="00DD51E3" w:rsidRDefault="00DD51E3" w:rsidP="00FA7F78">
      <w:pPr>
        <w:jc w:val="center"/>
      </w:pPr>
      <w:r>
        <w:t xml:space="preserve">                       </w:t>
      </w:r>
    </w:p>
    <w:p w14:paraId="331F48AB" w14:textId="77777777" w:rsidR="00DD51E3" w:rsidRPr="00FE7608" w:rsidRDefault="00DD51E3" w:rsidP="00FA7F78">
      <w:pPr>
        <w:jc w:val="center"/>
      </w:pPr>
    </w:p>
    <w:p w14:paraId="52338F4D" w14:textId="77777777" w:rsidR="00DD51E3" w:rsidRPr="00FE7608" w:rsidRDefault="00DD51E3" w:rsidP="00FA7F78">
      <w:pPr>
        <w:jc w:val="center"/>
      </w:pPr>
    </w:p>
    <w:p w14:paraId="1F0D6C3E" w14:textId="77777777" w:rsidR="00DD51E3" w:rsidRPr="00FE7608" w:rsidRDefault="00DD51E3" w:rsidP="00FA7F78">
      <w:pPr>
        <w:jc w:val="center"/>
      </w:pPr>
    </w:p>
    <w:p w14:paraId="60FE563F" w14:textId="77777777" w:rsidR="00DD51E3" w:rsidRPr="00FE7608" w:rsidRDefault="00DD51E3" w:rsidP="00FA7F78">
      <w:pPr>
        <w:jc w:val="center"/>
      </w:pPr>
    </w:p>
    <w:p w14:paraId="183F92EB" w14:textId="77777777" w:rsidR="00DD51E3" w:rsidRPr="00FE7608" w:rsidRDefault="00DD51E3" w:rsidP="00FA7F78">
      <w:pPr>
        <w:jc w:val="center"/>
      </w:pPr>
    </w:p>
    <w:p w14:paraId="59F407A7" w14:textId="77777777" w:rsidR="00DD51E3" w:rsidRPr="00FE7608" w:rsidRDefault="00DD51E3" w:rsidP="00FA7F78">
      <w:pPr>
        <w:jc w:val="center"/>
      </w:pPr>
    </w:p>
    <w:p w14:paraId="01D67A0C" w14:textId="77777777" w:rsidR="00DD51E3" w:rsidRPr="00FE7608" w:rsidRDefault="00DD51E3" w:rsidP="00FA7F78">
      <w:pPr>
        <w:jc w:val="center"/>
      </w:pPr>
    </w:p>
    <w:p w14:paraId="1C14D2D0" w14:textId="77777777" w:rsidR="00DD51E3" w:rsidRPr="00FE7608" w:rsidRDefault="00DD51E3" w:rsidP="00FA7F78">
      <w:pPr>
        <w:jc w:val="center"/>
      </w:pPr>
    </w:p>
    <w:p w14:paraId="65E82EBC" w14:textId="77777777" w:rsidR="00DD51E3" w:rsidRPr="00FE7608" w:rsidRDefault="00DD51E3" w:rsidP="00FA7F78">
      <w:pPr>
        <w:jc w:val="center"/>
      </w:pPr>
    </w:p>
    <w:p w14:paraId="1755C37B" w14:textId="77777777" w:rsidR="00DD51E3" w:rsidRPr="00FE7608" w:rsidRDefault="00DD51E3" w:rsidP="00FA7F78">
      <w:pPr>
        <w:jc w:val="center"/>
      </w:pPr>
    </w:p>
    <w:p w14:paraId="50390FB6" w14:textId="77777777" w:rsidR="00DD51E3" w:rsidRPr="00FE7608" w:rsidRDefault="00DD51E3" w:rsidP="00FA7F78">
      <w:pPr>
        <w:jc w:val="center"/>
      </w:pPr>
    </w:p>
    <w:p w14:paraId="381CA4A4" w14:textId="77777777" w:rsidR="00DD51E3" w:rsidRPr="00FE7608" w:rsidRDefault="00DD51E3" w:rsidP="00FA7F78">
      <w:pPr>
        <w:jc w:val="center"/>
      </w:pPr>
    </w:p>
    <w:p w14:paraId="3DE4F428" w14:textId="77777777" w:rsidR="00DD51E3" w:rsidRPr="00FE7608" w:rsidRDefault="00DD51E3" w:rsidP="00FA7F78">
      <w:pPr>
        <w:jc w:val="center"/>
      </w:pPr>
    </w:p>
    <w:p w14:paraId="13776E70" w14:textId="77777777" w:rsidR="00DD51E3" w:rsidRPr="00FE7608" w:rsidRDefault="00DD51E3" w:rsidP="00FA7F78">
      <w:pPr>
        <w:jc w:val="center"/>
      </w:pPr>
    </w:p>
    <w:p w14:paraId="67D4723C" w14:textId="77777777" w:rsidR="00DD51E3" w:rsidRPr="00FE7608" w:rsidRDefault="00DD51E3" w:rsidP="00FA7F78">
      <w:pPr>
        <w:jc w:val="center"/>
      </w:pPr>
    </w:p>
    <w:p w14:paraId="5C2F66CD" w14:textId="77777777" w:rsidR="00DD51E3" w:rsidRPr="00FE7608" w:rsidRDefault="00DD51E3" w:rsidP="00FA7F78">
      <w:pPr>
        <w:jc w:val="center"/>
      </w:pPr>
    </w:p>
    <w:p w14:paraId="21879BBE" w14:textId="77777777" w:rsidR="00DD51E3" w:rsidRPr="00FE7608" w:rsidRDefault="00DD51E3" w:rsidP="00FA7F78">
      <w:pPr>
        <w:jc w:val="center"/>
      </w:pPr>
    </w:p>
    <w:sectPr w:rsidR="00DD51E3" w:rsidRPr="00FE7608" w:rsidSect="004C5A7D">
      <w:headerReference w:type="default" r:id="rId20"/>
      <w:footerReference w:type="even" r:id="rId21"/>
      <w:footerReference w:type="default" r:id="rId22"/>
      <w:type w:val="oddPage"/>
      <w:pgSz w:w="11906" w:h="16838" w:code="9"/>
      <w:pgMar w:top="891"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F6EA" w14:textId="77777777" w:rsidR="00F02FDA" w:rsidRDefault="00F02FDA">
      <w:r>
        <w:separator/>
      </w:r>
    </w:p>
  </w:endnote>
  <w:endnote w:type="continuationSeparator" w:id="0">
    <w:p w14:paraId="597014CE" w14:textId="77777777" w:rsidR="00F02FDA" w:rsidRDefault="00F0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panose1 w:val="00000000000000000000"/>
    <w:charset w:val="CC"/>
    <w:family w:val="decorative"/>
    <w:notTrueType/>
    <w:pitch w:val="variable"/>
    <w:sig w:usb0="00000203" w:usb1="00000000" w:usb2="00000000" w:usb3="00000000" w:csb0="00000005" w:csb1="00000000"/>
  </w:font>
  <w:font w:name="SwissCy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AA74" w14:textId="77777777" w:rsidR="00E55CE2" w:rsidRDefault="00F72E54" w:rsidP="000051B6">
    <w:pPr>
      <w:pStyle w:val="Footer"/>
      <w:framePr w:wrap="around" w:vAnchor="text" w:hAnchor="margin" w:xAlign="right" w:y="1"/>
      <w:rPr>
        <w:rStyle w:val="PageNumber"/>
      </w:rPr>
    </w:pPr>
    <w:r>
      <w:rPr>
        <w:rStyle w:val="PageNumber"/>
      </w:rPr>
      <w:fldChar w:fldCharType="begin"/>
    </w:r>
    <w:r w:rsidR="00E55CE2">
      <w:rPr>
        <w:rStyle w:val="PageNumber"/>
      </w:rPr>
      <w:instrText xml:space="preserve">PAGE  </w:instrText>
    </w:r>
    <w:r>
      <w:rPr>
        <w:rStyle w:val="PageNumber"/>
      </w:rPr>
      <w:fldChar w:fldCharType="end"/>
    </w:r>
  </w:p>
  <w:p w14:paraId="21231582" w14:textId="77777777" w:rsidR="00E55CE2" w:rsidRDefault="00E55CE2"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279D" w14:textId="1A8C345F" w:rsidR="00E55CE2" w:rsidRPr="00A009DE" w:rsidRDefault="00E55CE2" w:rsidP="004232E0">
    <w:pPr>
      <w:pStyle w:val="Footer"/>
      <w:framePr w:wrap="around" w:vAnchor="text" w:hAnchor="page" w:x="5292" w:y="-147"/>
      <w:rPr>
        <w:rStyle w:val="PageNumber"/>
        <w:rFonts w:ascii="Times New Roman" w:hAnsi="Times New Roman" w:cs="Times New Roman"/>
        <w:color w:val="003366"/>
      </w:rPr>
    </w:pPr>
    <w:r>
      <w:rPr>
        <w:lang w:val="en-US"/>
      </w:rPr>
      <w:tab/>
    </w:r>
    <w:r w:rsidRPr="00E81B8F">
      <w:rPr>
        <w:rFonts w:ascii="Times New Roman" w:hAnsi="Times New Roman" w:cs="Times New Roman"/>
        <w:color w:val="003366"/>
      </w:rPr>
      <w:t>НАРЪЧНИК ПО ДДС, 20</w:t>
    </w:r>
    <w:r w:rsidR="002B7DE4">
      <w:rPr>
        <w:rFonts w:ascii="Times New Roman" w:hAnsi="Times New Roman" w:cs="Times New Roman"/>
        <w:color w:val="003366"/>
        <w:lang w:val="en-US"/>
      </w:rPr>
      <w:t>2</w:t>
    </w:r>
    <w:r w:rsidR="00A009DE">
      <w:rPr>
        <w:rFonts w:ascii="Times New Roman" w:hAnsi="Times New Roman" w:cs="Times New Roman"/>
        <w:color w:val="003366"/>
      </w:rPr>
      <w:t>4</w:t>
    </w:r>
  </w:p>
  <w:p w14:paraId="77C3A92B" w14:textId="77777777" w:rsidR="00E55CE2" w:rsidRPr="00824EE9" w:rsidRDefault="00E55CE2"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61FC" w14:textId="77777777" w:rsidR="00F02FDA" w:rsidRDefault="00F02FDA">
      <w:r>
        <w:separator/>
      </w:r>
    </w:p>
  </w:footnote>
  <w:footnote w:type="continuationSeparator" w:id="0">
    <w:p w14:paraId="65CC294D" w14:textId="77777777" w:rsidR="00F02FDA" w:rsidRDefault="00F0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0"/>
      <w:gridCol w:w="8495"/>
    </w:tblGrid>
    <w:tr w:rsidR="00E55CE2" w14:paraId="3F5BA8C0" w14:textId="77777777" w:rsidTr="00000ED2">
      <w:trPr>
        <w:cantSplit/>
        <w:trHeight w:val="745"/>
      </w:trPr>
      <w:tc>
        <w:tcPr>
          <w:tcW w:w="2300" w:type="dxa"/>
          <w:vMerge w:val="restart"/>
        </w:tcPr>
        <w:p w14:paraId="26E40FD2" w14:textId="77777777" w:rsidR="00E55CE2" w:rsidRPr="00554FAB" w:rsidRDefault="00E55CE2" w:rsidP="00AD598A">
          <w:pPr>
            <w:pStyle w:val="Heading1"/>
            <w:spacing w:before="0"/>
            <w:ind w:left="0" w:right="0"/>
            <w:rPr>
              <w:rFonts w:ascii="Arial" w:hAnsi="Arial" w:cs="Arial"/>
              <w:sz w:val="28"/>
              <w:lang w:val="en-US"/>
            </w:rPr>
          </w:pPr>
        </w:p>
        <w:p w14:paraId="163FA2E4" w14:textId="77777777" w:rsidR="00E55CE2" w:rsidRDefault="00E55CE2">
          <w:pPr>
            <w:jc w:val="center"/>
            <w:rPr>
              <w:rFonts w:ascii="Arial" w:hAnsi="Arial" w:cs="Arial"/>
              <w:lang w:val="en-US"/>
            </w:rPr>
          </w:pPr>
          <w:r>
            <w:rPr>
              <w:rFonts w:ascii="Arial" w:hAnsi="Arial" w:cs="Arial"/>
              <w:lang w:val="en-US"/>
            </w:rPr>
            <w:t xml:space="preserve"> </w:t>
          </w:r>
          <w:r w:rsidR="00EF683C">
            <w:rPr>
              <w:rFonts w:ascii="Arial" w:hAnsi="Arial" w:cs="Arial"/>
              <w:noProof/>
              <w:lang w:val="en-US" w:eastAsia="en-US"/>
            </w:rPr>
            <w:drawing>
              <wp:inline distT="0" distB="0" distL="0" distR="0" wp14:anchorId="45775621" wp14:editId="0E2FFBBF">
                <wp:extent cx="128524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762000"/>
                        </a:xfrm>
                        <a:prstGeom prst="rect">
                          <a:avLst/>
                        </a:prstGeom>
                        <a:noFill/>
                      </pic:spPr>
                    </pic:pic>
                  </a:graphicData>
                </a:graphic>
              </wp:inline>
            </w:drawing>
          </w:r>
          <w:r>
            <w:rPr>
              <w:rFonts w:ascii="Arial" w:hAnsi="Arial" w:cs="Arial"/>
              <w:lang w:val="en-US"/>
            </w:rPr>
            <w:t xml:space="preserve"> </w:t>
          </w:r>
        </w:p>
      </w:tc>
      <w:tc>
        <w:tcPr>
          <w:tcW w:w="8495" w:type="dxa"/>
          <w:vAlign w:val="center"/>
        </w:tcPr>
        <w:p w14:paraId="2258AFC4" w14:textId="77777777" w:rsidR="00E55CE2" w:rsidRPr="00A4448A" w:rsidRDefault="00E55CE2"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VII.4</w:t>
          </w:r>
        </w:p>
      </w:tc>
    </w:tr>
    <w:tr w:rsidR="00E55CE2" w14:paraId="3584D641" w14:textId="77777777" w:rsidTr="00000ED2">
      <w:trPr>
        <w:cantSplit/>
        <w:trHeight w:val="1414"/>
      </w:trPr>
      <w:tc>
        <w:tcPr>
          <w:tcW w:w="2300" w:type="dxa"/>
          <w:vMerge/>
        </w:tcPr>
        <w:p w14:paraId="3A65B095" w14:textId="77777777" w:rsidR="00E55CE2" w:rsidRDefault="00E55CE2">
          <w:pPr>
            <w:pStyle w:val="Heading1"/>
            <w:ind w:left="0"/>
            <w:rPr>
              <w:rFonts w:ascii="Arial" w:hAnsi="Arial" w:cs="Arial"/>
              <w:b w:val="0"/>
              <w:caps w:val="0"/>
              <w:kern w:val="0"/>
              <w:lang w:val="bg-BG"/>
            </w:rPr>
          </w:pPr>
        </w:p>
      </w:tc>
      <w:tc>
        <w:tcPr>
          <w:tcW w:w="8495" w:type="dxa"/>
          <w:vAlign w:val="center"/>
        </w:tcPr>
        <w:p w14:paraId="6A340E02" w14:textId="77777777" w:rsidR="00E55CE2" w:rsidRDefault="00E55CE2" w:rsidP="001A771E">
          <w:pPr>
            <w:jc w:val="center"/>
            <w:rPr>
              <w:rFonts w:ascii="Times New Roman" w:hAnsi="Times New Roman"/>
              <w:b/>
              <w:caps/>
              <w:color w:val="003366"/>
              <w:sz w:val="28"/>
            </w:rPr>
          </w:pPr>
        </w:p>
        <w:p w14:paraId="6A0A404F" w14:textId="77777777" w:rsidR="00E55CE2" w:rsidRPr="00B4502D" w:rsidRDefault="00E55CE2" w:rsidP="001A771E">
          <w:pPr>
            <w:jc w:val="center"/>
            <w:rPr>
              <w:rFonts w:ascii="Times New Roman" w:hAnsi="Times New Roman"/>
              <w:b/>
              <w:caps/>
              <w:color w:val="003366"/>
              <w:sz w:val="28"/>
              <w:lang w:val="ru-RU"/>
            </w:rPr>
          </w:pPr>
          <w:r>
            <w:rPr>
              <w:rFonts w:ascii="Times New Roman" w:hAnsi="Times New Roman"/>
              <w:b/>
              <w:caps/>
              <w:color w:val="003366"/>
              <w:sz w:val="28"/>
            </w:rPr>
            <w:t>приспадане на данъчен кредит в случай на изменение на данъчната основа. анулиране на данъчни документи</w:t>
          </w:r>
        </w:p>
        <w:p w14:paraId="265211E2" w14:textId="77777777" w:rsidR="00E55CE2" w:rsidRPr="00AD598A" w:rsidRDefault="00E55CE2" w:rsidP="001A771E">
          <w:pPr>
            <w:jc w:val="center"/>
            <w:rPr>
              <w:rFonts w:ascii="Arial" w:hAnsi="Arial" w:cs="Arial"/>
              <w:b/>
              <w:bCs/>
              <w:color w:val="808080"/>
              <w:lang w:val="ru-RU"/>
            </w:rPr>
          </w:pPr>
        </w:p>
      </w:tc>
    </w:tr>
  </w:tbl>
  <w:p w14:paraId="441C5C92" w14:textId="77777777" w:rsidR="00E55CE2" w:rsidRDefault="00E55CE2" w:rsidP="00886AD9">
    <w:pPr>
      <w:jc w:val="center"/>
    </w:pPr>
  </w:p>
  <w:p w14:paraId="0F182888" w14:textId="77777777" w:rsidR="00E55CE2" w:rsidRDefault="00E55CE2">
    <w:pPr>
      <w:pStyle w:val="Header"/>
      <w:tabs>
        <w:tab w:val="clear" w:pos="4320"/>
        <w:tab w:val="clear" w:pos="8640"/>
      </w:tabs>
    </w:pPr>
  </w:p>
  <w:p w14:paraId="2CD79491" w14:textId="77777777" w:rsidR="00E55CE2" w:rsidRDefault="00E55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4478F"/>
    <w:multiLevelType w:val="hybridMultilevel"/>
    <w:tmpl w:val="547439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D2068"/>
    <w:multiLevelType w:val="hybridMultilevel"/>
    <w:tmpl w:val="C0449A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76B80"/>
    <w:multiLevelType w:val="hybridMultilevel"/>
    <w:tmpl w:val="BACA480C"/>
    <w:lvl w:ilvl="0" w:tplc="04020001">
      <w:start w:val="1"/>
      <w:numFmt w:val="bullet"/>
      <w:lvlText w:val=""/>
      <w:lvlJc w:val="left"/>
      <w:pPr>
        <w:tabs>
          <w:tab w:val="num" w:pos="1428"/>
        </w:tabs>
        <w:ind w:left="1428" w:hanging="360"/>
      </w:pPr>
      <w:rPr>
        <w:rFonts w:ascii="Symbol" w:hAnsi="Symbol" w:hint="default"/>
      </w:rPr>
    </w:lvl>
    <w:lvl w:ilvl="1" w:tplc="65B43E06">
      <w:numFmt w:val="bullet"/>
      <w:lvlText w:val="-"/>
      <w:lvlJc w:val="left"/>
      <w:pPr>
        <w:tabs>
          <w:tab w:val="num" w:pos="2793"/>
        </w:tabs>
        <w:ind w:left="2793" w:hanging="1005"/>
      </w:pPr>
      <w:rPr>
        <w:rFonts w:ascii="Times New Roman" w:eastAsia="Times New Roman" w:hAnsi="Times New Roman" w:cs="Times New Roman"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7720C"/>
    <w:multiLevelType w:val="hybridMultilevel"/>
    <w:tmpl w:val="81DC7882"/>
    <w:lvl w:ilvl="0" w:tplc="0402000F">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4173E"/>
    <w:multiLevelType w:val="hybridMultilevel"/>
    <w:tmpl w:val="5DEEDA00"/>
    <w:lvl w:ilvl="0" w:tplc="D316A24E">
      <w:start w:val="1"/>
      <w:numFmt w:val="decimal"/>
      <w:lvlText w:val="%1."/>
      <w:lvlJc w:val="left"/>
      <w:pPr>
        <w:tabs>
          <w:tab w:val="num" w:pos="1068"/>
        </w:tabs>
        <w:ind w:left="1068" w:hanging="360"/>
      </w:pPr>
      <w:rPr>
        <w:rFonts w:hint="default"/>
        <w:b/>
        <w:i/>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F752C"/>
    <w:multiLevelType w:val="hybridMultilevel"/>
    <w:tmpl w:val="E5E2AA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9"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4"/>
  </w:num>
  <w:num w:numId="4">
    <w:abstractNumId w:val="17"/>
  </w:num>
  <w:num w:numId="5">
    <w:abstractNumId w:val="1"/>
  </w:num>
  <w:num w:numId="6">
    <w:abstractNumId w:val="20"/>
  </w:num>
  <w:num w:numId="7">
    <w:abstractNumId w:val="9"/>
  </w:num>
  <w:num w:numId="8">
    <w:abstractNumId w:val="15"/>
  </w:num>
  <w:num w:numId="9">
    <w:abstractNumId w:val="16"/>
  </w:num>
  <w:num w:numId="10">
    <w:abstractNumId w:val="18"/>
  </w:num>
  <w:num w:numId="11">
    <w:abstractNumId w:val="12"/>
  </w:num>
  <w:num w:numId="12">
    <w:abstractNumId w:val="13"/>
  </w:num>
  <w:num w:numId="13">
    <w:abstractNumId w:val="19"/>
  </w:num>
  <w:num w:numId="14">
    <w:abstractNumId w:val="10"/>
  </w:num>
  <w:num w:numId="15">
    <w:abstractNumId w:val="7"/>
  </w:num>
  <w:num w:numId="16">
    <w:abstractNumId w:val="8"/>
  </w:num>
  <w:num w:numId="17">
    <w:abstractNumId w:val="11"/>
  </w:num>
  <w:num w:numId="18">
    <w:abstractNumId w:val="3"/>
  </w:num>
  <w:num w:numId="19">
    <w:abstractNumId w:val="6"/>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0ED2"/>
    <w:rsid w:val="000051B6"/>
    <w:rsid w:val="00010689"/>
    <w:rsid w:val="000174C1"/>
    <w:rsid w:val="00020E73"/>
    <w:rsid w:val="00022F0B"/>
    <w:rsid w:val="00037910"/>
    <w:rsid w:val="00071563"/>
    <w:rsid w:val="00077487"/>
    <w:rsid w:val="00077D5F"/>
    <w:rsid w:val="00081F30"/>
    <w:rsid w:val="00086620"/>
    <w:rsid w:val="000B091B"/>
    <w:rsid w:val="000D082D"/>
    <w:rsid w:val="000D2286"/>
    <w:rsid w:val="000D5F15"/>
    <w:rsid w:val="000F1EDD"/>
    <w:rsid w:val="000F3969"/>
    <w:rsid w:val="001057AD"/>
    <w:rsid w:val="00114986"/>
    <w:rsid w:val="00131958"/>
    <w:rsid w:val="00134FDD"/>
    <w:rsid w:val="00146F89"/>
    <w:rsid w:val="00152E2A"/>
    <w:rsid w:val="00160EA3"/>
    <w:rsid w:val="001713CF"/>
    <w:rsid w:val="00183615"/>
    <w:rsid w:val="00191151"/>
    <w:rsid w:val="001A771E"/>
    <w:rsid w:val="0020135E"/>
    <w:rsid w:val="002176A3"/>
    <w:rsid w:val="00227F8E"/>
    <w:rsid w:val="00235D79"/>
    <w:rsid w:val="00242B24"/>
    <w:rsid w:val="00243ABE"/>
    <w:rsid w:val="00245028"/>
    <w:rsid w:val="002507DD"/>
    <w:rsid w:val="002664E9"/>
    <w:rsid w:val="002735BE"/>
    <w:rsid w:val="00273EC9"/>
    <w:rsid w:val="00286F28"/>
    <w:rsid w:val="0029792D"/>
    <w:rsid w:val="002A61C6"/>
    <w:rsid w:val="002B5A4F"/>
    <w:rsid w:val="002B61CF"/>
    <w:rsid w:val="002B7DE4"/>
    <w:rsid w:val="002C563F"/>
    <w:rsid w:val="002C5E0D"/>
    <w:rsid w:val="00300B1E"/>
    <w:rsid w:val="00320D02"/>
    <w:rsid w:val="0033267D"/>
    <w:rsid w:val="00345EF1"/>
    <w:rsid w:val="003519FE"/>
    <w:rsid w:val="00370FD3"/>
    <w:rsid w:val="003953F7"/>
    <w:rsid w:val="00396325"/>
    <w:rsid w:val="003B1584"/>
    <w:rsid w:val="003B4798"/>
    <w:rsid w:val="003C2A30"/>
    <w:rsid w:val="003E3C00"/>
    <w:rsid w:val="00414DC4"/>
    <w:rsid w:val="00415103"/>
    <w:rsid w:val="004232E0"/>
    <w:rsid w:val="004269A7"/>
    <w:rsid w:val="00427F3F"/>
    <w:rsid w:val="00442F5F"/>
    <w:rsid w:val="0044415E"/>
    <w:rsid w:val="00452CF0"/>
    <w:rsid w:val="00454197"/>
    <w:rsid w:val="004B5664"/>
    <w:rsid w:val="004C5A7D"/>
    <w:rsid w:val="004C78B9"/>
    <w:rsid w:val="004F7031"/>
    <w:rsid w:val="00546568"/>
    <w:rsid w:val="00553846"/>
    <w:rsid w:val="00554FAB"/>
    <w:rsid w:val="0055768E"/>
    <w:rsid w:val="00567038"/>
    <w:rsid w:val="00576444"/>
    <w:rsid w:val="0059482E"/>
    <w:rsid w:val="005B3792"/>
    <w:rsid w:val="005E21AF"/>
    <w:rsid w:val="006175CB"/>
    <w:rsid w:val="00625EB1"/>
    <w:rsid w:val="006263C4"/>
    <w:rsid w:val="00627AF7"/>
    <w:rsid w:val="006328B1"/>
    <w:rsid w:val="006505C7"/>
    <w:rsid w:val="00656C62"/>
    <w:rsid w:val="006575F9"/>
    <w:rsid w:val="0066116C"/>
    <w:rsid w:val="0066309D"/>
    <w:rsid w:val="00673E7D"/>
    <w:rsid w:val="006C0046"/>
    <w:rsid w:val="006C1F92"/>
    <w:rsid w:val="006C63C4"/>
    <w:rsid w:val="006C6EA2"/>
    <w:rsid w:val="006D5395"/>
    <w:rsid w:val="006E7F44"/>
    <w:rsid w:val="007362AF"/>
    <w:rsid w:val="00745F05"/>
    <w:rsid w:val="00746FA9"/>
    <w:rsid w:val="00752FE8"/>
    <w:rsid w:val="007638BD"/>
    <w:rsid w:val="00787FEC"/>
    <w:rsid w:val="0079161F"/>
    <w:rsid w:val="007B02ED"/>
    <w:rsid w:val="007C3AD4"/>
    <w:rsid w:val="007C74F3"/>
    <w:rsid w:val="007F2CE4"/>
    <w:rsid w:val="00824EE9"/>
    <w:rsid w:val="0083699F"/>
    <w:rsid w:val="00843F48"/>
    <w:rsid w:val="00844889"/>
    <w:rsid w:val="00850CC8"/>
    <w:rsid w:val="008708C2"/>
    <w:rsid w:val="00871FA3"/>
    <w:rsid w:val="00884E00"/>
    <w:rsid w:val="00886AD9"/>
    <w:rsid w:val="00894355"/>
    <w:rsid w:val="008B3F79"/>
    <w:rsid w:val="008B7BF4"/>
    <w:rsid w:val="008D2CCD"/>
    <w:rsid w:val="008F60A1"/>
    <w:rsid w:val="00912973"/>
    <w:rsid w:val="009131D0"/>
    <w:rsid w:val="00936E4E"/>
    <w:rsid w:val="00942ED7"/>
    <w:rsid w:val="009527DA"/>
    <w:rsid w:val="009537D1"/>
    <w:rsid w:val="0096374B"/>
    <w:rsid w:val="009672E3"/>
    <w:rsid w:val="00970036"/>
    <w:rsid w:val="00974C62"/>
    <w:rsid w:val="00977696"/>
    <w:rsid w:val="0098159E"/>
    <w:rsid w:val="009824A9"/>
    <w:rsid w:val="00993E62"/>
    <w:rsid w:val="00996EA0"/>
    <w:rsid w:val="009A38A7"/>
    <w:rsid w:val="009D4C5E"/>
    <w:rsid w:val="009D598B"/>
    <w:rsid w:val="009D79D8"/>
    <w:rsid w:val="009E42FE"/>
    <w:rsid w:val="009E4B15"/>
    <w:rsid w:val="009E5AEA"/>
    <w:rsid w:val="00A0074E"/>
    <w:rsid w:val="00A009DE"/>
    <w:rsid w:val="00A00BEF"/>
    <w:rsid w:val="00A11873"/>
    <w:rsid w:val="00A13B01"/>
    <w:rsid w:val="00A15255"/>
    <w:rsid w:val="00A17902"/>
    <w:rsid w:val="00A179A3"/>
    <w:rsid w:val="00A3094D"/>
    <w:rsid w:val="00A4448A"/>
    <w:rsid w:val="00A51357"/>
    <w:rsid w:val="00A71190"/>
    <w:rsid w:val="00A76F67"/>
    <w:rsid w:val="00A829E6"/>
    <w:rsid w:val="00A82A79"/>
    <w:rsid w:val="00A82BB9"/>
    <w:rsid w:val="00A87B04"/>
    <w:rsid w:val="00AB62D2"/>
    <w:rsid w:val="00AC5DFA"/>
    <w:rsid w:val="00AD328C"/>
    <w:rsid w:val="00AD598A"/>
    <w:rsid w:val="00AD76AF"/>
    <w:rsid w:val="00AE33D7"/>
    <w:rsid w:val="00AE4798"/>
    <w:rsid w:val="00AE7B99"/>
    <w:rsid w:val="00B028C1"/>
    <w:rsid w:val="00B10066"/>
    <w:rsid w:val="00B1100D"/>
    <w:rsid w:val="00B14950"/>
    <w:rsid w:val="00B14BF0"/>
    <w:rsid w:val="00B330A3"/>
    <w:rsid w:val="00B3678B"/>
    <w:rsid w:val="00B4346A"/>
    <w:rsid w:val="00B4502D"/>
    <w:rsid w:val="00B45BE0"/>
    <w:rsid w:val="00B47FB5"/>
    <w:rsid w:val="00B56114"/>
    <w:rsid w:val="00B7797D"/>
    <w:rsid w:val="00BA4561"/>
    <w:rsid w:val="00BB346E"/>
    <w:rsid w:val="00BB74BB"/>
    <w:rsid w:val="00BB7B95"/>
    <w:rsid w:val="00BC43A7"/>
    <w:rsid w:val="00BD30B1"/>
    <w:rsid w:val="00BF44D8"/>
    <w:rsid w:val="00C04BBB"/>
    <w:rsid w:val="00C10EDA"/>
    <w:rsid w:val="00C12C9D"/>
    <w:rsid w:val="00C336FA"/>
    <w:rsid w:val="00C35529"/>
    <w:rsid w:val="00C46675"/>
    <w:rsid w:val="00C52E10"/>
    <w:rsid w:val="00C54D09"/>
    <w:rsid w:val="00C6147C"/>
    <w:rsid w:val="00C94737"/>
    <w:rsid w:val="00CC21CE"/>
    <w:rsid w:val="00CD2F9F"/>
    <w:rsid w:val="00CE225D"/>
    <w:rsid w:val="00CE6096"/>
    <w:rsid w:val="00CE6D9A"/>
    <w:rsid w:val="00CF0DC3"/>
    <w:rsid w:val="00CF4FDD"/>
    <w:rsid w:val="00CF5489"/>
    <w:rsid w:val="00D00288"/>
    <w:rsid w:val="00D15282"/>
    <w:rsid w:val="00D174C6"/>
    <w:rsid w:val="00D17B56"/>
    <w:rsid w:val="00D27FDB"/>
    <w:rsid w:val="00D36A0C"/>
    <w:rsid w:val="00D428C5"/>
    <w:rsid w:val="00D62A98"/>
    <w:rsid w:val="00D71354"/>
    <w:rsid w:val="00D7217D"/>
    <w:rsid w:val="00D75593"/>
    <w:rsid w:val="00D930C3"/>
    <w:rsid w:val="00DA7758"/>
    <w:rsid w:val="00DB7B31"/>
    <w:rsid w:val="00DC6DE3"/>
    <w:rsid w:val="00DD25AE"/>
    <w:rsid w:val="00DD51E3"/>
    <w:rsid w:val="00DD6716"/>
    <w:rsid w:val="00DD7A89"/>
    <w:rsid w:val="00DE0292"/>
    <w:rsid w:val="00DE6CF1"/>
    <w:rsid w:val="00DF3675"/>
    <w:rsid w:val="00E27959"/>
    <w:rsid w:val="00E40415"/>
    <w:rsid w:val="00E53381"/>
    <w:rsid w:val="00E55CE2"/>
    <w:rsid w:val="00E62742"/>
    <w:rsid w:val="00E67294"/>
    <w:rsid w:val="00E76029"/>
    <w:rsid w:val="00E76038"/>
    <w:rsid w:val="00E81B8F"/>
    <w:rsid w:val="00E869CB"/>
    <w:rsid w:val="00EF3465"/>
    <w:rsid w:val="00EF683C"/>
    <w:rsid w:val="00F02FDA"/>
    <w:rsid w:val="00F0557B"/>
    <w:rsid w:val="00F22549"/>
    <w:rsid w:val="00F27EF8"/>
    <w:rsid w:val="00F44712"/>
    <w:rsid w:val="00F53870"/>
    <w:rsid w:val="00F71BC8"/>
    <w:rsid w:val="00F72E54"/>
    <w:rsid w:val="00F82424"/>
    <w:rsid w:val="00F94E6E"/>
    <w:rsid w:val="00FA7F78"/>
    <w:rsid w:val="00FD3C6F"/>
    <w:rsid w:val="00FE0697"/>
    <w:rsid w:val="00FE108E"/>
    <w:rsid w:val="00FE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575E13D3"/>
  <w15:docId w15:val="{0EBEF6B8-7884-498A-93C6-7D80A2AA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086620"/>
    <w:pPr>
      <w:spacing w:after="120" w:line="480" w:lineRule="auto"/>
    </w:pPr>
  </w:style>
  <w:style w:type="character" w:customStyle="1" w:styleId="ldef">
    <w:name w:val="ldef"/>
    <w:basedOn w:val="DefaultParagraphFont"/>
    <w:rsid w:val="00086620"/>
  </w:style>
  <w:style w:type="paragraph" w:customStyle="1" w:styleId="CharCharCharChar">
    <w:name w:val="Char Char Char Char"/>
    <w:basedOn w:val="Normal"/>
    <w:rsid w:val="002B61CF"/>
    <w:pPr>
      <w:tabs>
        <w:tab w:val="left" w:pos="709"/>
      </w:tabs>
      <w:autoSpaceDE/>
      <w:autoSpaceDN/>
    </w:pPr>
    <w:rPr>
      <w:rFonts w:ascii="Tahoma" w:hAnsi="Tahoma" w:cs="Times New Roman"/>
      <w:sz w:val="24"/>
      <w:szCs w:val="24"/>
      <w:lang w:val="pl-PL" w:eastAsia="pl-PL"/>
    </w:rPr>
  </w:style>
  <w:style w:type="paragraph" w:styleId="NormalWeb">
    <w:name w:val="Normal (Web)"/>
    <w:basedOn w:val="Normal"/>
    <w:rsid w:val="00A76F67"/>
    <w:pPr>
      <w:autoSpaceDE/>
      <w:autoSpaceDN/>
      <w:ind w:firstLine="900"/>
    </w:pPr>
    <w:rPr>
      <w:rFonts w:ascii="Times New Roman" w:hAnsi="Times New Roman" w:cs="Times New Roman"/>
      <w:sz w:val="24"/>
      <w:szCs w:val="24"/>
    </w:rPr>
  </w:style>
  <w:style w:type="character" w:styleId="Hyperlink">
    <w:name w:val="Hyperlink"/>
    <w:rsid w:val="00A76F67"/>
    <w:rPr>
      <w:color w:val="0000FF"/>
      <w:u w:val="single"/>
    </w:rPr>
  </w:style>
  <w:style w:type="paragraph" w:styleId="BalloonText">
    <w:name w:val="Balloon Text"/>
    <w:basedOn w:val="Normal"/>
    <w:semiHidden/>
    <w:rsid w:val="005B3792"/>
    <w:rPr>
      <w:rFonts w:ascii="Tahoma" w:hAnsi="Tahoma" w:cs="Tahoma"/>
      <w:sz w:val="16"/>
      <w:szCs w:val="16"/>
    </w:rPr>
  </w:style>
  <w:style w:type="paragraph" w:styleId="ListParagraph">
    <w:name w:val="List Paragraph"/>
    <w:basedOn w:val="Normal"/>
    <w:uiPriority w:val="34"/>
    <w:qFormat/>
    <w:rsid w:val="00DD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4344">
      <w:bodyDiv w:val="1"/>
      <w:marLeft w:val="2"/>
      <w:marRight w:val="2"/>
      <w:marTop w:val="0"/>
      <w:marBottom w:val="0"/>
      <w:divBdr>
        <w:top w:val="none" w:sz="0" w:space="0" w:color="auto"/>
        <w:left w:val="none" w:sz="0" w:space="0" w:color="auto"/>
        <w:bottom w:val="none" w:sz="0" w:space="0" w:color="auto"/>
        <w:right w:val="none" w:sz="0" w:space="0" w:color="auto"/>
      </w:divBdr>
      <w:divsChild>
        <w:div w:id="1111969064">
          <w:marLeft w:val="0"/>
          <w:marRight w:val="0"/>
          <w:marTop w:val="48"/>
          <w:marBottom w:val="48"/>
          <w:divBdr>
            <w:top w:val="none" w:sz="0" w:space="0" w:color="auto"/>
            <w:left w:val="none" w:sz="0" w:space="0" w:color="auto"/>
            <w:bottom w:val="none" w:sz="0" w:space="0" w:color="auto"/>
            <w:right w:val="none" w:sz="0" w:space="0" w:color="auto"/>
          </w:divBdr>
        </w:div>
      </w:divsChild>
    </w:div>
    <w:div w:id="430207248">
      <w:bodyDiv w:val="1"/>
      <w:marLeft w:val="2"/>
      <w:marRight w:val="2"/>
      <w:marTop w:val="0"/>
      <w:marBottom w:val="0"/>
      <w:divBdr>
        <w:top w:val="none" w:sz="0" w:space="0" w:color="auto"/>
        <w:left w:val="none" w:sz="0" w:space="0" w:color="auto"/>
        <w:bottom w:val="none" w:sz="0" w:space="0" w:color="auto"/>
        <w:right w:val="none" w:sz="0" w:space="0" w:color="auto"/>
      </w:divBdr>
      <w:divsChild>
        <w:div w:id="875773583">
          <w:marLeft w:val="0"/>
          <w:marRight w:val="0"/>
          <w:marTop w:val="0"/>
          <w:marBottom w:val="0"/>
          <w:divBdr>
            <w:top w:val="none" w:sz="0" w:space="0" w:color="auto"/>
            <w:left w:val="none" w:sz="0" w:space="0" w:color="auto"/>
            <w:bottom w:val="none" w:sz="0" w:space="0" w:color="auto"/>
            <w:right w:val="none" w:sz="0" w:space="0" w:color="auto"/>
          </w:divBdr>
        </w:div>
      </w:divsChild>
    </w:div>
    <w:div w:id="1633705000">
      <w:bodyDiv w:val="1"/>
      <w:marLeft w:val="2"/>
      <w:marRight w:val="2"/>
      <w:marTop w:val="0"/>
      <w:marBottom w:val="0"/>
      <w:divBdr>
        <w:top w:val="none" w:sz="0" w:space="0" w:color="auto"/>
        <w:left w:val="none" w:sz="0" w:space="0" w:color="auto"/>
        <w:bottom w:val="none" w:sz="0" w:space="0" w:color="auto"/>
        <w:right w:val="none" w:sz="0" w:space="0" w:color="auto"/>
      </w:divBdr>
      <w:divsChild>
        <w:div w:id="1273247343">
          <w:marLeft w:val="0"/>
          <w:marRight w:val="0"/>
          <w:marTop w:val="0"/>
          <w:marBottom w:val="0"/>
          <w:divBdr>
            <w:top w:val="none" w:sz="0" w:space="0" w:color="auto"/>
            <w:left w:val="none" w:sz="0" w:space="0" w:color="auto"/>
            <w:bottom w:val="none" w:sz="0" w:space="0" w:color="auto"/>
            <w:right w:val="none" w:sz="0" w:space="0" w:color="auto"/>
          </w:divBdr>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ela/act.aspx?ID=1&amp;IDNA=7F49A691&amp;IDSTR=0&amp;FIND=_2213185" TargetMode="External"/><Relationship Id="rId13" Type="http://schemas.openxmlformats.org/officeDocument/2006/relationships/hyperlink" Target="http://ciela/act.aspx?ID=1&amp;IDNA=7F49A691&amp;IDSTR=0&amp;FIND=_2213142" TargetMode="External"/><Relationship Id="rId18" Type="http://schemas.openxmlformats.org/officeDocument/2006/relationships/hyperlink" Target="http://ciela/act.aspx?ID=1&amp;IDNA=7F49A691&amp;IDSTR=0&amp;FIND=_22131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iela/act.aspx?ID=1&amp;IDNA=7F49A691&amp;IDSTR=0&amp;FIND=_2213186" TargetMode="External"/><Relationship Id="rId17" Type="http://schemas.openxmlformats.org/officeDocument/2006/relationships/hyperlink" Target="http://ciela/act.aspx?ID=1&amp;IDNA=7F49A691&amp;IDSTR=0&amp;FIND=_2213186" TargetMode="External"/><Relationship Id="rId2" Type="http://schemas.openxmlformats.org/officeDocument/2006/relationships/numbering" Target="numbering.xml"/><Relationship Id="rId16" Type="http://schemas.openxmlformats.org/officeDocument/2006/relationships/hyperlink" Target="http://ciela/act.aspx?ID=1&amp;IDNA=7F49A691&amp;IDSTR=0&amp;FIND=_221318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ela/act.aspx?ID=1&amp;IDNA=7F49A691&amp;IDSTR=0&amp;FIND=_22131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iela/act.aspx?ID=1&amp;IDNA=7F49A691&amp;IDSTR=0&amp;FIND=_2213186" TargetMode="External"/><Relationship Id="rId23" Type="http://schemas.openxmlformats.org/officeDocument/2006/relationships/fontTable" Target="fontTable.xml"/><Relationship Id="rId10" Type="http://schemas.openxmlformats.org/officeDocument/2006/relationships/hyperlink" Target="http://ciela/act.aspx?ID=1&amp;IDNA=7F49A691&amp;IDSTR=0&amp;FIND=_2213186" TargetMode="External"/><Relationship Id="rId19" Type="http://schemas.openxmlformats.org/officeDocument/2006/relationships/hyperlink" Target="http://ciela/acttxt.aspx?id=0&amp;idna=7F49ACEA&amp;idstr=0&amp;type=ACT" TargetMode="External"/><Relationship Id="rId4" Type="http://schemas.openxmlformats.org/officeDocument/2006/relationships/settings" Target="settings.xml"/><Relationship Id="rId9" Type="http://schemas.openxmlformats.org/officeDocument/2006/relationships/hyperlink" Target="http://ciela/act.aspx?ID=1&amp;IDNA=7F49A691&amp;IDSTR=0&amp;FIND=_2213185" TargetMode="External"/><Relationship Id="rId14" Type="http://schemas.openxmlformats.org/officeDocument/2006/relationships/hyperlink" Target="http://ciela/acttxt.aspx?id=0&amp;idna=7F49ACEA&amp;idstr=0&amp;type=AC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447C-41EE-4272-A43C-523C8B6D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1885</CharactersWithSpaces>
  <SharedDoc>false</SharedDoc>
  <HLinks>
    <vt:vector size="36" baseType="variant">
      <vt:variant>
        <vt:i4>7536749</vt:i4>
      </vt:variant>
      <vt:variant>
        <vt:i4>15</vt:i4>
      </vt:variant>
      <vt:variant>
        <vt:i4>0</vt:i4>
      </vt:variant>
      <vt:variant>
        <vt:i4>5</vt:i4>
      </vt:variant>
      <vt:variant>
        <vt:lpwstr>http://ciela/acttxt.aspx?id=0&amp;idna=7F49ACEA&amp;idstr=0&amp;type=ACT</vt:lpwstr>
      </vt:variant>
      <vt:variant>
        <vt:lpwstr>IT_UNDEF_0_12#IT_UNDEF_0_12</vt:lpwstr>
      </vt:variant>
      <vt:variant>
        <vt:i4>2949123</vt:i4>
      </vt:variant>
      <vt:variant>
        <vt:i4>12</vt:i4>
      </vt:variant>
      <vt:variant>
        <vt:i4>0</vt:i4>
      </vt:variant>
      <vt:variant>
        <vt:i4>5</vt:i4>
      </vt:variant>
      <vt:variant>
        <vt:lpwstr>http://ciela/act.aspx?ID=1&amp;IDNA=7F49A691&amp;IDSTR=0&amp;FIND=_2213142</vt:lpwstr>
      </vt:variant>
      <vt:variant>
        <vt:lpwstr/>
      </vt:variant>
      <vt:variant>
        <vt:i4>2686991</vt:i4>
      </vt:variant>
      <vt:variant>
        <vt:i4>9</vt:i4>
      </vt:variant>
      <vt:variant>
        <vt:i4>0</vt:i4>
      </vt:variant>
      <vt:variant>
        <vt:i4>5</vt:i4>
      </vt:variant>
      <vt:variant>
        <vt:lpwstr>http://ciela/act.aspx?ID=1&amp;IDNA=7F49A691&amp;IDSTR=0&amp;FIND=_2213186</vt:lpwstr>
      </vt:variant>
      <vt:variant>
        <vt:lpwstr/>
      </vt:variant>
      <vt:variant>
        <vt:i4>2686991</vt:i4>
      </vt:variant>
      <vt:variant>
        <vt:i4>6</vt:i4>
      </vt:variant>
      <vt:variant>
        <vt:i4>0</vt:i4>
      </vt:variant>
      <vt:variant>
        <vt:i4>5</vt:i4>
      </vt:variant>
      <vt:variant>
        <vt:lpwstr>http://ciela/act.aspx?ID=1&amp;IDNA=7F49A691&amp;IDSTR=0&amp;FIND=_2213186</vt:lpwstr>
      </vt:variant>
      <vt:variant>
        <vt:lpwstr/>
      </vt:variant>
      <vt:variant>
        <vt:i4>2686991</vt:i4>
      </vt:variant>
      <vt:variant>
        <vt:i4>3</vt:i4>
      </vt:variant>
      <vt:variant>
        <vt:i4>0</vt:i4>
      </vt:variant>
      <vt:variant>
        <vt:i4>5</vt:i4>
      </vt:variant>
      <vt:variant>
        <vt:lpwstr>http://ciela/act.aspx?ID=1&amp;IDNA=7F49A691&amp;IDSTR=0&amp;FIND=_2213186</vt:lpwstr>
      </vt:variant>
      <vt:variant>
        <vt:lpwstr/>
      </vt:variant>
      <vt:variant>
        <vt:i4>2752527</vt:i4>
      </vt:variant>
      <vt:variant>
        <vt:i4>0</vt:i4>
      </vt:variant>
      <vt:variant>
        <vt:i4>0</vt:i4>
      </vt:variant>
      <vt:variant>
        <vt:i4>5</vt:i4>
      </vt:variant>
      <vt:variant>
        <vt:lpwstr>http://ciela/act.aspx?ID=1&amp;IDNA=7F49A691&amp;IDSTR=0&amp;FIND=_2213185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3</cp:revision>
  <cp:lastPrinted>2009-02-18T09:48:00Z</cp:lastPrinted>
  <dcterms:created xsi:type="dcterms:W3CDTF">2024-09-25T10:57:00Z</dcterms:created>
  <dcterms:modified xsi:type="dcterms:W3CDTF">2024-09-25T10:59:00Z</dcterms:modified>
</cp:coreProperties>
</file>