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FEC" w:rsidRDefault="00787FEC" w:rsidP="002A3CCE">
      <w:pPr>
        <w:spacing w:line="360" w:lineRule="auto"/>
        <w:ind w:right="-113"/>
        <w:jc w:val="both"/>
        <w:rPr>
          <w:rFonts w:ascii="Times New Roman" w:hAnsi="Times New Roman" w:cs="Times New Roman"/>
          <w:b/>
          <w:sz w:val="24"/>
          <w:szCs w:val="24"/>
        </w:rPr>
      </w:pPr>
    </w:p>
    <w:p w:rsidR="00787FEC" w:rsidRDefault="003A465B" w:rsidP="002E6D96">
      <w:pPr>
        <w:tabs>
          <w:tab w:val="left" w:pos="2340"/>
          <w:tab w:val="left" w:pos="7695"/>
        </w:tabs>
        <w:spacing w:line="360" w:lineRule="auto"/>
        <w:ind w:right="-113" w:firstLine="708"/>
        <w:jc w:val="both"/>
        <w:rPr>
          <w:rFonts w:ascii="Times New Roman" w:hAnsi="Times New Roman" w:cs="Times New Roman"/>
          <w:sz w:val="24"/>
          <w:szCs w:val="24"/>
        </w:rPr>
      </w:pPr>
      <w:r>
        <w:rPr>
          <w:rFonts w:ascii="Times New Roman" w:hAnsi="Times New Roman"/>
          <w:b/>
          <w:noProof/>
          <w:sz w:val="28"/>
          <w:szCs w:val="28"/>
          <w:lang w:val="en-US" w:eastAsia="en-US"/>
        </w:rPr>
        <mc:AlternateContent>
          <mc:Choice Requires="wps">
            <w:drawing>
              <wp:anchor distT="0" distB="0" distL="114300" distR="114300" simplePos="0" relativeHeight="251663872" behindDoc="0" locked="0" layoutInCell="1" allowOverlap="1">
                <wp:simplePos x="0" y="0"/>
                <wp:positionH relativeFrom="column">
                  <wp:posOffset>5257800</wp:posOffset>
                </wp:positionH>
                <wp:positionV relativeFrom="paragraph">
                  <wp:posOffset>250190</wp:posOffset>
                </wp:positionV>
                <wp:extent cx="685800" cy="457200"/>
                <wp:effectExtent l="0" t="0" r="19050" b="19050"/>
                <wp:wrapNone/>
                <wp:docPr id="1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5800" cy="457200"/>
                        </a:xfrm>
                        <a:custGeom>
                          <a:avLst/>
                          <a:gdLst>
                            <a:gd name="G0" fmla="+- 9240 0 0"/>
                            <a:gd name="G1" fmla="+- 18514 0 0"/>
                            <a:gd name="G2" fmla="+- 7200 0 0"/>
                            <a:gd name="G3" fmla="*/ 9240 1 2"/>
                            <a:gd name="G4" fmla="+- G3 10800 0"/>
                            <a:gd name="G5" fmla="+- 21600 9240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0 w 21600"/>
                            <a:gd name="T1" fmla="*/ 0 h 21600"/>
                            <a:gd name="T2" fmla="*/ 9240 w 21600"/>
                            <a:gd name="T3" fmla="*/ 7200 h 21600"/>
                            <a:gd name="T4" fmla="*/ 0 w 21600"/>
                            <a:gd name="T5" fmla="*/ 17990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0" y="0"/>
                              </a:moveTo>
                              <a:lnTo>
                                <a:pt x="9240" y="7200"/>
                              </a:lnTo>
                              <a:lnTo>
                                <a:pt x="12326" y="7200"/>
                              </a:lnTo>
                              <a:lnTo>
                                <a:pt x="12326" y="14381"/>
                              </a:lnTo>
                              <a:lnTo>
                                <a:pt x="0" y="14381"/>
                              </a:lnTo>
                              <a:lnTo>
                                <a:pt x="0" y="21600"/>
                              </a:lnTo>
                              <a:lnTo>
                                <a:pt x="18514" y="21600"/>
                              </a:lnTo>
                              <a:lnTo>
                                <a:pt x="18514" y="7200"/>
                              </a:lnTo>
                              <a:lnTo>
                                <a:pt x="21600" y="7200"/>
                              </a:lnTo>
                              <a:close/>
                            </a:path>
                          </a:pathLst>
                        </a:custGeom>
                        <a:gradFill rotWithShape="1">
                          <a:gsLst>
                            <a:gs pos="0">
                              <a:srgbClr val="EAEAEA"/>
                            </a:gs>
                            <a:gs pos="100000">
                              <a:srgbClr val="003366"/>
                            </a:gs>
                          </a:gsLst>
                          <a:lin ang="18900000" scaled="1"/>
                        </a:gradFill>
                        <a:ln w="1270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64C3D" w:rsidRPr="002D7F69" w:rsidRDefault="00064C3D" w:rsidP="002D7F69">
                            <w:pPr>
                              <w:jc w:val="both"/>
                              <w:rPr>
                                <w:rFonts w:ascii="Times New Roman" w:hAnsi="Times New Roman" w:cs="Times New Roman"/>
                                <w:b/>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26" style="position:absolute;left:0;text-align:left;margin-left:414pt;margin-top:19.7pt;width:54pt;height:36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" adj="-11796480,,5400" path="m15420,l9240,7200r3086,l12326,14381,,14381r,7219l18514,21600r,-14400l21600,7200,15420,xe" fillcolor="#eaeaea" strokecolor="white" strokeweight="1pt">
                <v:fill color2="#036" rotate="t" angle="135" focus="100%" type="gradient"/>
                <v:stroke joinstyle="miter"/>
                <v:formulas/>
                <v:path o:connecttype="custom" o:connectlocs="489585,0;293370,152400;0,380788;293910,457200;587820,317500;685800,152400" o:connectangles="270,180,180,90,0,0" textboxrect="0,14381,18514,21600"/>
                <v:textbox>
                  <w:txbxContent>
                    <w:p w:rsidR="00064C3D" w:rsidRPr="002D7F69" w:rsidRDefault="00064C3D" w:rsidP="002D7F69">
                      <w:pPr>
                        <w:jc w:val="both"/>
                        <w:rPr>
                          <w:rFonts w:ascii="Times New Roman" w:hAnsi="Times New Roman" w:cs="Times New Roman"/>
                          <w:b/>
                          <w:sz w:val="24"/>
                          <w:szCs w:val="24"/>
                          <w:lang w:val="en-US"/>
                        </w:rPr>
                      </w:pPr>
                    </w:p>
                  </w:txbxContent>
                </v:textbox>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53632" behindDoc="0" locked="0" layoutInCell="1" allowOverlap="1">
                <wp:simplePos x="0" y="0"/>
                <wp:positionH relativeFrom="column">
                  <wp:posOffset>1028700</wp:posOffset>
                </wp:positionH>
                <wp:positionV relativeFrom="paragraph">
                  <wp:posOffset>3810</wp:posOffset>
                </wp:positionV>
                <wp:extent cx="3886200" cy="685800"/>
                <wp:effectExtent l="19050" t="19050" r="0" b="0"/>
                <wp:wrapNone/>
                <wp:docPr id="1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85800"/>
                        </a:xfrm>
                        <a:prstGeom prst="rect">
                          <a:avLst/>
                        </a:prstGeom>
                        <a:solidFill>
                          <a:srgbClr val="FFFFFF"/>
                        </a:solidFill>
                        <a:ln w="38100" cmpd="dbl">
                          <a:solidFill>
                            <a:srgbClr val="003366"/>
                          </a:solidFill>
                          <a:miter lim="800000"/>
                          <a:headEnd/>
                          <a:tailEnd/>
                        </a:ln>
                      </wps:spPr>
                      <wps:txbx>
                        <w:txbxContent>
                          <w:p w:rsidR="00CC72C4" w:rsidRDefault="00CC72C4" w:rsidP="00405A1F">
                            <w:pPr>
                              <w:jc w:val="center"/>
                              <w:rPr>
                                <w:rFonts w:ascii="Times New Roman" w:hAnsi="Times New Roman"/>
                                <w:b/>
                                <w:bCs/>
                                <w:sz w:val="16"/>
                                <w:szCs w:val="16"/>
                              </w:rPr>
                            </w:pPr>
                          </w:p>
                          <w:p w:rsidR="00CC72C4" w:rsidRPr="002A3CCE" w:rsidRDefault="00EB7E84" w:rsidP="004A18CE">
                            <w:pPr>
                              <w:jc w:val="center"/>
                              <w:rPr>
                                <w:rFonts w:ascii="Times New Roman" w:hAnsi="Times New Roman" w:cs="Times New Roman"/>
                                <w:b/>
                                <w:bCs/>
                                <w:sz w:val="24"/>
                                <w:szCs w:val="24"/>
                              </w:rPr>
                            </w:pPr>
                            <w:r>
                              <w:rPr>
                                <w:rFonts w:ascii="Times New Roman" w:hAnsi="Times New Roman" w:cs="Times New Roman"/>
                                <w:b/>
                                <w:bCs/>
                                <w:sz w:val="24"/>
                                <w:szCs w:val="24"/>
                              </w:rPr>
                              <w:t xml:space="preserve">ДЕЙНОСТИ И </w:t>
                            </w:r>
                            <w:r w:rsidR="00CC72C4">
                              <w:rPr>
                                <w:rFonts w:ascii="Times New Roman" w:hAnsi="Times New Roman" w:cs="Times New Roman"/>
                                <w:b/>
                                <w:bCs/>
                                <w:sz w:val="24"/>
                                <w:szCs w:val="24"/>
                              </w:rPr>
                              <w:t>ДОСТАВКИ</w:t>
                            </w:r>
                            <w:r w:rsidR="00A84D58">
                              <w:rPr>
                                <w:rFonts w:ascii="Times New Roman" w:hAnsi="Times New Roman" w:cs="Times New Roman"/>
                                <w:b/>
                                <w:bCs/>
                                <w:sz w:val="24"/>
                                <w:szCs w:val="24"/>
                              </w:rPr>
                              <w:t>,</w:t>
                            </w:r>
                            <w:r w:rsidR="00CC72C4">
                              <w:rPr>
                                <w:rFonts w:ascii="Times New Roman" w:hAnsi="Times New Roman" w:cs="Times New Roman"/>
                                <w:b/>
                                <w:bCs/>
                                <w:sz w:val="24"/>
                                <w:szCs w:val="24"/>
                              </w:rPr>
                              <w:t xml:space="preserve"> КОИТО НЕ ПОПАДАТ В ОБХВАТА НА ЗДДС</w:t>
                            </w:r>
                          </w:p>
                          <w:p w:rsidR="00CC72C4" w:rsidRPr="005E07FB" w:rsidRDefault="00CC72C4" w:rsidP="002E6D96">
                            <w:pPr>
                              <w:rPr>
                                <w:rFonts w:ascii="Times New Roman" w:hAnsi="Times New Roman" w:cs="Times New Roman"/>
                                <w:b/>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7" style="position:absolute;left:0;text-align:left;margin-left:81pt;margin-top:.3pt;width:306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" strokecolor="#036" strokeweight="3pt">
                <v:stroke linestyle="thinThin"/>
                <v:textbox>
                  <w:txbxContent>
                    <w:p w:rsidR="00CC72C4" w:rsidRDefault="00CC72C4" w:rsidP="00405A1F">
                      <w:pPr>
                        <w:jc w:val="center"/>
                        <w:rPr>
                          <w:rFonts w:ascii="Times New Roman" w:hAnsi="Times New Roman"/>
                          <w:b/>
                          <w:bCs/>
                          <w:sz w:val="16"/>
                          <w:szCs w:val="16"/>
                        </w:rPr>
                      </w:pPr>
                    </w:p>
                    <w:p w:rsidR="00CC72C4" w:rsidRPr="002A3CCE" w:rsidRDefault="00EB7E84" w:rsidP="004A18CE">
                      <w:pPr>
                        <w:jc w:val="center"/>
                        <w:rPr>
                          <w:rFonts w:ascii="Times New Roman" w:hAnsi="Times New Roman" w:cs="Times New Roman"/>
                          <w:b/>
                          <w:bCs/>
                          <w:sz w:val="24"/>
                          <w:szCs w:val="24"/>
                        </w:rPr>
                      </w:pPr>
                      <w:r>
                        <w:rPr>
                          <w:rFonts w:ascii="Times New Roman" w:hAnsi="Times New Roman" w:cs="Times New Roman"/>
                          <w:b/>
                          <w:bCs/>
                          <w:sz w:val="24"/>
                          <w:szCs w:val="24"/>
                        </w:rPr>
                        <w:t xml:space="preserve">ДЕЙНОСТИ И </w:t>
                      </w:r>
                      <w:r w:rsidR="00CC72C4">
                        <w:rPr>
                          <w:rFonts w:ascii="Times New Roman" w:hAnsi="Times New Roman" w:cs="Times New Roman"/>
                          <w:b/>
                          <w:bCs/>
                          <w:sz w:val="24"/>
                          <w:szCs w:val="24"/>
                        </w:rPr>
                        <w:t>ДОСТАВКИ</w:t>
                      </w:r>
                      <w:r w:rsidR="00A84D58">
                        <w:rPr>
                          <w:rFonts w:ascii="Times New Roman" w:hAnsi="Times New Roman" w:cs="Times New Roman"/>
                          <w:b/>
                          <w:bCs/>
                          <w:sz w:val="24"/>
                          <w:szCs w:val="24"/>
                        </w:rPr>
                        <w:t>,</w:t>
                      </w:r>
                      <w:r w:rsidR="00CC72C4">
                        <w:rPr>
                          <w:rFonts w:ascii="Times New Roman" w:hAnsi="Times New Roman" w:cs="Times New Roman"/>
                          <w:b/>
                          <w:bCs/>
                          <w:sz w:val="24"/>
                          <w:szCs w:val="24"/>
                        </w:rPr>
                        <w:t xml:space="preserve"> КОИТО НЕ ПОПАДАТ В ОБХВАТА НА ЗДДС</w:t>
                      </w:r>
                    </w:p>
                    <w:p w:rsidR="00CC72C4" w:rsidRPr="005E07FB" w:rsidRDefault="00CC72C4" w:rsidP="002E6D96">
                      <w:pPr>
                        <w:rPr>
                          <w:rFonts w:ascii="Times New Roman" w:hAnsi="Times New Roman" w:cs="Times New Roman"/>
                          <w:b/>
                          <w:sz w:val="24"/>
                          <w:szCs w:val="24"/>
                          <w:lang w:val="ru-RU"/>
                        </w:rPr>
                      </w:pPr>
                    </w:p>
                  </w:txbxContent>
                </v:textbox>
              </v:rect>
            </w:pict>
          </mc:Fallback>
        </mc:AlternateContent>
      </w:r>
      <w:r>
        <w:rPr>
          <w:rFonts w:ascii="Times New Roman" w:hAnsi="Times New Roman"/>
          <w:b/>
          <w:noProof/>
          <w:sz w:val="28"/>
          <w:szCs w:val="28"/>
          <w:lang w:val="en-US" w:eastAsia="en-US"/>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234315</wp:posOffset>
                </wp:positionV>
                <wp:extent cx="685800" cy="457200"/>
                <wp:effectExtent l="19050" t="0" r="0" b="19050"/>
                <wp:wrapNone/>
                <wp:docPr id="1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685800" cy="457200"/>
                        </a:xfrm>
                        <a:custGeom>
                          <a:avLst/>
                          <a:gdLst>
                            <a:gd name="G0" fmla="+- 9257 0 0"/>
                            <a:gd name="G1" fmla="+- 18257 0 0"/>
                            <a:gd name="G2" fmla="+- 7200 0 0"/>
                            <a:gd name="G3" fmla="*/ 9257 1 2"/>
                            <a:gd name="G4" fmla="+- G3 10800 0"/>
                            <a:gd name="G5" fmla="+- 21600 9257 18257"/>
                            <a:gd name="G6" fmla="+- 18257 7200 0"/>
                            <a:gd name="G7" fmla="*/ G6 1 2"/>
                            <a:gd name="G8" fmla="*/ 18257 2 1"/>
                            <a:gd name="G9" fmla="+- G8 0 21600"/>
                            <a:gd name="G10" fmla="*/ 21600 G0 G1"/>
                            <a:gd name="G11" fmla="*/ 21600 G4 G1"/>
                            <a:gd name="G12" fmla="*/ 21600 G5 G1"/>
                            <a:gd name="G13" fmla="*/ 21600 G7 G1"/>
                            <a:gd name="G14" fmla="*/ 18257 1 2"/>
                            <a:gd name="G15" fmla="+- G5 0 G4"/>
                            <a:gd name="G16" fmla="+- G0 0 G4"/>
                            <a:gd name="G17" fmla="*/ G2 G15 G16"/>
                            <a:gd name="T0" fmla="*/ 15429 w 21600"/>
                            <a:gd name="T1" fmla="*/ 0 h 21600"/>
                            <a:gd name="T2" fmla="*/ 9257 w 21600"/>
                            <a:gd name="T3" fmla="*/ 7200 h 21600"/>
                            <a:gd name="T4" fmla="*/ 0 w 21600"/>
                            <a:gd name="T5" fmla="*/ 18254 h 21600"/>
                            <a:gd name="T6" fmla="*/ 9129 w 21600"/>
                            <a:gd name="T7" fmla="*/ 21600 h 21600"/>
                            <a:gd name="T8" fmla="*/ 18257 w 21600"/>
                            <a:gd name="T9" fmla="*/ 1506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600" y="7200"/>
                              </a:lnTo>
                              <a:lnTo>
                                <a:pt x="12600" y="14907"/>
                              </a:lnTo>
                              <a:lnTo>
                                <a:pt x="0" y="14907"/>
                              </a:lnTo>
                              <a:lnTo>
                                <a:pt x="0" y="21600"/>
                              </a:lnTo>
                              <a:lnTo>
                                <a:pt x="18257" y="21600"/>
                              </a:lnTo>
                              <a:lnTo>
                                <a:pt x="18257" y="7200"/>
                              </a:lnTo>
                              <a:lnTo>
                                <a:pt x="21600" y="7200"/>
                              </a:lnTo>
                              <a:close/>
                            </a:path>
                          </a:pathLst>
                        </a:custGeom>
                        <a:gradFill rotWithShape="1">
                          <a:gsLst>
                            <a:gs pos="0">
                              <a:srgbClr val="EAEAEA"/>
                            </a:gs>
                            <a:gs pos="100000">
                              <a:srgbClr val="003366"/>
                            </a:gs>
                          </a:gsLst>
                          <a:lin ang="18900000" scaled="1"/>
                        </a:gradFill>
                        <a:ln w="1270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72C4" w:rsidRPr="002D7F69" w:rsidRDefault="00CC72C4" w:rsidP="002D7F69">
                            <w:pPr>
                              <w:jc w:val="center"/>
                              <w:rPr>
                                <w:rFonts w:ascii="Times New Roman" w:hAnsi="Times New Roman" w:cs="Times New Roman"/>
                                <w:b/>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28" style="position:absolute;left:0;text-align:left;margin-left:0;margin-top:18.45pt;width:54pt;height:36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" adj="-11796480,,5400" path="m15429,l9257,7200r3343,l12600,14907,,14907r,6693l18257,21600r,-14400l21600,7200,15429,xe" fillcolor="#eaeaea" strokecolor="white" strokeweight="1pt">
                <v:fill color2="#036" rotate="t" angle="135" focus="100%" type="gradient"/>
                <v:stroke joinstyle="miter"/>
                <v:formulas/>
                <v:path o:connecttype="custom" o:connectlocs="489871,0;293910,152400;0,386376;289846,457200;579660,318770;685800,152400" o:connectangles="270,180,180,90,0,0" textboxrect="0,14907,18257,21600"/>
                <v:textbox>
                  <w:txbxContent>
                    <w:p w:rsidR="00CC72C4" w:rsidRPr="002D7F69" w:rsidRDefault="00CC72C4" w:rsidP="002D7F69">
                      <w:pPr>
                        <w:jc w:val="center"/>
                        <w:rPr>
                          <w:rFonts w:ascii="Times New Roman" w:hAnsi="Times New Roman" w:cs="Times New Roman"/>
                          <w:b/>
                          <w:sz w:val="24"/>
                          <w:szCs w:val="24"/>
                          <w:lang w:val="en-US"/>
                        </w:rPr>
                      </w:pPr>
                    </w:p>
                  </w:txbxContent>
                </v:textbox>
              </v:shape>
            </w:pict>
          </mc:Fallback>
        </mc:AlternateContent>
      </w:r>
      <w:r w:rsidR="002E6D96">
        <w:rPr>
          <w:rFonts w:ascii="Times New Roman" w:hAnsi="Times New Roman" w:cs="Times New Roman"/>
          <w:sz w:val="24"/>
          <w:szCs w:val="24"/>
        </w:rPr>
        <w:tab/>
      </w:r>
      <w:r w:rsidR="002E6D96">
        <w:rPr>
          <w:rFonts w:ascii="Times New Roman" w:hAnsi="Times New Roman" w:cs="Times New Roman"/>
          <w:sz w:val="24"/>
          <w:szCs w:val="24"/>
        </w:rPr>
        <w:tab/>
      </w:r>
    </w:p>
    <w:p w:rsidR="004D1728" w:rsidRDefault="004D1728" w:rsidP="000D082D">
      <w:pPr>
        <w:pStyle w:val="BodyText"/>
        <w:jc w:val="center"/>
        <w:rPr>
          <w:rFonts w:ascii="Times New Roman" w:hAnsi="Times New Roman"/>
          <w:b/>
          <w:sz w:val="28"/>
          <w:szCs w:val="28"/>
        </w:rPr>
      </w:pPr>
    </w:p>
    <w:p w:rsidR="00BF4490" w:rsidRDefault="00BF4490" w:rsidP="000D082D">
      <w:pPr>
        <w:pStyle w:val="BodyText"/>
        <w:jc w:val="center"/>
        <w:rPr>
          <w:rFonts w:ascii="Times New Roman" w:hAnsi="Times New Roman"/>
          <w:b/>
          <w:sz w:val="28"/>
          <w:szCs w:val="28"/>
        </w:rPr>
      </w:pPr>
    </w:p>
    <w:p w:rsidR="009F5F57" w:rsidRDefault="009F5F57" w:rsidP="000D082D">
      <w:pPr>
        <w:pStyle w:val="BodyText"/>
        <w:jc w:val="center"/>
        <w:rPr>
          <w:rFonts w:ascii="Times New Roman" w:hAnsi="Times New Roman"/>
          <w:b/>
          <w:sz w:val="28"/>
          <w:szCs w:val="28"/>
        </w:rPr>
      </w:pPr>
    </w:p>
    <w:p w:rsidR="004D1728" w:rsidRDefault="003A465B" w:rsidP="000D082D">
      <w:pPr>
        <w:pStyle w:val="BodyText"/>
        <w:jc w:val="center"/>
        <w:rPr>
          <w:rFonts w:ascii="Times New Roman" w:hAnsi="Times New Roman"/>
          <w:b/>
          <w:sz w:val="28"/>
          <w:szCs w:val="28"/>
        </w:rPr>
      </w:pPr>
      <w:r>
        <w:rPr>
          <w:rFonts w:ascii="Times New Roman" w:hAnsi="Times New Roman"/>
          <w:b/>
          <w:noProof/>
          <w:sz w:val="28"/>
          <w:szCs w:val="28"/>
          <w:lang w:val="en-US" w:eastAsia="en-US"/>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31750</wp:posOffset>
                </wp:positionV>
                <wp:extent cx="4114800" cy="1257300"/>
                <wp:effectExtent l="0" t="0" r="0" b="0"/>
                <wp:wrapNone/>
                <wp:docPr id="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2573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CC72C4" w:rsidRDefault="00CC72C4" w:rsidP="00D93A99">
                            <w:pPr>
                              <w:jc w:val="center"/>
                              <w:rPr>
                                <w:rFonts w:ascii="Times New Roman" w:hAnsi="Times New Roman" w:cs="Times New Roman"/>
                                <w:b/>
                                <w:bCs/>
                                <w:sz w:val="16"/>
                                <w:szCs w:val="16"/>
                              </w:rPr>
                            </w:pPr>
                          </w:p>
                          <w:p w:rsidR="00CC72C4" w:rsidRPr="00AE3E04" w:rsidRDefault="00EB7E84" w:rsidP="00AE3E04">
                            <w:pPr>
                              <w:ind w:left="180" w:right="60"/>
                              <w:jc w:val="center"/>
                              <w:rPr>
                                <w:rFonts w:ascii="Times New Roman" w:hAnsi="Times New Roman" w:cs="Times New Roman"/>
                                <w:b/>
                                <w:lang w:val="ru-RU"/>
                              </w:rPr>
                            </w:pPr>
                            <w:r>
                              <w:rPr>
                                <w:rFonts w:ascii="Times New Roman" w:hAnsi="Times New Roman" w:cs="Times New Roman"/>
                                <w:b/>
                                <w:lang w:val="ru-RU"/>
                              </w:rPr>
                              <w:t>ДЕЙНОСТИ И</w:t>
                            </w:r>
                            <w:r w:rsidR="00CC72C4" w:rsidRPr="00AE3E04">
                              <w:rPr>
                                <w:rFonts w:ascii="Times New Roman" w:hAnsi="Times New Roman" w:cs="Times New Roman"/>
                                <w:b/>
                                <w:lang w:val="ru-RU"/>
                              </w:rPr>
                              <w:t xml:space="preserve"> ДОСТАВКИ ИЗВЪН ОБХВАТА НА ЗДДС ПОРАДИ СВОЕТО ЕСТЕСТВО</w:t>
                            </w:r>
                          </w:p>
                          <w:p w:rsidR="00CC72C4" w:rsidRPr="005E07FB" w:rsidRDefault="00CC72C4" w:rsidP="002E6D96">
                            <w:pPr>
                              <w:rPr>
                                <w:rFonts w:ascii="Times New Roman" w:hAnsi="Times New Roman" w:cs="Times New Roman"/>
                                <w:b/>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9" style="position:absolute;left:0;text-align:left;margin-left:-9pt;margin-top:2.5pt;width:324pt;height:9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" strokecolor="#ddd" strokeweight="1pt">
                <v:fill color2="#ddd" rotate="t" focus="100%" type="gradient"/>
                <v:textbox>
                  <w:txbxContent>
                    <w:p w:rsidR="00CC72C4" w:rsidRDefault="00CC72C4" w:rsidP="00D93A99">
                      <w:pPr>
                        <w:jc w:val="center"/>
                        <w:rPr>
                          <w:rFonts w:ascii="Times New Roman" w:hAnsi="Times New Roman" w:cs="Times New Roman"/>
                          <w:b/>
                          <w:bCs/>
                          <w:sz w:val="16"/>
                          <w:szCs w:val="16"/>
                        </w:rPr>
                      </w:pPr>
                    </w:p>
                    <w:p w:rsidR="00CC72C4" w:rsidRPr="00AE3E04" w:rsidRDefault="00EB7E84" w:rsidP="00AE3E04">
                      <w:pPr>
                        <w:ind w:left="180" w:right="60"/>
                        <w:jc w:val="center"/>
                        <w:rPr>
                          <w:rFonts w:ascii="Times New Roman" w:hAnsi="Times New Roman" w:cs="Times New Roman"/>
                          <w:b/>
                          <w:lang w:val="ru-RU"/>
                        </w:rPr>
                      </w:pPr>
                      <w:r>
                        <w:rPr>
                          <w:rFonts w:ascii="Times New Roman" w:hAnsi="Times New Roman" w:cs="Times New Roman"/>
                          <w:b/>
                          <w:lang w:val="ru-RU"/>
                        </w:rPr>
                        <w:t>ДЕЙНОСТИ И</w:t>
                      </w:r>
                      <w:r w:rsidR="00CC72C4" w:rsidRPr="00AE3E04">
                        <w:rPr>
                          <w:rFonts w:ascii="Times New Roman" w:hAnsi="Times New Roman" w:cs="Times New Roman"/>
                          <w:b/>
                          <w:lang w:val="ru-RU"/>
                        </w:rPr>
                        <w:t xml:space="preserve"> ДОСТАВКИ ИЗВЪН ОБХВАТА НА ЗДДС ПОРАДИ СВОЕТО ЕСТЕСТВО</w:t>
                      </w:r>
                    </w:p>
                    <w:p w:rsidR="00CC72C4" w:rsidRPr="005E07FB" w:rsidRDefault="00CC72C4" w:rsidP="002E6D96">
                      <w:pPr>
                        <w:rPr>
                          <w:rFonts w:ascii="Times New Roman" w:hAnsi="Times New Roman" w:cs="Times New Roman"/>
                          <w:b/>
                          <w:sz w:val="24"/>
                          <w:szCs w:val="24"/>
                          <w:lang w:val="ru-RU"/>
                        </w:rPr>
                      </w:pPr>
                    </w:p>
                  </w:txbxContent>
                </v:textbox>
              </v:rect>
            </w:pict>
          </mc:Fallback>
        </mc:AlternateContent>
      </w:r>
      <w:r>
        <w:rPr>
          <w:rFonts w:ascii="Times New Roman" w:hAnsi="Times New Roman"/>
          <w:b/>
          <w:noProof/>
          <w:sz w:val="28"/>
          <w:szCs w:val="28"/>
          <w:lang w:val="en-US" w:eastAsia="en-US"/>
        </w:rPr>
        <mc:AlternateContent>
          <mc:Choice Requires="wps">
            <w:drawing>
              <wp:anchor distT="0" distB="0" distL="114300" distR="114300" simplePos="0" relativeHeight="251661824" behindDoc="0" locked="0" layoutInCell="1" allowOverlap="1">
                <wp:simplePos x="0" y="0"/>
                <wp:positionH relativeFrom="column">
                  <wp:posOffset>4229100</wp:posOffset>
                </wp:positionH>
                <wp:positionV relativeFrom="paragraph">
                  <wp:posOffset>31750</wp:posOffset>
                </wp:positionV>
                <wp:extent cx="1943100" cy="1257300"/>
                <wp:effectExtent l="0" t="0" r="0" b="0"/>
                <wp:wrapNone/>
                <wp:docPr id="1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25730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rsidR="00CC72C4" w:rsidRDefault="00CC72C4" w:rsidP="004D1728">
                            <w:pPr>
                              <w:jc w:val="center"/>
                              <w:rPr>
                                <w:rFonts w:ascii="Times New Roman" w:hAnsi="Times New Roman" w:cs="Times New Roman"/>
                                <w:b/>
                                <w:bCs/>
                                <w:sz w:val="16"/>
                                <w:szCs w:val="16"/>
                              </w:rPr>
                            </w:pPr>
                          </w:p>
                          <w:p w:rsidR="00CC72C4" w:rsidRPr="002E32D1" w:rsidRDefault="00CC72C4" w:rsidP="002E32D1">
                            <w:pPr>
                              <w:ind w:left="180"/>
                              <w:jc w:val="center"/>
                              <w:rPr>
                                <w:rFonts w:ascii="Times New Roman" w:hAnsi="Times New Roman" w:cs="Times New Roman"/>
                                <w:b/>
                                <w:lang w:val="ru-RU"/>
                              </w:rPr>
                            </w:pPr>
                            <w:r w:rsidRPr="002E32D1">
                              <w:rPr>
                                <w:rFonts w:ascii="Times New Roman" w:hAnsi="Times New Roman" w:cs="Times New Roman"/>
                                <w:b/>
                                <w:bCs/>
                              </w:rPr>
                              <w:t>ДЕ</w:t>
                            </w:r>
                            <w:r w:rsidR="00EB7E84">
                              <w:rPr>
                                <w:rFonts w:ascii="Times New Roman" w:hAnsi="Times New Roman" w:cs="Times New Roman"/>
                                <w:b/>
                                <w:bCs/>
                              </w:rPr>
                              <w:t>ЙНОСТИ И</w:t>
                            </w:r>
                            <w:r w:rsidRPr="002E32D1">
                              <w:rPr>
                                <w:rFonts w:ascii="Times New Roman" w:hAnsi="Times New Roman" w:cs="Times New Roman"/>
                                <w:b/>
                                <w:bCs/>
                              </w:rPr>
                              <w:t xml:space="preserve"> ДОСТАВКИ, НЕПОДЛЕЖАЩИ НА ОБЛАГАНЕ ПОРАДИ СТАТУТА НА ЛИЦЕТО, КОЕТО ГИ ИЗВЪРШВА</w:t>
                            </w:r>
                          </w:p>
                          <w:p w:rsidR="00CC72C4" w:rsidRPr="005E07FB" w:rsidRDefault="00CC72C4" w:rsidP="004D1728">
                            <w:pPr>
                              <w:rPr>
                                <w:rFonts w:ascii="Times New Roman" w:hAnsi="Times New Roman" w:cs="Times New Roman"/>
                                <w:b/>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0" style="position:absolute;left:0;text-align:left;margin-left:333pt;margin-top:2.5pt;width:153pt;height: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" strokecolor="#ddd" strokeweight="1pt">
                <v:fill color2="#ddd" rotate="t" focus="100%" type="gradient"/>
                <v:textbox>
                  <w:txbxContent>
                    <w:p w:rsidR="00CC72C4" w:rsidRDefault="00CC72C4" w:rsidP="004D1728">
                      <w:pPr>
                        <w:jc w:val="center"/>
                        <w:rPr>
                          <w:rFonts w:ascii="Times New Roman" w:hAnsi="Times New Roman" w:cs="Times New Roman"/>
                          <w:b/>
                          <w:bCs/>
                          <w:sz w:val="16"/>
                          <w:szCs w:val="16"/>
                        </w:rPr>
                      </w:pPr>
                    </w:p>
                    <w:p w:rsidR="00CC72C4" w:rsidRPr="002E32D1" w:rsidRDefault="00CC72C4" w:rsidP="002E32D1">
                      <w:pPr>
                        <w:ind w:left="180"/>
                        <w:jc w:val="center"/>
                        <w:rPr>
                          <w:rFonts w:ascii="Times New Roman" w:hAnsi="Times New Roman" w:cs="Times New Roman"/>
                          <w:b/>
                          <w:lang w:val="ru-RU"/>
                        </w:rPr>
                      </w:pPr>
                      <w:r w:rsidRPr="002E32D1">
                        <w:rPr>
                          <w:rFonts w:ascii="Times New Roman" w:hAnsi="Times New Roman" w:cs="Times New Roman"/>
                          <w:b/>
                          <w:bCs/>
                        </w:rPr>
                        <w:t>ДЕ</w:t>
                      </w:r>
                      <w:r w:rsidR="00EB7E84">
                        <w:rPr>
                          <w:rFonts w:ascii="Times New Roman" w:hAnsi="Times New Roman" w:cs="Times New Roman"/>
                          <w:b/>
                          <w:bCs/>
                        </w:rPr>
                        <w:t>ЙНОСТИ И</w:t>
                      </w:r>
                      <w:r w:rsidRPr="002E32D1">
                        <w:rPr>
                          <w:rFonts w:ascii="Times New Roman" w:hAnsi="Times New Roman" w:cs="Times New Roman"/>
                          <w:b/>
                          <w:bCs/>
                        </w:rPr>
                        <w:t xml:space="preserve"> ДОСТАВКИ, НЕПОДЛЕЖАЩИ НА ОБЛАГАНЕ ПОРАДИ СТАТУТА НА ЛИЦЕТО, КОЕТО ГИ ИЗВЪРШВА</w:t>
                      </w:r>
                    </w:p>
                    <w:p w:rsidR="00CC72C4" w:rsidRPr="005E07FB" w:rsidRDefault="00CC72C4" w:rsidP="004D1728">
                      <w:pPr>
                        <w:rPr>
                          <w:rFonts w:ascii="Times New Roman" w:hAnsi="Times New Roman" w:cs="Times New Roman"/>
                          <w:b/>
                          <w:sz w:val="24"/>
                          <w:szCs w:val="24"/>
                          <w:lang w:val="ru-RU"/>
                        </w:rPr>
                      </w:pPr>
                    </w:p>
                  </w:txbxContent>
                </v:textbox>
              </v:rect>
            </w:pict>
          </mc:Fallback>
        </mc:AlternateContent>
      </w:r>
    </w:p>
    <w:p w:rsidR="004D1728" w:rsidRDefault="004D1728" w:rsidP="000D082D">
      <w:pPr>
        <w:pStyle w:val="BodyText"/>
        <w:jc w:val="center"/>
        <w:rPr>
          <w:rFonts w:ascii="Times New Roman" w:hAnsi="Times New Roman"/>
          <w:b/>
          <w:sz w:val="28"/>
          <w:szCs w:val="28"/>
        </w:rPr>
      </w:pPr>
    </w:p>
    <w:p w:rsidR="004D1728" w:rsidRDefault="004D1728" w:rsidP="000D082D">
      <w:pPr>
        <w:pStyle w:val="BodyText"/>
        <w:jc w:val="center"/>
        <w:rPr>
          <w:rFonts w:ascii="Times New Roman" w:hAnsi="Times New Roman"/>
          <w:b/>
          <w:sz w:val="28"/>
          <w:szCs w:val="28"/>
        </w:rPr>
      </w:pPr>
    </w:p>
    <w:p w:rsidR="004D1728" w:rsidRDefault="004D1728" w:rsidP="000D082D">
      <w:pPr>
        <w:pStyle w:val="BodyText"/>
        <w:jc w:val="center"/>
        <w:rPr>
          <w:rFonts w:ascii="Times New Roman" w:hAnsi="Times New Roman"/>
          <w:b/>
          <w:sz w:val="28"/>
          <w:szCs w:val="28"/>
        </w:rPr>
      </w:pPr>
    </w:p>
    <w:p w:rsidR="00F403CC" w:rsidRDefault="00F403CC" w:rsidP="000D082D">
      <w:pPr>
        <w:pStyle w:val="BodyText"/>
        <w:jc w:val="center"/>
        <w:rPr>
          <w:rFonts w:ascii="Times New Roman" w:hAnsi="Times New Roman"/>
          <w:b/>
          <w:sz w:val="28"/>
          <w:szCs w:val="28"/>
        </w:rPr>
      </w:pPr>
    </w:p>
    <w:p w:rsidR="000D082D" w:rsidRDefault="003A465B" w:rsidP="000D082D">
      <w:pPr>
        <w:pStyle w:val="BodyText"/>
        <w:jc w:val="center"/>
        <w:rPr>
          <w:rFonts w:ascii="Times New Roman" w:hAnsi="Times New Roman"/>
          <w:b/>
          <w:sz w:val="28"/>
          <w:szCs w:val="28"/>
        </w:rPr>
      </w:pPr>
      <w:r>
        <w:rPr>
          <w:rFonts w:ascii="Times New Roman" w:hAnsi="Times New Roman"/>
          <w:b/>
          <w:noProof/>
          <w:sz w:val="28"/>
          <w:szCs w:val="28"/>
          <w:lang w:val="en-US" w:eastAsia="en-US"/>
        </w:rPr>
        <mc:AlternateContent>
          <mc:Choice Requires="wps">
            <w:drawing>
              <wp:anchor distT="0" distB="0" distL="114300" distR="114300" simplePos="0" relativeHeight="251659776" behindDoc="0" locked="0" layoutInCell="1" allowOverlap="1">
                <wp:simplePos x="0" y="0"/>
                <wp:positionH relativeFrom="column">
                  <wp:posOffset>3429000</wp:posOffset>
                </wp:positionH>
                <wp:positionV relativeFrom="paragraph">
                  <wp:posOffset>10795</wp:posOffset>
                </wp:positionV>
                <wp:extent cx="342900" cy="228600"/>
                <wp:effectExtent l="0" t="0" r="0" b="0"/>
                <wp:wrapNone/>
                <wp:docPr id="9"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850F0" id="Freeform 63" o:spid="_x0000_s1026" style="position:absolute;margin-left:270pt;margin-top:.85pt;width:2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" path="m,15007r4993,l4993,,15007,r,15007l20000,15007r-9987,4993l,15007xe" fillcolor="#036" strokecolor="white">
                <v:fill color2="#eaeaea" rotate="t" angle="135" focus="100%" type="gradient"/>
                <v:path arrowok="t" o:connecttype="custom" o:connectlocs="0,171530;85605,171530;85605,0;257295,0;257295,171530;342900,171530;171673,228600;0,171530" o:connectangles="0,0,0,0,0,0,0,0"/>
              </v:shape>
            </w:pict>
          </mc:Fallback>
        </mc:AlternateContent>
      </w:r>
      <w:r>
        <w:rPr>
          <w:rFonts w:ascii="Times New Roman" w:hAnsi="Times New Roman"/>
          <w:b/>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10795</wp:posOffset>
                </wp:positionV>
                <wp:extent cx="342900" cy="228600"/>
                <wp:effectExtent l="0" t="0" r="0" b="0"/>
                <wp:wrapNone/>
                <wp:docPr id="8"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9680B" id="Freeform 61" o:spid="_x0000_s1026" style="position:absolute;margin-left:9pt;margin-top:.8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" path="m,15007r4993,l4993,,15007,r,15007l20000,15007r-9987,4993l,15007xe" fillcolor="#036" strokecolor="white">
                <v:fill color2="#eaeaea" rotate="t" angle="135" focus="100%" type="gradient"/>
                <v:path arrowok="t" o:connecttype="custom" o:connectlocs="0,171530;85605,171530;85605,0;257295,0;257295,171530;342900,171530;171673,228600;0,171530" o:connectangles="0,0,0,0,0,0,0,0"/>
              </v:shape>
            </w:pict>
          </mc:Fallback>
        </mc:AlternateContent>
      </w:r>
      <w:r>
        <w:rPr>
          <w:rFonts w:ascii="Times New Roman" w:hAnsi="Times New Roman"/>
          <w:b/>
          <w:noProof/>
          <w:sz w:val="28"/>
          <w:szCs w:val="28"/>
          <w:lang w:val="en-US" w:eastAsia="en-US"/>
        </w:rPr>
        <mc:AlternateContent>
          <mc:Choice Requires="wps">
            <w:drawing>
              <wp:anchor distT="0" distB="0" distL="114300" distR="114300" simplePos="0" relativeHeight="251660800" behindDoc="0" locked="0" layoutInCell="1" allowOverlap="1">
                <wp:simplePos x="0" y="0"/>
                <wp:positionH relativeFrom="column">
                  <wp:posOffset>5143500</wp:posOffset>
                </wp:positionH>
                <wp:positionV relativeFrom="paragraph">
                  <wp:posOffset>635</wp:posOffset>
                </wp:positionV>
                <wp:extent cx="342900" cy="228600"/>
                <wp:effectExtent l="0" t="0" r="0" b="0"/>
                <wp:wrapNone/>
                <wp:docPr id="7"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DDCCE" id="Freeform 64" o:spid="_x0000_s1026" style="position:absolute;margin-left:405pt;margin-top:.05pt;width:2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" path="m,15007r4993,l4993,,15007,r,15007l20000,15007r-9987,4993l,15007xe" fillcolor="#036" strokecolor="white">
                <v:fill color2="#eaeaea" rotate="t" angle="135" focus="100%" type="gradient"/>
                <v:path arrowok="t" o:connecttype="custom" o:connectlocs="0,171530;85605,171530;85605,0;257295,0;257295,171530;342900,171530;171673,228600;0,171530" o:connectangles="0,0,0,0,0,0,0,0"/>
              </v:shape>
            </w:pict>
          </mc:Fallback>
        </mc:AlternateContent>
      </w:r>
      <w:r>
        <w:rPr>
          <w:rFonts w:ascii="Times New Roman" w:hAnsi="Times New Roman"/>
          <w:b/>
          <w:noProof/>
          <w:sz w:val="28"/>
          <w:szCs w:val="28"/>
          <w:lang w:val="en-US" w:eastAsia="en-US"/>
        </w:rPr>
        <mc:AlternateContent>
          <mc:Choice Requires="wps">
            <w:drawing>
              <wp:anchor distT="0" distB="0" distL="114300" distR="114300" simplePos="0" relativeHeight="251658752" behindDoc="0" locked="0" layoutInCell="1" allowOverlap="1">
                <wp:simplePos x="0" y="0"/>
                <wp:positionH relativeFrom="column">
                  <wp:posOffset>1943100</wp:posOffset>
                </wp:positionH>
                <wp:positionV relativeFrom="paragraph">
                  <wp:posOffset>635</wp:posOffset>
                </wp:positionV>
                <wp:extent cx="342900" cy="228600"/>
                <wp:effectExtent l="0" t="0" r="0" b="0"/>
                <wp:wrapNone/>
                <wp:docPr id="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228600"/>
                        </a:xfrm>
                        <a:custGeom>
                          <a:avLst/>
                          <a:gdLst>
                            <a:gd name="T0" fmla="*/ 0 w 20000"/>
                            <a:gd name="T1" fmla="*/ 15007 h 20000"/>
                            <a:gd name="T2" fmla="*/ 4993 w 20000"/>
                            <a:gd name="T3" fmla="*/ 15007 h 20000"/>
                            <a:gd name="T4" fmla="*/ 4993 w 20000"/>
                            <a:gd name="T5" fmla="*/ 0 h 20000"/>
                            <a:gd name="T6" fmla="*/ 15007 w 20000"/>
                            <a:gd name="T7" fmla="*/ 0 h 20000"/>
                            <a:gd name="T8" fmla="*/ 15007 w 20000"/>
                            <a:gd name="T9" fmla="*/ 15007 h 20000"/>
                            <a:gd name="T10" fmla="*/ 20000 w 20000"/>
                            <a:gd name="T11" fmla="*/ 15007 h 20000"/>
                            <a:gd name="T12" fmla="*/ 10013 w 20000"/>
                            <a:gd name="T13" fmla="*/ 20000 h 20000"/>
                            <a:gd name="T14" fmla="*/ 0 w 20000"/>
                            <a:gd name="T15" fmla="*/ 15007 h 200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000" h="20000">
                              <a:moveTo>
                                <a:pt x="0" y="15007"/>
                              </a:moveTo>
                              <a:lnTo>
                                <a:pt x="4993" y="15007"/>
                              </a:lnTo>
                              <a:lnTo>
                                <a:pt x="4993" y="0"/>
                              </a:lnTo>
                              <a:lnTo>
                                <a:pt x="15007" y="0"/>
                              </a:lnTo>
                              <a:lnTo>
                                <a:pt x="15007" y="15007"/>
                              </a:lnTo>
                              <a:lnTo>
                                <a:pt x="20000" y="15007"/>
                              </a:lnTo>
                              <a:lnTo>
                                <a:pt x="10013" y="20000"/>
                              </a:lnTo>
                              <a:lnTo>
                                <a:pt x="0" y="15007"/>
                              </a:lnTo>
                              <a:close/>
                            </a:path>
                          </a:pathLst>
                        </a:custGeom>
                        <a:gradFill rotWithShape="1">
                          <a:gsLst>
                            <a:gs pos="0">
                              <a:srgbClr val="003366"/>
                            </a:gs>
                            <a:gs pos="100000">
                              <a:srgbClr val="EAEAEA"/>
                            </a:gs>
                          </a:gsLst>
                          <a:lin ang="18900000" scaled="1"/>
                        </a:gradFill>
                        <a:ln w="9525" cap="flat">
                          <a:solidFill>
                            <a:srgbClr val="FFFFFF"/>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AB683" id="Freeform 62" o:spid="_x0000_s1026" style="position:absolute;margin-left:153pt;margin-top:.05pt;width:2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" path="m,15007r4993,l4993,,15007,r,15007l20000,15007r-9987,4993l,15007xe" fillcolor="#036" strokecolor="white">
                <v:fill color2="#eaeaea" rotate="t" angle="135" focus="100%" type="gradient"/>
                <v:path arrowok="t" o:connecttype="custom" o:connectlocs="0,171530;85605,171530;85605,0;257295,0;257295,171530;342900,171530;171673,228600;0,171530" o:connectangles="0,0,0,0,0,0,0,0"/>
              </v:shape>
            </w:pict>
          </mc:Fallback>
        </mc:AlternateContent>
      </w:r>
    </w:p>
    <w:p w:rsidR="000D082D" w:rsidRDefault="00663390" w:rsidP="000D082D">
      <w:pPr>
        <w:pStyle w:val="BodyText"/>
        <w:jc w:val="center"/>
        <w:rPr>
          <w:rFonts w:ascii="Times New Roman" w:hAnsi="Times New Roman"/>
          <w:b/>
          <w:sz w:val="28"/>
          <w:szCs w:val="28"/>
        </w:rPr>
      </w:pPr>
      <w:r>
        <w:rPr>
          <w:rFonts w:ascii="Times New Roman" w:hAnsi="Times New Roman"/>
          <w:b/>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4571270</wp:posOffset>
                </wp:positionH>
                <wp:positionV relativeFrom="paragraph">
                  <wp:posOffset>149794</wp:posOffset>
                </wp:positionV>
                <wp:extent cx="1485900" cy="3883660"/>
                <wp:effectExtent l="19050" t="19050" r="19050" b="21590"/>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883660"/>
                        </a:xfrm>
                        <a:prstGeom prst="rect">
                          <a:avLst/>
                        </a:prstGeom>
                        <a:solidFill>
                          <a:srgbClr val="FFFFFF"/>
                        </a:solidFill>
                        <a:ln w="38100" cmpd="thickThin">
                          <a:solidFill>
                            <a:srgbClr val="003366"/>
                          </a:solidFill>
                          <a:miter lim="800000"/>
                          <a:headEnd/>
                          <a:tailEnd/>
                        </a:ln>
                      </wps:spPr>
                      <wps:txbx>
                        <w:txbxContent>
                          <w:p w:rsidR="00CC72C4" w:rsidRPr="00663390" w:rsidRDefault="00F11FF8" w:rsidP="00BF4490">
                            <w:pPr>
                              <w:jc w:val="both"/>
                              <w:rPr>
                                <w:rFonts w:ascii="Times New Roman" w:hAnsi="Times New Roman" w:cs="Times New Roman"/>
                                <w:sz w:val="22"/>
                                <w:szCs w:val="22"/>
                              </w:rPr>
                            </w:pPr>
                            <w:r w:rsidRPr="00663390">
                              <w:rPr>
                                <w:rFonts w:ascii="Times New Roman" w:hAnsi="Times New Roman" w:cs="Times New Roman"/>
                                <w:sz w:val="22"/>
                                <w:szCs w:val="22"/>
                              </w:rPr>
                              <w:t>Всички дейности и доставки на държавните и местните органи, когато са извършвани в това им качество, когато:</w:t>
                            </w:r>
                          </w:p>
                          <w:p w:rsidR="0048466B" w:rsidRPr="00663390" w:rsidRDefault="00F11FF8" w:rsidP="00BF4490">
                            <w:pPr>
                              <w:autoSpaceDE/>
                              <w:autoSpaceDN/>
                              <w:jc w:val="both"/>
                              <w:rPr>
                                <w:rFonts w:ascii="Times New Roman" w:hAnsi="Times New Roman" w:cs="Times New Roman"/>
                                <w:sz w:val="22"/>
                                <w:szCs w:val="22"/>
                              </w:rPr>
                            </w:pPr>
                            <w:r w:rsidRPr="00663390">
                              <w:rPr>
                                <w:rFonts w:ascii="Times New Roman" w:hAnsi="Times New Roman" w:cs="Times New Roman"/>
                                <w:sz w:val="22"/>
                                <w:szCs w:val="22"/>
                              </w:rPr>
                              <w:t xml:space="preserve">- не се нарушават правилата на конкуренция </w:t>
                            </w:r>
                          </w:p>
                          <w:p w:rsidR="00CC72C4" w:rsidRPr="00663390" w:rsidRDefault="00F11FF8" w:rsidP="00BF4490">
                            <w:pPr>
                              <w:autoSpaceDE/>
                              <w:autoSpaceDN/>
                              <w:jc w:val="both"/>
                              <w:rPr>
                                <w:rFonts w:ascii="Times New Roman" w:hAnsi="Times New Roman" w:cs="Times New Roman"/>
                                <w:sz w:val="22"/>
                                <w:szCs w:val="22"/>
                              </w:rPr>
                            </w:pPr>
                            <w:r w:rsidRPr="00663390">
                              <w:rPr>
                                <w:rFonts w:ascii="Times New Roman" w:hAnsi="Times New Roman" w:cs="Times New Roman"/>
                                <w:sz w:val="22"/>
                                <w:szCs w:val="22"/>
                              </w:rPr>
                              <w:t xml:space="preserve">(чл. 3, ал. 5, т. </w:t>
                            </w:r>
                            <w:r w:rsidRPr="00663390">
                              <w:rPr>
                                <w:rFonts w:ascii="Times New Roman" w:hAnsi="Times New Roman" w:cs="Times New Roman"/>
                                <w:sz w:val="22"/>
                                <w:szCs w:val="22"/>
                                <w:lang w:val="ru-RU"/>
                              </w:rPr>
                              <w:t>2</w:t>
                            </w:r>
                            <w:r w:rsidRPr="00663390">
                              <w:rPr>
                                <w:rFonts w:ascii="Times New Roman" w:hAnsi="Times New Roman" w:cs="Times New Roman"/>
                                <w:sz w:val="22"/>
                                <w:szCs w:val="22"/>
                              </w:rPr>
                              <w:t xml:space="preserve"> от ЗДДС), или</w:t>
                            </w:r>
                          </w:p>
                          <w:p w:rsidR="00CC72C4" w:rsidRPr="00663390" w:rsidRDefault="00F11FF8" w:rsidP="00BF4490">
                            <w:pPr>
                              <w:autoSpaceDE/>
                              <w:autoSpaceDN/>
                              <w:rPr>
                                <w:rFonts w:ascii="Times New Roman" w:hAnsi="Times New Roman" w:cs="Times New Roman"/>
                                <w:sz w:val="22"/>
                                <w:szCs w:val="22"/>
                              </w:rPr>
                            </w:pPr>
                            <w:r w:rsidRPr="00663390">
                              <w:rPr>
                                <w:rFonts w:ascii="Times New Roman" w:hAnsi="Times New Roman" w:cs="Times New Roman"/>
                                <w:sz w:val="22"/>
                                <w:szCs w:val="22"/>
                              </w:rPr>
                              <w:t>- не се касае за случаите по чл. 3, ал. 5, т. 1 от ЗДДС</w:t>
                            </w:r>
                            <w:r w:rsidRPr="00663390">
                              <w:rPr>
                                <w:rFonts w:ascii="Times New Roman" w:hAnsi="Times New Roman" w:cs="Times New Roman"/>
                                <w:sz w:val="22"/>
                                <w:szCs w:val="22"/>
                                <w:lang w:val="ru-RU"/>
                              </w:rPr>
                              <w:t xml:space="preserve"> (</w:t>
                            </w:r>
                            <w:r w:rsidRPr="00663390">
                              <w:rPr>
                                <w:rFonts w:ascii="Times New Roman" w:hAnsi="Times New Roman" w:cs="Times New Roman"/>
                                <w:sz w:val="22"/>
                                <w:szCs w:val="22"/>
                              </w:rPr>
                              <w:t>виж Фиш І.8</w:t>
                            </w:r>
                            <w:r w:rsidRPr="00663390">
                              <w:rPr>
                                <w:rFonts w:ascii="Times New Roman" w:hAnsi="Times New Roman" w:cs="Times New Roman"/>
                                <w:sz w:val="22"/>
                                <w:szCs w:val="22"/>
                                <w:lang w:val="ru-RU"/>
                              </w:rPr>
                              <w:t>)</w:t>
                            </w:r>
                          </w:p>
                          <w:p w:rsidR="00CC72C4" w:rsidRPr="00FB5E37" w:rsidRDefault="00CC72C4" w:rsidP="0067711A">
                            <w:pPr>
                              <w:autoSpaceDE/>
                              <w:autoSpaceDN/>
                              <w:jc w:val="both"/>
                              <w:rPr>
                                <w:rFonts w:ascii="Times New Roman" w:hAnsi="Times New Roman" w:cs="Times New Roman"/>
                                <w:sz w:val="22"/>
                                <w:szCs w:val="22"/>
                              </w:rPr>
                            </w:pPr>
                          </w:p>
                          <w:p w:rsidR="00CC72C4" w:rsidRPr="00FB5E37" w:rsidRDefault="00CC72C4" w:rsidP="0067711A">
                            <w:pPr>
                              <w:jc w:val="both"/>
                              <w:rPr>
                                <w:rFonts w:ascii="Times New Roman" w:hAnsi="Times New Roman" w:cs="Times New Roman"/>
                                <w:b/>
                                <w:bCs/>
                                <w:sz w:val="22"/>
                                <w:szCs w:val="22"/>
                              </w:rPr>
                            </w:pPr>
                          </w:p>
                          <w:p w:rsidR="00CC72C4" w:rsidRPr="00FB5E37" w:rsidRDefault="00CC72C4" w:rsidP="0067711A">
                            <w:pPr>
                              <w:jc w:val="both"/>
                              <w:rPr>
                                <w:rFonts w:ascii="Times New Roman" w:hAnsi="Times New Roman" w:cs="Times New Roman"/>
                                <w:b/>
                                <w:bCs/>
                                <w:sz w:val="22"/>
                                <w:szCs w:val="22"/>
                              </w:rPr>
                            </w:pPr>
                          </w:p>
                          <w:p w:rsidR="00CC72C4" w:rsidRPr="00663390" w:rsidRDefault="00CC72C4" w:rsidP="002E6D96">
                            <w:pPr>
                              <w:jc w:val="both"/>
                              <w:rPr>
                                <w:sz w:val="22"/>
                                <w:szCs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1" style="position:absolute;left:0;text-align:left;margin-left:359.95pt;margin-top:11.8pt;width:117pt;height:30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" strokecolor="#036" strokeweight="3pt">
                <v:stroke linestyle="thickThin"/>
                <v:textbox>
                  <w:txbxContent>
                    <w:p w:rsidR="00CC72C4" w:rsidRPr="00663390" w:rsidRDefault="00F11FF8" w:rsidP="00BF4490">
                      <w:pPr>
                        <w:jc w:val="both"/>
                        <w:rPr>
                          <w:rFonts w:ascii="Times New Roman" w:hAnsi="Times New Roman" w:cs="Times New Roman"/>
                          <w:sz w:val="22"/>
                          <w:szCs w:val="22"/>
                        </w:rPr>
                      </w:pPr>
                      <w:r w:rsidRPr="00663390">
                        <w:rPr>
                          <w:rFonts w:ascii="Times New Roman" w:hAnsi="Times New Roman" w:cs="Times New Roman"/>
                          <w:sz w:val="22"/>
                          <w:szCs w:val="22"/>
                        </w:rPr>
                        <w:t>Всички дейности и доставки на държавните и местните органи, когато са извършвани в това им качество, когато:</w:t>
                      </w:r>
                    </w:p>
                    <w:p w:rsidR="0048466B" w:rsidRPr="00663390" w:rsidRDefault="00F11FF8" w:rsidP="00BF4490">
                      <w:pPr>
                        <w:autoSpaceDE/>
                        <w:autoSpaceDN/>
                        <w:jc w:val="both"/>
                        <w:rPr>
                          <w:rFonts w:ascii="Times New Roman" w:hAnsi="Times New Roman" w:cs="Times New Roman"/>
                          <w:sz w:val="22"/>
                          <w:szCs w:val="22"/>
                        </w:rPr>
                      </w:pPr>
                      <w:r w:rsidRPr="00663390">
                        <w:rPr>
                          <w:rFonts w:ascii="Times New Roman" w:hAnsi="Times New Roman" w:cs="Times New Roman"/>
                          <w:sz w:val="22"/>
                          <w:szCs w:val="22"/>
                        </w:rPr>
                        <w:t xml:space="preserve">- не се нарушават правилата на конкуренция </w:t>
                      </w:r>
                    </w:p>
                    <w:p w:rsidR="00CC72C4" w:rsidRPr="00663390" w:rsidRDefault="00F11FF8" w:rsidP="00BF4490">
                      <w:pPr>
                        <w:autoSpaceDE/>
                        <w:autoSpaceDN/>
                        <w:jc w:val="both"/>
                        <w:rPr>
                          <w:rFonts w:ascii="Times New Roman" w:hAnsi="Times New Roman" w:cs="Times New Roman"/>
                          <w:sz w:val="22"/>
                          <w:szCs w:val="22"/>
                        </w:rPr>
                      </w:pPr>
                      <w:r w:rsidRPr="00663390">
                        <w:rPr>
                          <w:rFonts w:ascii="Times New Roman" w:hAnsi="Times New Roman" w:cs="Times New Roman"/>
                          <w:sz w:val="22"/>
                          <w:szCs w:val="22"/>
                        </w:rPr>
                        <w:t xml:space="preserve">(чл. 3, ал. 5, т. </w:t>
                      </w:r>
                      <w:r w:rsidRPr="00663390">
                        <w:rPr>
                          <w:rFonts w:ascii="Times New Roman" w:hAnsi="Times New Roman" w:cs="Times New Roman"/>
                          <w:sz w:val="22"/>
                          <w:szCs w:val="22"/>
                          <w:lang w:val="ru-RU"/>
                        </w:rPr>
                        <w:t>2</w:t>
                      </w:r>
                      <w:r w:rsidRPr="00663390">
                        <w:rPr>
                          <w:rFonts w:ascii="Times New Roman" w:hAnsi="Times New Roman" w:cs="Times New Roman"/>
                          <w:sz w:val="22"/>
                          <w:szCs w:val="22"/>
                        </w:rPr>
                        <w:t xml:space="preserve"> от ЗДДС), или</w:t>
                      </w:r>
                    </w:p>
                    <w:p w:rsidR="00CC72C4" w:rsidRPr="00663390" w:rsidRDefault="00F11FF8" w:rsidP="00BF4490">
                      <w:pPr>
                        <w:autoSpaceDE/>
                        <w:autoSpaceDN/>
                        <w:rPr>
                          <w:rFonts w:ascii="Times New Roman" w:hAnsi="Times New Roman" w:cs="Times New Roman"/>
                          <w:sz w:val="22"/>
                          <w:szCs w:val="22"/>
                        </w:rPr>
                      </w:pPr>
                      <w:r w:rsidRPr="00663390">
                        <w:rPr>
                          <w:rFonts w:ascii="Times New Roman" w:hAnsi="Times New Roman" w:cs="Times New Roman"/>
                          <w:sz w:val="22"/>
                          <w:szCs w:val="22"/>
                        </w:rPr>
                        <w:t>- не се касае за случаите по чл. 3, ал. 5, т. 1 от ЗДДС</w:t>
                      </w:r>
                      <w:r w:rsidRPr="00663390">
                        <w:rPr>
                          <w:rFonts w:ascii="Times New Roman" w:hAnsi="Times New Roman" w:cs="Times New Roman"/>
                          <w:sz w:val="22"/>
                          <w:szCs w:val="22"/>
                          <w:lang w:val="ru-RU"/>
                        </w:rPr>
                        <w:t xml:space="preserve"> (</w:t>
                      </w:r>
                      <w:r w:rsidRPr="00663390">
                        <w:rPr>
                          <w:rFonts w:ascii="Times New Roman" w:hAnsi="Times New Roman" w:cs="Times New Roman"/>
                          <w:sz w:val="22"/>
                          <w:szCs w:val="22"/>
                        </w:rPr>
                        <w:t>виж Фиш І.8</w:t>
                      </w:r>
                      <w:r w:rsidRPr="00663390">
                        <w:rPr>
                          <w:rFonts w:ascii="Times New Roman" w:hAnsi="Times New Roman" w:cs="Times New Roman"/>
                          <w:sz w:val="22"/>
                          <w:szCs w:val="22"/>
                          <w:lang w:val="ru-RU"/>
                        </w:rPr>
                        <w:t>)</w:t>
                      </w:r>
                    </w:p>
                    <w:p w:rsidR="00CC72C4" w:rsidRPr="00FB5E37" w:rsidRDefault="00CC72C4" w:rsidP="0067711A">
                      <w:pPr>
                        <w:autoSpaceDE/>
                        <w:autoSpaceDN/>
                        <w:jc w:val="both"/>
                        <w:rPr>
                          <w:rFonts w:ascii="Times New Roman" w:hAnsi="Times New Roman" w:cs="Times New Roman"/>
                          <w:sz w:val="22"/>
                          <w:szCs w:val="22"/>
                        </w:rPr>
                      </w:pPr>
                    </w:p>
                    <w:p w:rsidR="00CC72C4" w:rsidRPr="00FB5E37" w:rsidRDefault="00CC72C4" w:rsidP="0067711A">
                      <w:pPr>
                        <w:jc w:val="both"/>
                        <w:rPr>
                          <w:rFonts w:ascii="Times New Roman" w:hAnsi="Times New Roman" w:cs="Times New Roman"/>
                          <w:b/>
                          <w:bCs/>
                          <w:sz w:val="22"/>
                          <w:szCs w:val="22"/>
                        </w:rPr>
                      </w:pPr>
                    </w:p>
                    <w:p w:rsidR="00CC72C4" w:rsidRPr="00FB5E37" w:rsidRDefault="00CC72C4" w:rsidP="0067711A">
                      <w:pPr>
                        <w:jc w:val="both"/>
                        <w:rPr>
                          <w:rFonts w:ascii="Times New Roman" w:hAnsi="Times New Roman" w:cs="Times New Roman"/>
                          <w:b/>
                          <w:bCs/>
                          <w:sz w:val="22"/>
                          <w:szCs w:val="22"/>
                        </w:rPr>
                      </w:pPr>
                    </w:p>
                    <w:p w:rsidR="00CC72C4" w:rsidRPr="00663390" w:rsidRDefault="00CC72C4" w:rsidP="002E6D96">
                      <w:pPr>
                        <w:jc w:val="both"/>
                        <w:rPr>
                          <w:sz w:val="22"/>
                          <w:szCs w:val="22"/>
                          <w:lang w:val="ru-RU"/>
                        </w:rPr>
                      </w:pPr>
                    </w:p>
                  </w:txbxContent>
                </v:textbox>
              </v:rect>
            </w:pict>
          </mc:Fallback>
        </mc:AlternateContent>
      </w:r>
      <w:r>
        <w:rPr>
          <w:noProof/>
          <w:lang w:val="en-US" w:eastAsia="en-US"/>
        </w:rPr>
        <mc:AlternateContent>
          <mc:Choice Requires="wps">
            <w:drawing>
              <wp:anchor distT="0" distB="0" distL="114300" distR="114300" simplePos="0" relativeHeight="251652608" behindDoc="0" locked="0" layoutInCell="1" allowOverlap="1">
                <wp:simplePos x="0" y="0"/>
                <wp:positionH relativeFrom="column">
                  <wp:posOffset>-225918</wp:posOffset>
                </wp:positionH>
                <wp:positionV relativeFrom="paragraph">
                  <wp:posOffset>149794</wp:posOffset>
                </wp:positionV>
                <wp:extent cx="1485900" cy="3883660"/>
                <wp:effectExtent l="19050" t="19050" r="19050" b="21590"/>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883660"/>
                        </a:xfrm>
                        <a:prstGeom prst="rect">
                          <a:avLst/>
                        </a:prstGeom>
                        <a:solidFill>
                          <a:srgbClr val="FFFFFF"/>
                        </a:solidFill>
                        <a:ln w="38100" cmpd="thickThin">
                          <a:solidFill>
                            <a:srgbClr val="003366"/>
                          </a:solidFill>
                          <a:miter lim="800000"/>
                          <a:headEnd/>
                          <a:tailEnd/>
                        </a:ln>
                      </wps:spPr>
                      <wps:txbx>
                        <w:txbxContent>
                          <w:p w:rsidR="00CC72C4" w:rsidRPr="00663390" w:rsidRDefault="00F11FF8" w:rsidP="00A65C46">
                            <w:pPr>
                              <w:jc w:val="both"/>
                              <w:rPr>
                                <w:rFonts w:ascii="Times New Roman" w:hAnsi="Times New Roman" w:cs="Times New Roman"/>
                                <w:sz w:val="22"/>
                                <w:szCs w:val="22"/>
                                <w:lang w:val="ru-RU"/>
                              </w:rPr>
                            </w:pPr>
                            <w:r w:rsidRPr="00663390">
                              <w:rPr>
                                <w:rFonts w:ascii="Times New Roman" w:hAnsi="Times New Roman" w:cs="Times New Roman"/>
                                <w:sz w:val="22"/>
                                <w:szCs w:val="22"/>
                              </w:rPr>
                              <w:t>Сделки между физически лица, които не се считат за независима икономическа дейност</w:t>
                            </w:r>
                            <w:r w:rsidRPr="00663390">
                              <w:rPr>
                                <w:rFonts w:ascii="Times New Roman" w:hAnsi="Times New Roman" w:cs="Times New Roman"/>
                                <w:sz w:val="22"/>
                                <w:szCs w:val="22"/>
                                <w:lang w:val="ru-RU"/>
                              </w:rPr>
                              <w:t>.</w:t>
                            </w:r>
                          </w:p>
                          <w:p w:rsidR="00CC72C4" w:rsidRPr="00FB5E37" w:rsidRDefault="00CC72C4" w:rsidP="005E07FB">
                            <w:pPr>
                              <w:jc w:val="both"/>
                              <w:rPr>
                                <w:sz w:val="22"/>
                                <w:szCs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2" style="position:absolute;left:0;text-align:left;margin-left:-17.8pt;margin-top:11.8pt;width:117pt;height:305.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" strokecolor="#036" strokeweight="3pt">
                <v:stroke linestyle="thickThin"/>
                <v:textbox>
                  <w:txbxContent>
                    <w:p w:rsidR="00CC72C4" w:rsidRPr="00663390" w:rsidRDefault="00F11FF8" w:rsidP="00A65C46">
                      <w:pPr>
                        <w:jc w:val="both"/>
                        <w:rPr>
                          <w:rFonts w:ascii="Times New Roman" w:hAnsi="Times New Roman" w:cs="Times New Roman"/>
                          <w:sz w:val="22"/>
                          <w:szCs w:val="22"/>
                          <w:lang w:val="ru-RU"/>
                        </w:rPr>
                      </w:pPr>
                      <w:r w:rsidRPr="00663390">
                        <w:rPr>
                          <w:rFonts w:ascii="Times New Roman" w:hAnsi="Times New Roman" w:cs="Times New Roman"/>
                          <w:sz w:val="22"/>
                          <w:szCs w:val="22"/>
                        </w:rPr>
                        <w:t>Сделки между физически лица, които не се считат за независима икономическа дейност</w:t>
                      </w:r>
                      <w:r w:rsidRPr="00663390">
                        <w:rPr>
                          <w:rFonts w:ascii="Times New Roman" w:hAnsi="Times New Roman" w:cs="Times New Roman"/>
                          <w:sz w:val="22"/>
                          <w:szCs w:val="22"/>
                          <w:lang w:val="ru-RU"/>
                        </w:rPr>
                        <w:t>.</w:t>
                      </w:r>
                    </w:p>
                    <w:p w:rsidR="00CC72C4" w:rsidRPr="00FB5E37" w:rsidRDefault="00CC72C4" w:rsidP="005E07FB">
                      <w:pPr>
                        <w:jc w:val="both"/>
                        <w:rPr>
                          <w:sz w:val="22"/>
                          <w:szCs w:val="22"/>
                          <w:lang w:val="ru-RU"/>
                        </w:rPr>
                      </w:pPr>
                    </w:p>
                  </w:txbxContent>
                </v:textbox>
              </v:rect>
            </w:pict>
          </mc:Fallback>
        </mc:AlternateContent>
      </w:r>
      <w:r>
        <w:rPr>
          <w:rFonts w:ascii="Times New Roman" w:hAnsi="Times New Roman"/>
          <w:b/>
          <w:noProof/>
          <w:sz w:val="28"/>
          <w:szCs w:val="28"/>
          <w:lang w:val="en-US" w:eastAsia="en-US"/>
        </w:rPr>
        <mc:AlternateContent>
          <mc:Choice Requires="wps">
            <w:drawing>
              <wp:anchor distT="0" distB="0" distL="114300" distR="114300" simplePos="0" relativeHeight="251655680" behindDoc="0" locked="0" layoutInCell="1" allowOverlap="1">
                <wp:simplePos x="0" y="0"/>
                <wp:positionH relativeFrom="column">
                  <wp:posOffset>2974482</wp:posOffset>
                </wp:positionH>
                <wp:positionV relativeFrom="paragraph">
                  <wp:posOffset>149794</wp:posOffset>
                </wp:positionV>
                <wp:extent cx="1485900" cy="3883660"/>
                <wp:effectExtent l="19050" t="19050" r="19050" b="21590"/>
                <wp:wrapNone/>
                <wp:docPr id="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883660"/>
                        </a:xfrm>
                        <a:prstGeom prst="rect">
                          <a:avLst/>
                        </a:prstGeom>
                        <a:solidFill>
                          <a:srgbClr val="FFFFFF"/>
                        </a:solidFill>
                        <a:ln w="38100" cmpd="thickThin">
                          <a:solidFill>
                            <a:srgbClr val="003366"/>
                          </a:solidFill>
                          <a:miter lim="800000"/>
                          <a:headEnd/>
                          <a:tailEnd/>
                        </a:ln>
                      </wps:spPr>
                      <wps:txbx>
                        <w:txbxContent>
                          <w:p w:rsidR="00CC72C4" w:rsidRPr="00663390" w:rsidRDefault="00F11FF8" w:rsidP="0078469C">
                            <w:pPr>
                              <w:jc w:val="both"/>
                              <w:rPr>
                                <w:rFonts w:ascii="Times New Roman" w:hAnsi="Times New Roman" w:cs="Times New Roman"/>
                                <w:sz w:val="22"/>
                                <w:szCs w:val="22"/>
                                <w:lang w:val="ru-RU"/>
                              </w:rPr>
                            </w:pPr>
                            <w:r w:rsidRPr="00663390">
                              <w:rPr>
                                <w:rFonts w:ascii="Times New Roman" w:hAnsi="Times New Roman" w:cs="Times New Roman"/>
                                <w:sz w:val="22"/>
                                <w:szCs w:val="22"/>
                              </w:rPr>
                              <w:t xml:space="preserve">Безвъзмездни доставки (дарения, обезщетения за нанесени вреди). Относно случаите на безвъзмездни доставки, приравнени на възмездни доставки (попадат в обхвата на ЗДДС) – </w:t>
                            </w:r>
                            <w:r w:rsidRPr="00663390">
                              <w:rPr>
                                <w:rFonts w:ascii="Times New Roman" w:hAnsi="Times New Roman" w:cs="Times New Roman"/>
                                <w:sz w:val="22"/>
                                <w:szCs w:val="22"/>
                                <w:lang w:val="ru-RU"/>
                              </w:rPr>
                              <w:t>(</w:t>
                            </w:r>
                            <w:r w:rsidRPr="00663390">
                              <w:rPr>
                                <w:rFonts w:ascii="Times New Roman" w:hAnsi="Times New Roman" w:cs="Times New Roman"/>
                                <w:sz w:val="22"/>
                                <w:szCs w:val="22"/>
                              </w:rPr>
                              <w:t>виж Фиш II.5, ІІ.6 и ІІ.7</w:t>
                            </w:r>
                            <w:r w:rsidRPr="00663390">
                              <w:rPr>
                                <w:rFonts w:ascii="Times New Roman" w:hAnsi="Times New Roman" w:cs="Times New Roman"/>
                                <w:sz w:val="22"/>
                                <w:szCs w:val="22"/>
                                <w:lang w:val="ru-RU"/>
                              </w:rPr>
                              <w:t>)</w:t>
                            </w:r>
                            <w:r w:rsidRPr="00663390">
                              <w:rPr>
                                <w:rFonts w:ascii="Times New Roman" w:hAnsi="Times New Roman" w:cs="Times New Roman"/>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33" style="position:absolute;left:0;text-align:left;margin-left:234.2pt;margin-top:11.8pt;width:117pt;height:30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" strokecolor="#036" strokeweight="3pt">
                <v:stroke linestyle="thickThin"/>
                <v:textbox>
                  <w:txbxContent>
                    <w:p w:rsidR="00CC72C4" w:rsidRPr="00663390" w:rsidRDefault="00F11FF8" w:rsidP="0078469C">
                      <w:pPr>
                        <w:jc w:val="both"/>
                        <w:rPr>
                          <w:rFonts w:ascii="Times New Roman" w:hAnsi="Times New Roman" w:cs="Times New Roman"/>
                          <w:sz w:val="22"/>
                          <w:szCs w:val="22"/>
                          <w:lang w:val="ru-RU"/>
                        </w:rPr>
                      </w:pPr>
                      <w:r w:rsidRPr="00663390">
                        <w:rPr>
                          <w:rFonts w:ascii="Times New Roman" w:hAnsi="Times New Roman" w:cs="Times New Roman"/>
                          <w:sz w:val="22"/>
                          <w:szCs w:val="22"/>
                        </w:rPr>
                        <w:t xml:space="preserve">Безвъзмездни доставки (дарения, обезщетения за нанесени вреди). Относно случаите на безвъзмездни доставки, приравнени на възмездни доставки (попадат в обхвата на ЗДДС) – </w:t>
                      </w:r>
                      <w:r w:rsidRPr="00663390">
                        <w:rPr>
                          <w:rFonts w:ascii="Times New Roman" w:hAnsi="Times New Roman" w:cs="Times New Roman"/>
                          <w:sz w:val="22"/>
                          <w:szCs w:val="22"/>
                          <w:lang w:val="ru-RU"/>
                        </w:rPr>
                        <w:t>(</w:t>
                      </w:r>
                      <w:r w:rsidRPr="00663390">
                        <w:rPr>
                          <w:rFonts w:ascii="Times New Roman" w:hAnsi="Times New Roman" w:cs="Times New Roman"/>
                          <w:sz w:val="22"/>
                          <w:szCs w:val="22"/>
                        </w:rPr>
                        <w:t>виж Фиш II.5, ІІ.6 и ІІ.7</w:t>
                      </w:r>
                      <w:r w:rsidRPr="00663390">
                        <w:rPr>
                          <w:rFonts w:ascii="Times New Roman" w:hAnsi="Times New Roman" w:cs="Times New Roman"/>
                          <w:sz w:val="22"/>
                          <w:szCs w:val="22"/>
                          <w:lang w:val="ru-RU"/>
                        </w:rPr>
                        <w:t>)</w:t>
                      </w:r>
                      <w:r w:rsidRPr="00663390">
                        <w:rPr>
                          <w:rFonts w:ascii="Times New Roman" w:hAnsi="Times New Roman" w:cs="Times New Roman"/>
                          <w:sz w:val="22"/>
                          <w:szCs w:val="22"/>
                        </w:rPr>
                        <w:t>.</w:t>
                      </w:r>
                    </w:p>
                  </w:txbxContent>
                </v:textbox>
              </v:rect>
            </w:pict>
          </mc:Fallback>
        </mc:AlternateContent>
      </w:r>
      <w:r w:rsidR="003A465B">
        <w:rPr>
          <w:rFonts w:ascii="Times New Roman" w:hAnsi="Times New Roman"/>
          <w:b/>
          <w:noProof/>
          <w:sz w:val="28"/>
          <w:szCs w:val="28"/>
          <w:lang w:val="en-US" w:eastAsia="en-US"/>
        </w:rPr>
        <mc:AlternateContent>
          <mc:Choice Requires="wps">
            <w:drawing>
              <wp:anchor distT="0" distB="0" distL="114300" distR="114300" simplePos="0" relativeHeight="251654656" behindDoc="0" locked="0" layoutInCell="1" allowOverlap="1">
                <wp:simplePos x="0" y="0"/>
                <wp:positionH relativeFrom="column">
                  <wp:posOffset>1371600</wp:posOffset>
                </wp:positionH>
                <wp:positionV relativeFrom="paragraph">
                  <wp:posOffset>146050</wp:posOffset>
                </wp:positionV>
                <wp:extent cx="1485900" cy="3883660"/>
                <wp:effectExtent l="19050" t="19050" r="0" b="254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883660"/>
                        </a:xfrm>
                        <a:prstGeom prst="rect">
                          <a:avLst/>
                        </a:prstGeom>
                        <a:solidFill>
                          <a:srgbClr val="FFFFFF"/>
                        </a:solidFill>
                        <a:ln w="38100" cmpd="thickThin">
                          <a:solidFill>
                            <a:srgbClr val="003366"/>
                          </a:solidFill>
                          <a:miter lim="800000"/>
                          <a:headEnd/>
                          <a:tailEnd/>
                        </a:ln>
                      </wps:spPr>
                      <wps:txbx>
                        <w:txbxContent>
                          <w:p w:rsidR="00CC72C4" w:rsidRPr="00663390" w:rsidRDefault="00F11FF8" w:rsidP="008F69AA">
                            <w:pPr>
                              <w:jc w:val="both"/>
                              <w:rPr>
                                <w:rFonts w:ascii="Times New Roman" w:hAnsi="Times New Roman" w:cs="Times New Roman"/>
                                <w:sz w:val="22"/>
                                <w:szCs w:val="22"/>
                                <w:lang w:val="ru-RU"/>
                              </w:rPr>
                            </w:pPr>
                            <w:r w:rsidRPr="00663390">
                              <w:rPr>
                                <w:rFonts w:ascii="Times New Roman" w:hAnsi="Times New Roman" w:cs="Times New Roman"/>
                                <w:sz w:val="22"/>
                                <w:szCs w:val="22"/>
                              </w:rPr>
                              <w:t>Дейности,</w:t>
                            </w:r>
                            <w:r w:rsidRPr="00663390">
                              <w:rPr>
                                <w:rFonts w:ascii="Times New Roman" w:hAnsi="Times New Roman" w:cs="Times New Roman"/>
                                <w:sz w:val="22"/>
                                <w:szCs w:val="22"/>
                                <w:lang w:val="ru-RU"/>
                              </w:rPr>
                              <w:t xml:space="preserve"> </w:t>
                            </w:r>
                            <w:r w:rsidRPr="00663390">
                              <w:rPr>
                                <w:rFonts w:ascii="Times New Roman" w:hAnsi="Times New Roman" w:cs="Times New Roman"/>
                                <w:sz w:val="22"/>
                                <w:szCs w:val="22"/>
                              </w:rPr>
                              <w:t>извършени  от физически лица, които не действат по независим начин (например дейност по трудово правоотношение,  по правоотношение, приравнено на трудово, или по всяко друго правоотношение, което създава взаимоотношения, подобни на тези на работодател и наето лице във връзка с условията на работа, възнаграждението и отговорността на работодателя–виж чл. 3, ал. 3 от ЗДДС).</w:t>
                            </w:r>
                          </w:p>
                          <w:p w:rsidR="00CC72C4" w:rsidRPr="00FB5E37" w:rsidRDefault="00CC72C4" w:rsidP="008F69AA">
                            <w:pPr>
                              <w:jc w:val="both"/>
                              <w:rPr>
                                <w:rFonts w:ascii="Times New Roman" w:hAnsi="Times New Roman" w:cs="Times New Roman"/>
                                <w:sz w:val="22"/>
                                <w:szCs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4" style="position:absolute;left:0;text-align:left;margin-left:108pt;margin-top:11.5pt;width:117pt;height:30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" strokecolor="#036" strokeweight="3pt">
                <v:stroke linestyle="thickThin"/>
                <v:textbox>
                  <w:txbxContent>
                    <w:p w:rsidR="00CC72C4" w:rsidRPr="00663390" w:rsidRDefault="00F11FF8" w:rsidP="008F69AA">
                      <w:pPr>
                        <w:jc w:val="both"/>
                        <w:rPr>
                          <w:rFonts w:ascii="Times New Roman" w:hAnsi="Times New Roman" w:cs="Times New Roman"/>
                          <w:sz w:val="22"/>
                          <w:szCs w:val="22"/>
                          <w:lang w:val="ru-RU"/>
                        </w:rPr>
                      </w:pPr>
                      <w:r w:rsidRPr="00663390">
                        <w:rPr>
                          <w:rFonts w:ascii="Times New Roman" w:hAnsi="Times New Roman" w:cs="Times New Roman"/>
                          <w:sz w:val="22"/>
                          <w:szCs w:val="22"/>
                        </w:rPr>
                        <w:t>Дейности,</w:t>
                      </w:r>
                      <w:r w:rsidRPr="00663390">
                        <w:rPr>
                          <w:rFonts w:ascii="Times New Roman" w:hAnsi="Times New Roman" w:cs="Times New Roman"/>
                          <w:sz w:val="22"/>
                          <w:szCs w:val="22"/>
                          <w:lang w:val="ru-RU"/>
                        </w:rPr>
                        <w:t xml:space="preserve"> </w:t>
                      </w:r>
                      <w:r w:rsidRPr="00663390">
                        <w:rPr>
                          <w:rFonts w:ascii="Times New Roman" w:hAnsi="Times New Roman" w:cs="Times New Roman"/>
                          <w:sz w:val="22"/>
                          <w:szCs w:val="22"/>
                        </w:rPr>
                        <w:t>извършени  от физически лица, които не действат по независим начин (например дейност по трудово правоотношение,  по правоотн</w:t>
                      </w:r>
                      <w:bookmarkStart w:id="1" w:name="_GoBack"/>
                      <w:bookmarkEnd w:id="1"/>
                      <w:r w:rsidRPr="00663390">
                        <w:rPr>
                          <w:rFonts w:ascii="Times New Roman" w:hAnsi="Times New Roman" w:cs="Times New Roman"/>
                          <w:sz w:val="22"/>
                          <w:szCs w:val="22"/>
                        </w:rPr>
                        <w:t>ошение, приравнено на трудово, или по всяко друго правоотношение, което създава взаимоотношения, подобни на тези на работодател и наето лице във връзка с условията на работа, възнаграждението и отговорността на работодателя–виж чл. 3, ал. 3 от ЗДДС).</w:t>
                      </w:r>
                    </w:p>
                    <w:p w:rsidR="00CC72C4" w:rsidRPr="00FB5E37" w:rsidRDefault="00CC72C4" w:rsidP="008F69AA">
                      <w:pPr>
                        <w:jc w:val="both"/>
                        <w:rPr>
                          <w:rFonts w:ascii="Times New Roman" w:hAnsi="Times New Roman" w:cs="Times New Roman"/>
                          <w:sz w:val="22"/>
                          <w:szCs w:val="22"/>
                          <w:lang w:val="ru-RU"/>
                        </w:rPr>
                      </w:pPr>
                    </w:p>
                  </w:txbxContent>
                </v:textbox>
              </v:rect>
            </w:pict>
          </mc:Fallback>
        </mc:AlternateContent>
      </w:r>
    </w:p>
    <w:p w:rsidR="000D082D" w:rsidRPr="00656C62" w:rsidRDefault="000D082D" w:rsidP="00656C62"/>
    <w:p w:rsidR="000D082D" w:rsidRDefault="000D082D" w:rsidP="000D082D">
      <w:pPr>
        <w:pStyle w:val="BodyText"/>
        <w:jc w:val="center"/>
        <w:rPr>
          <w:rFonts w:ascii="Times New Roman" w:hAnsi="Times New Roman"/>
          <w:b/>
          <w:sz w:val="28"/>
          <w:szCs w:val="28"/>
        </w:rPr>
      </w:pPr>
    </w:p>
    <w:p w:rsidR="001A771E" w:rsidRDefault="001A771E" w:rsidP="000D082D">
      <w:pPr>
        <w:pStyle w:val="BodyText"/>
        <w:jc w:val="center"/>
        <w:rPr>
          <w:rFonts w:ascii="Times New Roman" w:hAnsi="Times New Roman"/>
          <w:b/>
          <w:sz w:val="28"/>
          <w:szCs w:val="28"/>
        </w:rPr>
      </w:pPr>
    </w:p>
    <w:p w:rsidR="000D082D" w:rsidRDefault="000D082D" w:rsidP="000D082D">
      <w:pPr>
        <w:pStyle w:val="BodyText"/>
        <w:jc w:val="center"/>
        <w:rPr>
          <w:rFonts w:ascii="Times New Roman" w:hAnsi="Times New Roman"/>
          <w:b/>
          <w:sz w:val="28"/>
          <w:szCs w:val="28"/>
        </w:rPr>
      </w:pPr>
    </w:p>
    <w:p w:rsidR="000D082D" w:rsidRDefault="000D082D" w:rsidP="000D082D">
      <w:pPr>
        <w:pStyle w:val="BodyText"/>
        <w:jc w:val="center"/>
        <w:rPr>
          <w:rFonts w:ascii="Times New Roman" w:hAnsi="Times New Roman"/>
          <w:b/>
          <w:sz w:val="24"/>
          <w:szCs w:val="24"/>
        </w:rPr>
      </w:pPr>
    </w:p>
    <w:p w:rsidR="000D082D" w:rsidRDefault="000D082D" w:rsidP="000D082D">
      <w:pPr>
        <w:rPr>
          <w:szCs w:val="24"/>
        </w:rPr>
      </w:pPr>
    </w:p>
    <w:p w:rsidR="000D082D" w:rsidRDefault="000D082D" w:rsidP="000D082D">
      <w:pPr>
        <w:rPr>
          <w:szCs w:val="24"/>
        </w:rPr>
      </w:pPr>
    </w:p>
    <w:p w:rsidR="000D082D" w:rsidRDefault="000D082D" w:rsidP="000D082D">
      <w:pPr>
        <w:rPr>
          <w:szCs w:val="24"/>
        </w:rPr>
      </w:pPr>
    </w:p>
    <w:p w:rsidR="00077487" w:rsidRDefault="00077487" w:rsidP="000D082D">
      <w:pPr>
        <w:rPr>
          <w:szCs w:val="24"/>
        </w:rPr>
      </w:pPr>
    </w:p>
    <w:p w:rsidR="000D082D" w:rsidRDefault="000D082D" w:rsidP="000D082D">
      <w:pPr>
        <w:rPr>
          <w:szCs w:val="24"/>
        </w:rPr>
      </w:pPr>
    </w:p>
    <w:p w:rsidR="000D082D" w:rsidRDefault="000D082D" w:rsidP="000D082D">
      <w:pPr>
        <w:rPr>
          <w:szCs w:val="24"/>
        </w:rPr>
      </w:pPr>
    </w:p>
    <w:p w:rsidR="000D082D" w:rsidRDefault="000D082D" w:rsidP="000D082D">
      <w:pPr>
        <w:pStyle w:val="BodyText"/>
        <w:jc w:val="center"/>
        <w:rPr>
          <w:rFonts w:ascii="Times New Roman" w:hAnsi="Times New Roman"/>
          <w:b/>
          <w:sz w:val="24"/>
          <w:szCs w:val="24"/>
        </w:rPr>
      </w:pPr>
    </w:p>
    <w:p w:rsidR="000D082D" w:rsidRDefault="000D082D" w:rsidP="000D082D">
      <w:pPr>
        <w:pStyle w:val="BodyText"/>
        <w:jc w:val="center"/>
        <w:rPr>
          <w:rFonts w:ascii="Times New Roman" w:hAnsi="Times New Roman"/>
          <w:b/>
          <w:color w:val="FF0000"/>
          <w:sz w:val="24"/>
          <w:szCs w:val="24"/>
        </w:rPr>
      </w:pPr>
    </w:p>
    <w:p w:rsidR="000D082D" w:rsidRDefault="000D082D" w:rsidP="000D082D">
      <w:pPr>
        <w:pStyle w:val="BodyText"/>
        <w:jc w:val="center"/>
        <w:rPr>
          <w:rFonts w:ascii="Times New Roman" w:hAnsi="Times New Roman"/>
          <w:b/>
          <w:color w:val="FF0000"/>
          <w:sz w:val="24"/>
          <w:szCs w:val="24"/>
        </w:rPr>
      </w:pPr>
    </w:p>
    <w:p w:rsidR="00020E73" w:rsidRPr="00FF3F12" w:rsidRDefault="00152E2A" w:rsidP="000D082D">
      <w:pPr>
        <w:pStyle w:val="BodyText"/>
        <w:jc w:val="center"/>
        <w:rPr>
          <w:rFonts w:ascii="Times New Roman" w:hAnsi="Times New Roman" w:cs="Times New Roman"/>
          <w:b/>
          <w:color w:val="FF0000"/>
          <w:sz w:val="28"/>
          <w:szCs w:val="28"/>
          <w:lang w:val="ru-RU"/>
        </w:rPr>
      </w:pPr>
      <w:r w:rsidRPr="00FF3F12">
        <w:rPr>
          <w:rFonts w:ascii="Times New Roman" w:hAnsi="Times New Roman" w:cs="Times New Roman"/>
          <w:b/>
          <w:color w:val="FF0000"/>
          <w:sz w:val="28"/>
          <w:szCs w:val="28"/>
          <w:lang w:val="ru-RU"/>
        </w:rPr>
        <w:t xml:space="preserve"> </w:t>
      </w:r>
    </w:p>
    <w:p w:rsidR="00020E73" w:rsidRPr="00FF3F12" w:rsidRDefault="00020E73" w:rsidP="00020E73">
      <w:pPr>
        <w:rPr>
          <w:lang w:val="ru-RU"/>
        </w:rPr>
      </w:pPr>
    </w:p>
    <w:p w:rsidR="00020E73" w:rsidRPr="00FF3F12" w:rsidRDefault="00020E73" w:rsidP="00020E73">
      <w:pPr>
        <w:rPr>
          <w:lang w:val="ru-RU"/>
        </w:rPr>
      </w:pPr>
    </w:p>
    <w:p w:rsidR="00020E73" w:rsidRPr="00FF3F12" w:rsidRDefault="00020E73" w:rsidP="00020E73">
      <w:pPr>
        <w:rPr>
          <w:lang w:val="ru-RU"/>
        </w:rPr>
      </w:pPr>
    </w:p>
    <w:p w:rsidR="00607A91" w:rsidRDefault="00607A91" w:rsidP="00020E73">
      <w:pPr>
        <w:rPr>
          <w:lang w:val="ru-RU"/>
        </w:rPr>
      </w:pPr>
    </w:p>
    <w:p w:rsidR="00607A91" w:rsidRPr="00607A91" w:rsidRDefault="00607A91" w:rsidP="00607A91">
      <w:pPr>
        <w:rPr>
          <w:lang w:val="ru-RU"/>
        </w:rPr>
      </w:pPr>
    </w:p>
    <w:p w:rsidR="00607A91" w:rsidRPr="00607A91" w:rsidRDefault="00607A91" w:rsidP="00607A91">
      <w:pPr>
        <w:rPr>
          <w:lang w:val="ru-RU"/>
        </w:rPr>
      </w:pPr>
    </w:p>
    <w:p w:rsidR="00607A91" w:rsidRDefault="00607A91" w:rsidP="00607A91">
      <w:pPr>
        <w:rPr>
          <w:lang w:val="ru-RU"/>
        </w:rPr>
      </w:pPr>
    </w:p>
    <w:p w:rsidR="00020E73" w:rsidRPr="00607A91" w:rsidRDefault="00607A91" w:rsidP="00607A91">
      <w:pPr>
        <w:tabs>
          <w:tab w:val="left" w:pos="7065"/>
        </w:tabs>
        <w:rPr>
          <w:lang w:val="ru-RU"/>
        </w:rPr>
      </w:pPr>
      <w:r>
        <w:rPr>
          <w:lang w:val="ru-RU"/>
        </w:rPr>
        <w:tab/>
      </w:r>
    </w:p>
    <w:sectPr w:rsidR="00020E73" w:rsidRPr="00607A91" w:rsidSect="00020E73">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E35" w:rsidRDefault="006A7E35">
      <w:r>
        <w:separator/>
      </w:r>
    </w:p>
  </w:endnote>
  <w:endnote w:type="continuationSeparator" w:id="0">
    <w:p w:rsidR="006A7E35" w:rsidRDefault="006A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C4" w:rsidRDefault="00F11FF8" w:rsidP="000051B6">
    <w:pPr>
      <w:pStyle w:val="Footer"/>
      <w:framePr w:wrap="around" w:vAnchor="text" w:hAnchor="margin" w:xAlign="right" w:y="1"/>
      <w:rPr>
        <w:rStyle w:val="PageNumber"/>
      </w:rPr>
    </w:pPr>
    <w:r>
      <w:rPr>
        <w:rStyle w:val="PageNumber"/>
      </w:rPr>
      <w:fldChar w:fldCharType="begin"/>
    </w:r>
    <w:r w:rsidR="00CC72C4">
      <w:rPr>
        <w:rStyle w:val="PageNumber"/>
      </w:rPr>
      <w:instrText xml:space="preserve">PAGE  </w:instrText>
    </w:r>
    <w:r>
      <w:rPr>
        <w:rStyle w:val="PageNumber"/>
      </w:rPr>
      <w:fldChar w:fldCharType="end"/>
    </w:r>
  </w:p>
  <w:p w:rsidR="00CC72C4" w:rsidRDefault="00CC72C4"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C4" w:rsidRPr="00373CB2" w:rsidRDefault="00CC72C4" w:rsidP="004232E0">
    <w:pPr>
      <w:pStyle w:val="Footer"/>
      <w:framePr w:wrap="around" w:vAnchor="text" w:hAnchor="page" w:x="5292" w:y="-147"/>
      <w:rPr>
        <w:rStyle w:val="PageNumber"/>
        <w:rFonts w:ascii="Times New Roman" w:hAnsi="Times New Roman" w:cs="Times New Roman"/>
        <w:color w:val="003366"/>
        <w:lang w:val="en-US"/>
      </w:rPr>
    </w:pPr>
    <w:r>
      <w:rPr>
        <w:lang w:val="en-US"/>
      </w:rPr>
      <w:tab/>
    </w:r>
    <w:r w:rsidR="003F4D61" w:rsidRPr="004C1D61">
      <w:rPr>
        <w:rFonts w:ascii="Times New Roman" w:hAnsi="Times New Roman" w:cs="Times New Roman"/>
        <w:color w:val="003366"/>
      </w:rPr>
      <w:t xml:space="preserve">НАРЪЧНИК ПО ДДС, </w:t>
    </w:r>
    <w:r w:rsidR="00C415AA" w:rsidRPr="004C1D61">
      <w:rPr>
        <w:rFonts w:ascii="Times New Roman" w:hAnsi="Times New Roman" w:cs="Times New Roman"/>
        <w:color w:val="003366"/>
      </w:rPr>
      <w:t>20</w:t>
    </w:r>
    <w:r w:rsidR="00C415AA">
      <w:rPr>
        <w:rFonts w:ascii="Times New Roman" w:hAnsi="Times New Roman" w:cs="Times New Roman"/>
        <w:color w:val="003366"/>
      </w:rPr>
      <w:t>2</w:t>
    </w:r>
    <w:r w:rsidR="006E2A6D">
      <w:rPr>
        <w:rFonts w:ascii="Times New Roman" w:hAnsi="Times New Roman" w:cs="Times New Roman"/>
        <w:color w:val="003366"/>
      </w:rPr>
      <w:t>5</w:t>
    </w:r>
    <w:bookmarkStart w:id="0" w:name="_GoBack"/>
    <w:bookmarkEnd w:id="0"/>
  </w:p>
  <w:p w:rsidR="00CC72C4" w:rsidRPr="00824EE9" w:rsidRDefault="00CC72C4"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A6D" w:rsidRDefault="006E2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E35" w:rsidRDefault="006A7E35">
      <w:r>
        <w:separator/>
      </w:r>
    </w:p>
  </w:footnote>
  <w:footnote w:type="continuationSeparator" w:id="0">
    <w:p w:rsidR="006A7E35" w:rsidRDefault="006A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A6D" w:rsidRDefault="006E2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40"/>
      <w:gridCol w:w="8640"/>
    </w:tblGrid>
    <w:tr w:rsidR="00CC72C4">
      <w:trPr>
        <w:cantSplit/>
        <w:trHeight w:val="725"/>
      </w:trPr>
      <w:tc>
        <w:tcPr>
          <w:tcW w:w="2340" w:type="dxa"/>
          <w:vMerge w:val="restart"/>
        </w:tcPr>
        <w:p w:rsidR="00CC72C4" w:rsidRPr="00554FAB" w:rsidRDefault="00CC72C4" w:rsidP="00AD598A">
          <w:pPr>
            <w:pStyle w:val="Heading1"/>
            <w:spacing w:before="0"/>
            <w:ind w:left="0" w:right="0"/>
            <w:rPr>
              <w:rFonts w:ascii="Arial" w:hAnsi="Arial" w:cs="Arial"/>
              <w:sz w:val="28"/>
              <w:lang w:val="en-US"/>
            </w:rPr>
          </w:pPr>
        </w:p>
        <w:p w:rsidR="00CC72C4" w:rsidRDefault="00945739">
          <w:pPr>
            <w:jc w:val="center"/>
            <w:rPr>
              <w:rFonts w:ascii="Arial" w:hAnsi="Arial" w:cs="Arial"/>
              <w:lang w:val="en-US"/>
            </w:rPr>
          </w:pPr>
          <w:r>
            <w:rPr>
              <w:rFonts w:ascii="Arial" w:hAnsi="Arial" w:cs="Arial"/>
              <w:noProof/>
              <w:lang w:val="en-US" w:eastAsia="en-US"/>
            </w:rPr>
            <w:drawing>
              <wp:inline distT="0" distB="0" distL="0" distR="0">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sidR="00CC72C4">
            <w:rPr>
              <w:rFonts w:ascii="Arial" w:hAnsi="Arial" w:cs="Arial"/>
              <w:lang w:val="en-US"/>
            </w:rPr>
            <w:t xml:space="preserve">  </w:t>
          </w:r>
        </w:p>
      </w:tc>
      <w:tc>
        <w:tcPr>
          <w:tcW w:w="8640" w:type="dxa"/>
          <w:vAlign w:val="center"/>
        </w:tcPr>
        <w:p w:rsidR="00CC72C4" w:rsidRPr="002E6D96" w:rsidRDefault="00CC72C4" w:rsidP="00AD598A">
          <w:pPr>
            <w:pStyle w:val="Heading1"/>
            <w:spacing w:before="0"/>
            <w:ind w:left="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sidR="00A2148C">
            <w:rPr>
              <w:rFonts w:ascii="Times New Roman" w:hAnsi="Times New Roman" w:cs="Times New Roman"/>
              <w:color w:val="003366"/>
              <w:kern w:val="0"/>
              <w:sz w:val="24"/>
              <w:szCs w:val="24"/>
              <w:lang w:val="en-US"/>
            </w:rPr>
            <w:t xml:space="preserve"> II.</w:t>
          </w:r>
          <w:r>
            <w:rPr>
              <w:rFonts w:ascii="Times New Roman" w:hAnsi="Times New Roman" w:cs="Times New Roman"/>
              <w:color w:val="003366"/>
              <w:kern w:val="0"/>
              <w:sz w:val="24"/>
              <w:szCs w:val="24"/>
              <w:lang w:val="en-US"/>
            </w:rPr>
            <w:t>3</w:t>
          </w:r>
        </w:p>
      </w:tc>
    </w:tr>
    <w:tr w:rsidR="00CC72C4">
      <w:trPr>
        <w:cantSplit/>
        <w:trHeight w:val="692"/>
      </w:trPr>
      <w:tc>
        <w:tcPr>
          <w:tcW w:w="2340" w:type="dxa"/>
          <w:vMerge/>
        </w:tcPr>
        <w:p w:rsidR="00CC72C4" w:rsidRDefault="00CC72C4">
          <w:pPr>
            <w:pStyle w:val="Heading1"/>
            <w:ind w:left="0"/>
            <w:rPr>
              <w:rFonts w:ascii="Arial" w:hAnsi="Arial" w:cs="Arial"/>
              <w:b w:val="0"/>
              <w:caps w:val="0"/>
              <w:kern w:val="0"/>
              <w:lang w:val="bg-BG"/>
            </w:rPr>
          </w:pPr>
        </w:p>
      </w:tc>
      <w:tc>
        <w:tcPr>
          <w:tcW w:w="8640" w:type="dxa"/>
          <w:vAlign w:val="center"/>
        </w:tcPr>
        <w:p w:rsidR="00CC72C4" w:rsidRPr="004D1728" w:rsidRDefault="00CC72C4" w:rsidP="001A771E">
          <w:pPr>
            <w:jc w:val="center"/>
            <w:rPr>
              <w:rFonts w:ascii="Times New Roman" w:hAnsi="Times New Roman"/>
              <w:b/>
              <w:caps/>
              <w:color w:val="003366"/>
              <w:sz w:val="28"/>
              <w:lang w:val="ru-RU"/>
            </w:rPr>
          </w:pPr>
        </w:p>
        <w:p w:rsidR="00CC72C4" w:rsidRPr="004D1728" w:rsidRDefault="00EB7E84" w:rsidP="001A771E">
          <w:pPr>
            <w:jc w:val="center"/>
            <w:rPr>
              <w:rFonts w:ascii="Times New Roman" w:hAnsi="Times New Roman"/>
              <w:b/>
              <w:caps/>
              <w:color w:val="003366"/>
              <w:sz w:val="28"/>
              <w:lang w:val="ru-RU"/>
            </w:rPr>
          </w:pPr>
          <w:r>
            <w:rPr>
              <w:rFonts w:ascii="Times New Roman" w:hAnsi="Times New Roman"/>
              <w:b/>
              <w:caps/>
              <w:color w:val="003366"/>
              <w:sz w:val="28"/>
            </w:rPr>
            <w:t xml:space="preserve">ДЕЙНОСТИ И </w:t>
          </w:r>
          <w:r w:rsidR="00CC72C4">
            <w:rPr>
              <w:rFonts w:ascii="Times New Roman" w:hAnsi="Times New Roman"/>
              <w:b/>
              <w:caps/>
              <w:color w:val="003366"/>
              <w:sz w:val="28"/>
            </w:rPr>
            <w:t>ДОСТАВКИ, КОИТО НЕ ПОПАДАТ В ОБХВАТА НА ЗДДС</w:t>
          </w:r>
        </w:p>
        <w:p w:rsidR="00CC72C4" w:rsidRPr="00AD598A" w:rsidRDefault="00CC72C4" w:rsidP="001A771E">
          <w:pPr>
            <w:jc w:val="center"/>
            <w:rPr>
              <w:rFonts w:ascii="Arial" w:hAnsi="Arial" w:cs="Arial"/>
              <w:b/>
              <w:bCs/>
              <w:color w:val="808080"/>
              <w:lang w:val="ru-RU"/>
            </w:rPr>
          </w:pPr>
        </w:p>
      </w:tc>
    </w:tr>
  </w:tbl>
  <w:p w:rsidR="00CC72C4" w:rsidRDefault="00CC72C4" w:rsidP="00886AD9">
    <w:pPr>
      <w:jc w:val="center"/>
    </w:pPr>
  </w:p>
  <w:p w:rsidR="00CC72C4" w:rsidRDefault="00CC72C4">
    <w:pPr>
      <w:pStyle w:val="Header"/>
      <w:tabs>
        <w:tab w:val="clear" w:pos="4320"/>
        <w:tab w:val="clear" w:pos="8640"/>
      </w:tabs>
    </w:pPr>
  </w:p>
  <w:p w:rsidR="00CC72C4" w:rsidRDefault="00CC7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A6D" w:rsidRDefault="006E2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28FD"/>
    <w:multiLevelType w:val="hybridMultilevel"/>
    <w:tmpl w:val="17988E12"/>
    <w:lvl w:ilvl="0" w:tplc="D7AC94CE">
      <w:numFmt w:val="bullet"/>
      <w:lvlText w:val="-"/>
      <w:lvlJc w:val="left"/>
      <w:pPr>
        <w:tabs>
          <w:tab w:val="num" w:pos="720"/>
        </w:tabs>
        <w:ind w:left="720" w:hanging="360"/>
      </w:pPr>
      <w:rPr>
        <w:rFonts w:ascii="Verdana" w:eastAsia="Times New Roman" w:hAnsi="Verdana"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89227F"/>
    <w:multiLevelType w:val="hybridMultilevel"/>
    <w:tmpl w:val="DDE4FAFC"/>
    <w:lvl w:ilvl="0" w:tplc="80B65560">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307B"/>
    <w:rsid w:val="000051B6"/>
    <w:rsid w:val="00005670"/>
    <w:rsid w:val="00010689"/>
    <w:rsid w:val="00017BDC"/>
    <w:rsid w:val="00020E73"/>
    <w:rsid w:val="00022F0B"/>
    <w:rsid w:val="00064C3D"/>
    <w:rsid w:val="0007578E"/>
    <w:rsid w:val="00075A8F"/>
    <w:rsid w:val="00077487"/>
    <w:rsid w:val="000814EB"/>
    <w:rsid w:val="0008219D"/>
    <w:rsid w:val="000D082D"/>
    <w:rsid w:val="000D2286"/>
    <w:rsid w:val="000D3AE5"/>
    <w:rsid w:val="000D5F15"/>
    <w:rsid w:val="001057AD"/>
    <w:rsid w:val="001058E7"/>
    <w:rsid w:val="0011516B"/>
    <w:rsid w:val="00152E2A"/>
    <w:rsid w:val="001713CF"/>
    <w:rsid w:val="00191151"/>
    <w:rsid w:val="001A1413"/>
    <w:rsid w:val="001A771E"/>
    <w:rsid w:val="001A771F"/>
    <w:rsid w:val="001B562C"/>
    <w:rsid w:val="001F7DDD"/>
    <w:rsid w:val="00203E54"/>
    <w:rsid w:val="00216AD5"/>
    <w:rsid w:val="00232D36"/>
    <w:rsid w:val="00235D79"/>
    <w:rsid w:val="00240CBD"/>
    <w:rsid w:val="002A3CCE"/>
    <w:rsid w:val="002B5A4F"/>
    <w:rsid w:val="002C25F1"/>
    <w:rsid w:val="002C563F"/>
    <w:rsid w:val="002C5E0D"/>
    <w:rsid w:val="002D7F69"/>
    <w:rsid w:val="002E32D1"/>
    <w:rsid w:val="002E5BF0"/>
    <w:rsid w:val="002E6D96"/>
    <w:rsid w:val="00303F26"/>
    <w:rsid w:val="00307CBF"/>
    <w:rsid w:val="00316AF2"/>
    <w:rsid w:val="003359A1"/>
    <w:rsid w:val="00345EF1"/>
    <w:rsid w:val="00373CB2"/>
    <w:rsid w:val="00390DF0"/>
    <w:rsid w:val="003935B2"/>
    <w:rsid w:val="003953F7"/>
    <w:rsid w:val="003A465B"/>
    <w:rsid w:val="003E756A"/>
    <w:rsid w:val="003F22F0"/>
    <w:rsid w:val="003F4D61"/>
    <w:rsid w:val="00405A1F"/>
    <w:rsid w:val="00421411"/>
    <w:rsid w:val="004232E0"/>
    <w:rsid w:val="00430A5A"/>
    <w:rsid w:val="00454197"/>
    <w:rsid w:val="00467894"/>
    <w:rsid w:val="0048466B"/>
    <w:rsid w:val="004A18CE"/>
    <w:rsid w:val="004C1B30"/>
    <w:rsid w:val="004C1D61"/>
    <w:rsid w:val="004D1728"/>
    <w:rsid w:val="004D4DC2"/>
    <w:rsid w:val="004E5A1A"/>
    <w:rsid w:val="005067A9"/>
    <w:rsid w:val="00535C22"/>
    <w:rsid w:val="00551A91"/>
    <w:rsid w:val="00554FAB"/>
    <w:rsid w:val="00576444"/>
    <w:rsid w:val="005B0EF3"/>
    <w:rsid w:val="005C2558"/>
    <w:rsid w:val="005D101D"/>
    <w:rsid w:val="005E07FB"/>
    <w:rsid w:val="00607A91"/>
    <w:rsid w:val="006113B1"/>
    <w:rsid w:val="00624E0D"/>
    <w:rsid w:val="0063328C"/>
    <w:rsid w:val="0063613F"/>
    <w:rsid w:val="006505C7"/>
    <w:rsid w:val="00656C62"/>
    <w:rsid w:val="006575F9"/>
    <w:rsid w:val="00663390"/>
    <w:rsid w:val="00673E7D"/>
    <w:rsid w:val="0067711A"/>
    <w:rsid w:val="006A7E35"/>
    <w:rsid w:val="006C1F92"/>
    <w:rsid w:val="006E2A6D"/>
    <w:rsid w:val="006E7F44"/>
    <w:rsid w:val="006F0F41"/>
    <w:rsid w:val="006F7B35"/>
    <w:rsid w:val="007202C9"/>
    <w:rsid w:val="007638BD"/>
    <w:rsid w:val="00763C76"/>
    <w:rsid w:val="0078469C"/>
    <w:rsid w:val="00787FEC"/>
    <w:rsid w:val="007A3FD4"/>
    <w:rsid w:val="007C3AD4"/>
    <w:rsid w:val="007E340E"/>
    <w:rsid w:val="00824EE9"/>
    <w:rsid w:val="00827027"/>
    <w:rsid w:val="008376FB"/>
    <w:rsid w:val="00844889"/>
    <w:rsid w:val="008708C2"/>
    <w:rsid w:val="00871FA3"/>
    <w:rsid w:val="00884E00"/>
    <w:rsid w:val="00885569"/>
    <w:rsid w:val="00886AD9"/>
    <w:rsid w:val="00894750"/>
    <w:rsid w:val="008B3F79"/>
    <w:rsid w:val="008B7BF4"/>
    <w:rsid w:val="008D2CCD"/>
    <w:rsid w:val="008F60A1"/>
    <w:rsid w:val="008F69AA"/>
    <w:rsid w:val="0094025E"/>
    <w:rsid w:val="009424BC"/>
    <w:rsid w:val="00945739"/>
    <w:rsid w:val="009537D1"/>
    <w:rsid w:val="009620D9"/>
    <w:rsid w:val="0096374B"/>
    <w:rsid w:val="009663F5"/>
    <w:rsid w:val="00970036"/>
    <w:rsid w:val="00980CDC"/>
    <w:rsid w:val="00994D70"/>
    <w:rsid w:val="009A6265"/>
    <w:rsid w:val="009B66B0"/>
    <w:rsid w:val="009C0597"/>
    <w:rsid w:val="009D598B"/>
    <w:rsid w:val="009E5AEA"/>
    <w:rsid w:val="009F5F57"/>
    <w:rsid w:val="00A0074E"/>
    <w:rsid w:val="00A11873"/>
    <w:rsid w:val="00A17902"/>
    <w:rsid w:val="00A2148C"/>
    <w:rsid w:val="00A65C46"/>
    <w:rsid w:val="00A829E6"/>
    <w:rsid w:val="00A84D58"/>
    <w:rsid w:val="00A87B04"/>
    <w:rsid w:val="00AB62D2"/>
    <w:rsid w:val="00AC5DFA"/>
    <w:rsid w:val="00AD598A"/>
    <w:rsid w:val="00AE04D0"/>
    <w:rsid w:val="00AE33D7"/>
    <w:rsid w:val="00AE3E04"/>
    <w:rsid w:val="00AE5B73"/>
    <w:rsid w:val="00B014AE"/>
    <w:rsid w:val="00B10066"/>
    <w:rsid w:val="00B13744"/>
    <w:rsid w:val="00B14D33"/>
    <w:rsid w:val="00B26EA6"/>
    <w:rsid w:val="00B330A3"/>
    <w:rsid w:val="00B4346A"/>
    <w:rsid w:val="00B4502D"/>
    <w:rsid w:val="00B45BE0"/>
    <w:rsid w:val="00B51B87"/>
    <w:rsid w:val="00B76D7D"/>
    <w:rsid w:val="00B7797D"/>
    <w:rsid w:val="00B80B3C"/>
    <w:rsid w:val="00B91DF8"/>
    <w:rsid w:val="00BB2FD6"/>
    <w:rsid w:val="00BB353A"/>
    <w:rsid w:val="00BB74BB"/>
    <w:rsid w:val="00BC1478"/>
    <w:rsid w:val="00BF4490"/>
    <w:rsid w:val="00C10EDA"/>
    <w:rsid w:val="00C12C9D"/>
    <w:rsid w:val="00C205F8"/>
    <w:rsid w:val="00C352FA"/>
    <w:rsid w:val="00C375E0"/>
    <w:rsid w:val="00C415AA"/>
    <w:rsid w:val="00C45E54"/>
    <w:rsid w:val="00C72773"/>
    <w:rsid w:val="00CB2B22"/>
    <w:rsid w:val="00CC72C4"/>
    <w:rsid w:val="00CD2F9F"/>
    <w:rsid w:val="00D00288"/>
    <w:rsid w:val="00D15282"/>
    <w:rsid w:val="00D1620F"/>
    <w:rsid w:val="00D174C6"/>
    <w:rsid w:val="00D27FDB"/>
    <w:rsid w:val="00D428C5"/>
    <w:rsid w:val="00D71354"/>
    <w:rsid w:val="00D7217D"/>
    <w:rsid w:val="00D81B13"/>
    <w:rsid w:val="00D82EEB"/>
    <w:rsid w:val="00D93A99"/>
    <w:rsid w:val="00DB7B31"/>
    <w:rsid w:val="00DC4F26"/>
    <w:rsid w:val="00DD25AE"/>
    <w:rsid w:val="00DD6716"/>
    <w:rsid w:val="00DD7A89"/>
    <w:rsid w:val="00E222A3"/>
    <w:rsid w:val="00E27959"/>
    <w:rsid w:val="00E5155B"/>
    <w:rsid w:val="00E53381"/>
    <w:rsid w:val="00E60D5B"/>
    <w:rsid w:val="00E67294"/>
    <w:rsid w:val="00E76038"/>
    <w:rsid w:val="00E97C2C"/>
    <w:rsid w:val="00EB0D70"/>
    <w:rsid w:val="00EB7E84"/>
    <w:rsid w:val="00F116D0"/>
    <w:rsid w:val="00F11FF8"/>
    <w:rsid w:val="00F22549"/>
    <w:rsid w:val="00F403CC"/>
    <w:rsid w:val="00F57F86"/>
    <w:rsid w:val="00F6477B"/>
    <w:rsid w:val="00F66FA2"/>
    <w:rsid w:val="00F71AAD"/>
    <w:rsid w:val="00F71BC8"/>
    <w:rsid w:val="00F74983"/>
    <w:rsid w:val="00F93B15"/>
    <w:rsid w:val="00FB5E37"/>
    <w:rsid w:val="00FE108E"/>
    <w:rsid w:val="00FF2544"/>
    <w:rsid w:val="00FF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5DE3EF94"/>
  <w15:docId w15:val="{5B84CADB-0AF4-4A91-9DF7-F669D56B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89"/>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styleId="BodyText2">
    <w:name w:val="Body Text 2"/>
    <w:basedOn w:val="Normal"/>
    <w:rsid w:val="007A3FD4"/>
    <w:pPr>
      <w:spacing w:after="120" w:line="480" w:lineRule="auto"/>
    </w:pPr>
  </w:style>
  <w:style w:type="paragraph" w:styleId="BalloonText">
    <w:name w:val="Balloon Text"/>
    <w:basedOn w:val="Normal"/>
    <w:link w:val="BalloonTextChar"/>
    <w:rsid w:val="00A84D58"/>
    <w:rPr>
      <w:rFonts w:ascii="Tahoma" w:hAnsi="Tahoma" w:cs="Tahoma"/>
      <w:sz w:val="16"/>
      <w:szCs w:val="16"/>
    </w:rPr>
  </w:style>
  <w:style w:type="character" w:customStyle="1" w:styleId="BalloonTextChar">
    <w:name w:val="Balloon Text Char"/>
    <w:link w:val="BalloonText"/>
    <w:rsid w:val="00A84D58"/>
    <w:rPr>
      <w:rFonts w:ascii="Tahoma" w:hAnsi="Tahoma" w:cs="Tahom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Words>
  <Characters>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Контролен Лист</vt:lpstr>
    </vt:vector>
  </TitlesOfParts>
  <Company>aa</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5</cp:revision>
  <cp:lastPrinted>2007-07-13T12:41:00Z</cp:lastPrinted>
  <dcterms:created xsi:type="dcterms:W3CDTF">2023-06-09T12:26:00Z</dcterms:created>
  <dcterms:modified xsi:type="dcterms:W3CDTF">2025-07-10T07:00:00Z</dcterms:modified>
</cp:coreProperties>
</file>