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D49F0" w14:textId="77777777" w:rsidR="006B5343" w:rsidRPr="00AA0C2A" w:rsidRDefault="007D7C50" w:rsidP="00D154D8">
      <w:pPr>
        <w:pStyle w:val="ListParagraph"/>
        <w:spacing w:line="360" w:lineRule="auto"/>
        <w:ind w:left="142" w:right="-177" w:firstLine="566"/>
        <w:jc w:val="both"/>
        <w:rPr>
          <w:rFonts w:ascii="Times New Roman" w:hAnsi="Times New Roman" w:cs="Times New Roman"/>
          <w:color w:val="000000" w:themeColor="text1"/>
          <w:sz w:val="24"/>
          <w:szCs w:val="24"/>
        </w:rPr>
      </w:pPr>
      <w:r w:rsidRPr="00AA0C2A">
        <w:rPr>
          <w:rFonts w:ascii="Times New Roman" w:hAnsi="Times New Roman" w:cs="Times New Roman"/>
          <w:b/>
          <w:i/>
          <w:color w:val="000000" w:themeColor="text1"/>
          <w:sz w:val="24"/>
          <w:szCs w:val="24"/>
        </w:rPr>
        <w:t>Ползван данъчен кредит е стойността на данъка, който регистрирано по този закон лице е приспаднало в годината на упражняване на право на данъчен кредит</w:t>
      </w:r>
      <w:r w:rsidRPr="00AA0C2A">
        <w:rPr>
          <w:rFonts w:ascii="Times New Roman" w:hAnsi="Times New Roman" w:cs="Times New Roman"/>
          <w:color w:val="000000" w:themeColor="text1"/>
          <w:sz w:val="24"/>
          <w:szCs w:val="24"/>
        </w:rPr>
        <w:t xml:space="preserve"> –</w:t>
      </w:r>
      <w:r w:rsidR="00C23E1B">
        <w:rPr>
          <w:rFonts w:ascii="Times New Roman" w:hAnsi="Times New Roman" w:cs="Times New Roman"/>
          <w:color w:val="000000" w:themeColor="text1"/>
          <w:sz w:val="24"/>
          <w:szCs w:val="24"/>
        </w:rPr>
        <w:t xml:space="preserve"> </w:t>
      </w:r>
      <w:r w:rsidRPr="00AA0C2A">
        <w:rPr>
          <w:rFonts w:ascii="Times New Roman" w:hAnsi="Times New Roman" w:cs="Times New Roman"/>
          <w:color w:val="000000" w:themeColor="text1"/>
          <w:sz w:val="24"/>
          <w:szCs w:val="24"/>
        </w:rPr>
        <w:t>чл.</w:t>
      </w:r>
      <w:r w:rsidR="00255ADE">
        <w:rPr>
          <w:rFonts w:ascii="Times New Roman" w:hAnsi="Times New Roman" w:cs="Times New Roman"/>
          <w:color w:val="000000" w:themeColor="text1"/>
          <w:sz w:val="24"/>
          <w:szCs w:val="24"/>
        </w:rPr>
        <w:t xml:space="preserve"> </w:t>
      </w:r>
      <w:r w:rsidRPr="00AA0C2A">
        <w:rPr>
          <w:rFonts w:ascii="Times New Roman" w:hAnsi="Times New Roman" w:cs="Times New Roman"/>
          <w:color w:val="000000" w:themeColor="text1"/>
          <w:sz w:val="24"/>
          <w:szCs w:val="24"/>
        </w:rPr>
        <w:t>78,</w:t>
      </w:r>
      <w:r w:rsidR="000A3555">
        <w:rPr>
          <w:rFonts w:ascii="Times New Roman" w:hAnsi="Times New Roman" w:cs="Times New Roman"/>
          <w:color w:val="000000" w:themeColor="text1"/>
          <w:sz w:val="24"/>
          <w:szCs w:val="24"/>
        </w:rPr>
        <w:t xml:space="preserve"> </w:t>
      </w:r>
      <w:r w:rsidRPr="00AA0C2A">
        <w:rPr>
          <w:rFonts w:ascii="Times New Roman" w:hAnsi="Times New Roman" w:cs="Times New Roman"/>
          <w:color w:val="000000" w:themeColor="text1"/>
          <w:sz w:val="24"/>
          <w:szCs w:val="24"/>
        </w:rPr>
        <w:t>ал. 1</w:t>
      </w:r>
      <w:r w:rsidR="000A3555">
        <w:rPr>
          <w:rFonts w:ascii="Times New Roman" w:hAnsi="Times New Roman" w:cs="Times New Roman"/>
          <w:color w:val="000000" w:themeColor="text1"/>
          <w:sz w:val="24"/>
          <w:szCs w:val="24"/>
        </w:rPr>
        <w:t xml:space="preserve"> от  ЗДДС</w:t>
      </w:r>
      <w:r w:rsidR="00CE7EB8">
        <w:rPr>
          <w:rFonts w:ascii="Times New Roman" w:hAnsi="Times New Roman" w:cs="Times New Roman"/>
          <w:color w:val="000000" w:themeColor="text1"/>
          <w:sz w:val="24"/>
          <w:szCs w:val="24"/>
        </w:rPr>
        <w:t xml:space="preserve"> (нова – ДВ, бр. 97 от 2016 г.</w:t>
      </w:r>
      <w:r w:rsidR="003437F2">
        <w:rPr>
          <w:rFonts w:ascii="Times New Roman" w:hAnsi="Times New Roman" w:cs="Times New Roman"/>
          <w:color w:val="000000" w:themeColor="text1"/>
          <w:sz w:val="24"/>
          <w:szCs w:val="24"/>
        </w:rPr>
        <w:t>, в сила от 01.01.2017 г.</w:t>
      </w:r>
      <w:r w:rsidR="00CE7EB8">
        <w:rPr>
          <w:rFonts w:ascii="Times New Roman" w:hAnsi="Times New Roman" w:cs="Times New Roman"/>
          <w:color w:val="000000" w:themeColor="text1"/>
          <w:sz w:val="24"/>
          <w:szCs w:val="24"/>
        </w:rPr>
        <w:t>)</w:t>
      </w:r>
      <w:r w:rsidRPr="00AA0C2A">
        <w:rPr>
          <w:rFonts w:ascii="Times New Roman" w:hAnsi="Times New Roman" w:cs="Times New Roman"/>
          <w:color w:val="000000" w:themeColor="text1"/>
          <w:sz w:val="24"/>
          <w:szCs w:val="24"/>
        </w:rPr>
        <w:t>.</w:t>
      </w:r>
    </w:p>
    <w:p w14:paraId="3E4A2B8B" w14:textId="77777777" w:rsidR="004E715C" w:rsidRPr="005E25F7" w:rsidRDefault="0098267D" w:rsidP="000A3555">
      <w:pPr>
        <w:spacing w:line="360" w:lineRule="auto"/>
        <w:ind w:right="-113"/>
        <w:jc w:val="center"/>
        <w:rPr>
          <w:rFonts w:ascii="Times New Roman" w:hAnsi="Times New Roman" w:cs="Times New Roman"/>
          <w:b/>
          <w:color w:val="000000" w:themeColor="text1"/>
          <w:sz w:val="28"/>
          <w:szCs w:val="28"/>
        </w:rPr>
      </w:pPr>
      <w:r w:rsidRPr="005E25F7">
        <w:rPr>
          <w:rFonts w:ascii="Times New Roman" w:hAnsi="Times New Roman" w:cs="Times New Roman"/>
          <w:b/>
          <w:color w:val="000000" w:themeColor="text1"/>
          <w:sz w:val="28"/>
          <w:szCs w:val="28"/>
        </w:rPr>
        <w:t>ИЗВЪРШВАНЕ НА ЕДНОКРАТНИ  КОРЕЦИИ</w:t>
      </w:r>
    </w:p>
    <w:tbl>
      <w:tblPr>
        <w:tblW w:w="9709" w:type="dxa"/>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tblLayout w:type="fixed"/>
        <w:tblCellMar>
          <w:left w:w="70" w:type="dxa"/>
          <w:right w:w="70" w:type="dxa"/>
        </w:tblCellMar>
        <w:tblLook w:val="0000" w:firstRow="0" w:lastRow="0" w:firstColumn="0" w:lastColumn="0" w:noHBand="0" w:noVBand="0"/>
      </w:tblPr>
      <w:tblGrid>
        <w:gridCol w:w="550"/>
        <w:gridCol w:w="6900"/>
        <w:gridCol w:w="2259"/>
      </w:tblGrid>
      <w:tr w:rsidR="0098267D" w:rsidRPr="0098267D" w14:paraId="049E8D8A" w14:textId="77777777" w:rsidTr="00CF624A">
        <w:trPr>
          <w:trHeight w:val="992"/>
        </w:trPr>
        <w:tc>
          <w:tcPr>
            <w:tcW w:w="550" w:type="dxa"/>
            <w:shd w:val="clear" w:color="auto" w:fill="FFFFFF"/>
          </w:tcPr>
          <w:p w14:paraId="3E75458B" w14:textId="77777777" w:rsidR="0098267D" w:rsidRPr="0098267D" w:rsidRDefault="0098267D" w:rsidP="0098267D"/>
          <w:p w14:paraId="33F9BB5D" w14:textId="77777777" w:rsidR="0098267D" w:rsidRPr="0098267D" w:rsidRDefault="0098267D" w:rsidP="0098267D">
            <w:pPr>
              <w:rPr>
                <w:rFonts w:ascii="Times New Roman" w:hAnsi="Times New Roman" w:cs="Times New Roman"/>
                <w:b/>
                <w:sz w:val="24"/>
                <w:szCs w:val="24"/>
              </w:rPr>
            </w:pPr>
            <w:r w:rsidRPr="0098267D">
              <w:rPr>
                <w:rFonts w:ascii="Times New Roman" w:hAnsi="Times New Roman" w:cs="Times New Roman"/>
                <w:b/>
                <w:sz w:val="24"/>
                <w:szCs w:val="24"/>
              </w:rPr>
              <w:t xml:space="preserve">I. </w:t>
            </w:r>
          </w:p>
        </w:tc>
        <w:tc>
          <w:tcPr>
            <w:tcW w:w="6900" w:type="dxa"/>
            <w:shd w:val="clear" w:color="auto" w:fill="FFFFFF"/>
          </w:tcPr>
          <w:p w14:paraId="0E95BEC6" w14:textId="77777777" w:rsidR="0098267D" w:rsidRPr="0098267D" w:rsidRDefault="0098267D" w:rsidP="0098267D">
            <w:pPr>
              <w:spacing w:before="120" w:after="120"/>
              <w:jc w:val="center"/>
              <w:rPr>
                <w:rFonts w:ascii="Times New Roman" w:hAnsi="Times New Roman" w:cs="Times New Roman"/>
                <w:b/>
                <w:sz w:val="24"/>
                <w:szCs w:val="24"/>
              </w:rPr>
            </w:pPr>
            <w:r w:rsidRPr="0098267D">
              <w:rPr>
                <w:rFonts w:ascii="Times New Roman" w:hAnsi="Times New Roman" w:cs="Times New Roman"/>
                <w:b/>
                <w:sz w:val="24"/>
                <w:szCs w:val="24"/>
              </w:rPr>
              <w:t xml:space="preserve">Случаи, в които се извършват </w:t>
            </w:r>
            <w:r w:rsidR="000A3555">
              <w:rPr>
                <w:rFonts w:ascii="Times New Roman" w:hAnsi="Times New Roman" w:cs="Times New Roman"/>
                <w:b/>
                <w:sz w:val="24"/>
                <w:szCs w:val="24"/>
              </w:rPr>
              <w:t xml:space="preserve">еднократни </w:t>
            </w:r>
            <w:r w:rsidRPr="0098267D">
              <w:rPr>
                <w:rFonts w:ascii="Times New Roman" w:hAnsi="Times New Roman" w:cs="Times New Roman"/>
                <w:b/>
                <w:sz w:val="24"/>
                <w:szCs w:val="24"/>
              </w:rPr>
              <w:t>корекции на ползван данъчен кредит в посока намаление или увеличение</w:t>
            </w:r>
          </w:p>
        </w:tc>
        <w:tc>
          <w:tcPr>
            <w:tcW w:w="2259" w:type="dxa"/>
            <w:shd w:val="clear" w:color="auto" w:fill="FFFFFF"/>
          </w:tcPr>
          <w:p w14:paraId="21C45932" w14:textId="77777777" w:rsidR="0098267D" w:rsidRPr="0098267D" w:rsidRDefault="00511EA1" w:rsidP="0098267D">
            <w:r>
              <w:rPr>
                <w:noProof/>
                <w:lang w:val="en-US" w:eastAsia="en-US"/>
              </w:rPr>
              <mc:AlternateContent>
                <mc:Choice Requires="wpc">
                  <w:drawing>
                    <wp:inline distT="0" distB="0" distL="0" distR="0" wp14:anchorId="068765C4" wp14:editId="1357B78B">
                      <wp:extent cx="1257300" cy="621030"/>
                      <wp:effectExtent l="41910" t="3175" r="0" b="4445"/>
                      <wp:docPr id="18" name="Canvas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 name="AutoShape 4"/>
                              <wps:cNvSpPr>
                                <a:spLocks noChangeArrowheads="1"/>
                              </wps:cNvSpPr>
                              <wps:spPr bwMode="auto">
                                <a:xfrm>
                                  <a:off x="0" y="114206"/>
                                  <a:ext cx="485800" cy="404520"/>
                                </a:xfrm>
                                <a:prstGeom prst="downArrow">
                                  <a:avLst>
                                    <a:gd name="adj1" fmla="val 50000"/>
                                    <a:gd name="adj2" fmla="val 25000"/>
                                  </a:avLst>
                                </a:prstGeom>
                                <a:gradFill rotWithShape="1">
                                  <a:gsLst>
                                    <a:gs pos="0">
                                      <a:srgbClr val="003366"/>
                                    </a:gs>
                                    <a:gs pos="100000">
                                      <a:srgbClr val="DDDDDD"/>
                                    </a:gs>
                                  </a:gsLst>
                                  <a:lin ang="18900000" scaled="1"/>
                                </a:gradFill>
                                <a:ln w="12700">
                                  <a:solidFill>
                                    <a:srgbClr val="FFFFFF"/>
                                  </a:solidFill>
                                  <a:miter lim="800000"/>
                                  <a:headEnd/>
                                  <a:tailEnd/>
                                </a:ln>
                              </wps:spPr>
                              <wps:bodyPr rot="0" vert="horz" wrap="square" lIns="91440" tIns="45720" rIns="91440" bIns="45720" anchor="t" anchorCtr="0" upright="1">
                                <a:noAutofit/>
                              </wps:bodyPr>
                            </wps:wsp>
                            <wps:wsp>
                              <wps:cNvPr id="17" name="AutoShape 5"/>
                              <wps:cNvSpPr>
                                <a:spLocks noChangeArrowheads="1"/>
                              </wps:cNvSpPr>
                              <wps:spPr bwMode="auto">
                                <a:xfrm rot="10800000">
                                  <a:off x="685700" y="114206"/>
                                  <a:ext cx="485600" cy="399919"/>
                                </a:xfrm>
                                <a:prstGeom prst="downArrow">
                                  <a:avLst>
                                    <a:gd name="adj1" fmla="val 50000"/>
                                    <a:gd name="adj2" fmla="val 25000"/>
                                  </a:avLst>
                                </a:prstGeom>
                                <a:gradFill rotWithShape="1">
                                  <a:gsLst>
                                    <a:gs pos="0">
                                      <a:srgbClr val="003366"/>
                                    </a:gs>
                                    <a:gs pos="100000">
                                      <a:srgbClr val="DDDDDD"/>
                                    </a:gs>
                                  </a:gsLst>
                                  <a:lin ang="18900000" scaled="1"/>
                                </a:gradFill>
                                <a:ln w="12700">
                                  <a:solidFill>
                                    <a:srgbClr val="FFFFFF"/>
                                  </a:solidFill>
                                  <a:miter lim="800000"/>
                                  <a:headEnd/>
                                  <a:tailEnd/>
                                </a:ln>
                              </wps:spPr>
                              <wps:bodyPr rot="0" vert="horz" wrap="square" lIns="91440" tIns="45720" rIns="91440" bIns="4572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24AD23A" id="Canvas 13" o:spid="_x0000_s1026" editas="canvas" style="width:99pt;height:48.9pt;mso-position-horizontal-relative:char;mso-position-vertical-relative:line" coordsize="1257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73;height:6210;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top:1142;width:4858;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" fillcolor="#036" strokecolor="white" strokeweight="1pt">
                        <v:fill color2="#ddd" rotate="t" angle="135" focus="100%" type="gradient"/>
                      </v:shape>
                      <v:shape id="AutoShape 5" o:spid="_x0000_s1029" type="#_x0000_t67" style="position:absolute;left:6857;top:1142;width:4856;height:399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" fillcolor="#036" strokecolor="white" strokeweight="1pt">
                        <v:fill color2="#ddd" rotate="t" angle="135" focus="100%" type="gradient"/>
                      </v:shape>
                      <w10:anchorlock/>
                    </v:group>
                  </w:pict>
                </mc:Fallback>
              </mc:AlternateContent>
            </w:r>
          </w:p>
        </w:tc>
      </w:tr>
    </w:tbl>
    <w:p w14:paraId="51A8875A" w14:textId="77777777" w:rsidR="0098267D" w:rsidRPr="0098267D" w:rsidRDefault="0098267D" w:rsidP="0098267D">
      <w:pPr>
        <w:rPr>
          <w:b/>
        </w:rPr>
      </w:pPr>
    </w:p>
    <w:p w14:paraId="495D6595" w14:textId="7F388EDF" w:rsidR="0098267D" w:rsidRPr="0098267D" w:rsidRDefault="0098267D" w:rsidP="0098267D">
      <w:pPr>
        <w:spacing w:line="360" w:lineRule="auto"/>
        <w:ind w:right="-113" w:firstLine="708"/>
        <w:jc w:val="both"/>
        <w:rPr>
          <w:rFonts w:ascii="Times New Roman" w:hAnsi="Times New Roman" w:cs="Times New Roman"/>
          <w:sz w:val="24"/>
          <w:szCs w:val="24"/>
        </w:rPr>
      </w:pPr>
      <w:r w:rsidRPr="0098267D">
        <w:rPr>
          <w:rFonts w:ascii="Times New Roman" w:hAnsi="Times New Roman" w:cs="Times New Roman"/>
          <w:b/>
          <w:sz w:val="24"/>
          <w:szCs w:val="24"/>
        </w:rPr>
        <w:t>1. При изменение на данъчната основа, разваляне на доставката, промяна вида на доставката, както и при анулиране на документ (чл.</w:t>
      </w:r>
      <w:r w:rsidR="004273CC" w:rsidRPr="00D154D8">
        <w:rPr>
          <w:rFonts w:ascii="Times New Roman" w:hAnsi="Times New Roman" w:cs="Times New Roman"/>
          <w:b/>
          <w:sz w:val="24"/>
          <w:szCs w:val="24"/>
        </w:rPr>
        <w:t xml:space="preserve"> </w:t>
      </w:r>
      <w:r w:rsidRPr="0098267D">
        <w:rPr>
          <w:rFonts w:ascii="Times New Roman" w:hAnsi="Times New Roman" w:cs="Times New Roman"/>
          <w:b/>
          <w:sz w:val="24"/>
          <w:szCs w:val="24"/>
        </w:rPr>
        <w:t>78</w:t>
      </w:r>
      <w:r w:rsidR="00D22A09">
        <w:rPr>
          <w:rFonts w:ascii="Times New Roman" w:hAnsi="Times New Roman" w:cs="Times New Roman"/>
          <w:b/>
          <w:sz w:val="24"/>
          <w:szCs w:val="24"/>
        </w:rPr>
        <w:t>, ал. 2</w:t>
      </w:r>
      <w:r w:rsidR="00E33F44">
        <w:rPr>
          <w:rFonts w:ascii="Times New Roman" w:hAnsi="Times New Roman" w:cs="Times New Roman"/>
          <w:b/>
          <w:sz w:val="24"/>
          <w:szCs w:val="24"/>
        </w:rPr>
        <w:t>, изр. първо</w:t>
      </w:r>
      <w:r w:rsidRPr="0098267D">
        <w:rPr>
          <w:rFonts w:ascii="Times New Roman" w:hAnsi="Times New Roman" w:cs="Times New Roman"/>
          <w:b/>
          <w:sz w:val="24"/>
          <w:szCs w:val="24"/>
        </w:rPr>
        <w:t xml:space="preserve"> от ЗДДС).</w:t>
      </w:r>
      <w:r w:rsidRPr="0098267D">
        <w:rPr>
          <w:rFonts w:ascii="Times New Roman" w:hAnsi="Times New Roman" w:cs="Times New Roman"/>
          <w:sz w:val="24"/>
          <w:szCs w:val="24"/>
        </w:rPr>
        <w:t xml:space="preserve"> </w:t>
      </w:r>
    </w:p>
    <w:p w14:paraId="1F0ECF76" w14:textId="5370C433" w:rsidR="00187AD8" w:rsidRDefault="00FD348F" w:rsidP="009B0A4E">
      <w:pPr>
        <w:spacing w:line="360" w:lineRule="auto"/>
        <w:ind w:right="-113" w:firstLine="708"/>
        <w:jc w:val="both"/>
        <w:rPr>
          <w:rFonts w:ascii="Times New Roman" w:hAnsi="Times New Roman" w:cs="Times New Roman"/>
          <w:b/>
          <w:sz w:val="24"/>
          <w:szCs w:val="24"/>
        </w:rPr>
      </w:pPr>
      <w:r w:rsidRPr="00FD348F">
        <w:rPr>
          <w:rFonts w:ascii="Times New Roman" w:hAnsi="Times New Roman" w:cs="Times New Roman"/>
          <w:sz w:val="24"/>
          <w:szCs w:val="24"/>
        </w:rPr>
        <w:t xml:space="preserve">Регистрираното лице е длъжно да коригира размера на ползвания данъчен кредит при изменение на данъчната основа или при разваляне на доставката, както и при промяна на вида на доставката. </w:t>
      </w:r>
      <w:r>
        <w:rPr>
          <w:rFonts w:ascii="Times New Roman" w:hAnsi="Times New Roman" w:cs="Times New Roman"/>
          <w:sz w:val="24"/>
          <w:szCs w:val="24"/>
        </w:rPr>
        <w:t>В тези случаи</w:t>
      </w:r>
      <w:r w:rsidR="00187AD8">
        <w:rPr>
          <w:rFonts w:ascii="Times New Roman" w:hAnsi="Times New Roman" w:cs="Times New Roman"/>
          <w:sz w:val="24"/>
          <w:szCs w:val="24"/>
        </w:rPr>
        <w:t xml:space="preserve"> к</w:t>
      </w:r>
      <w:r w:rsidR="0098267D" w:rsidRPr="0098267D">
        <w:rPr>
          <w:rFonts w:ascii="Times New Roman" w:hAnsi="Times New Roman" w:cs="Times New Roman"/>
          <w:sz w:val="24"/>
          <w:szCs w:val="24"/>
        </w:rPr>
        <w:t xml:space="preserve">орекцията се извършва в данъчния период, през който </w:t>
      </w:r>
      <w:r>
        <w:rPr>
          <w:rFonts w:ascii="Times New Roman" w:hAnsi="Times New Roman" w:cs="Times New Roman"/>
          <w:sz w:val="24"/>
          <w:szCs w:val="24"/>
        </w:rPr>
        <w:t>е</w:t>
      </w:r>
      <w:r w:rsidRPr="0098267D">
        <w:rPr>
          <w:rFonts w:ascii="Times New Roman" w:hAnsi="Times New Roman" w:cs="Times New Roman"/>
          <w:sz w:val="24"/>
          <w:szCs w:val="24"/>
        </w:rPr>
        <w:t xml:space="preserve"> </w:t>
      </w:r>
      <w:r w:rsidR="0098267D" w:rsidRPr="0098267D">
        <w:rPr>
          <w:rFonts w:ascii="Times New Roman" w:hAnsi="Times New Roman" w:cs="Times New Roman"/>
          <w:sz w:val="24"/>
          <w:szCs w:val="24"/>
        </w:rPr>
        <w:t>възникнал</w:t>
      </w:r>
      <w:r>
        <w:rPr>
          <w:rFonts w:ascii="Times New Roman" w:hAnsi="Times New Roman" w:cs="Times New Roman"/>
          <w:sz w:val="24"/>
          <w:szCs w:val="24"/>
        </w:rPr>
        <w:t>о</w:t>
      </w:r>
      <w:r w:rsidR="0098267D" w:rsidRPr="0098267D">
        <w:rPr>
          <w:rFonts w:ascii="Times New Roman" w:hAnsi="Times New Roman" w:cs="Times New Roman"/>
          <w:sz w:val="24"/>
          <w:szCs w:val="24"/>
        </w:rPr>
        <w:t xml:space="preserve"> </w:t>
      </w:r>
      <w:r>
        <w:rPr>
          <w:rFonts w:ascii="Times New Roman" w:hAnsi="Times New Roman" w:cs="Times New Roman"/>
          <w:sz w:val="24"/>
          <w:szCs w:val="24"/>
        </w:rPr>
        <w:t xml:space="preserve">съответното </w:t>
      </w:r>
      <w:r w:rsidRPr="0098267D">
        <w:rPr>
          <w:rFonts w:ascii="Times New Roman" w:hAnsi="Times New Roman" w:cs="Times New Roman"/>
          <w:sz w:val="24"/>
          <w:szCs w:val="24"/>
        </w:rPr>
        <w:t>обстоятелств</w:t>
      </w:r>
      <w:r>
        <w:rPr>
          <w:rFonts w:ascii="Times New Roman" w:hAnsi="Times New Roman" w:cs="Times New Roman"/>
          <w:sz w:val="24"/>
          <w:szCs w:val="24"/>
        </w:rPr>
        <w:t>о</w:t>
      </w:r>
      <w:r w:rsidRPr="0098267D">
        <w:rPr>
          <w:rFonts w:ascii="Times New Roman" w:hAnsi="Times New Roman" w:cs="Times New Roman"/>
          <w:sz w:val="24"/>
          <w:szCs w:val="24"/>
        </w:rPr>
        <w:t xml:space="preserve">  </w:t>
      </w:r>
      <w:r w:rsidR="00E90BA3">
        <w:rPr>
          <w:rFonts w:ascii="Times New Roman" w:hAnsi="Times New Roman" w:cs="Times New Roman"/>
          <w:sz w:val="24"/>
          <w:szCs w:val="24"/>
        </w:rPr>
        <w:t>с отразяване на документа по чл. 115</w:t>
      </w:r>
      <w:r>
        <w:rPr>
          <w:rFonts w:ascii="Times New Roman" w:hAnsi="Times New Roman" w:cs="Times New Roman"/>
          <w:sz w:val="24"/>
          <w:szCs w:val="24"/>
        </w:rPr>
        <w:t xml:space="preserve"> от ЗДДС</w:t>
      </w:r>
      <w:r w:rsidR="00B42483">
        <w:rPr>
          <w:rFonts w:ascii="Times New Roman" w:hAnsi="Times New Roman" w:cs="Times New Roman"/>
          <w:sz w:val="24"/>
          <w:szCs w:val="24"/>
        </w:rPr>
        <w:t xml:space="preserve">, с който е извършена корекцията в дневника за покупките и справка-декларацията за съответния данъчен период. </w:t>
      </w:r>
      <w:r w:rsidR="00187AD8">
        <w:rPr>
          <w:rFonts w:ascii="Times New Roman" w:hAnsi="Times New Roman" w:cs="Times New Roman"/>
          <w:sz w:val="24"/>
          <w:szCs w:val="24"/>
        </w:rPr>
        <w:t>При анулиран документ</w:t>
      </w:r>
      <w:r w:rsidR="001A00D4">
        <w:rPr>
          <w:rFonts w:ascii="Times New Roman" w:hAnsi="Times New Roman" w:cs="Times New Roman"/>
          <w:sz w:val="24"/>
          <w:szCs w:val="24"/>
        </w:rPr>
        <w:t xml:space="preserve"> </w:t>
      </w:r>
      <w:r w:rsidR="001A00D4" w:rsidRPr="001A00D4">
        <w:rPr>
          <w:rFonts w:ascii="Times New Roman" w:hAnsi="Times New Roman" w:cs="Times New Roman"/>
          <w:sz w:val="24"/>
          <w:szCs w:val="24"/>
        </w:rPr>
        <w:t>след периода, в който е издаден,</w:t>
      </w:r>
      <w:r w:rsidR="00187AD8">
        <w:rPr>
          <w:rFonts w:ascii="Times New Roman" w:hAnsi="Times New Roman" w:cs="Times New Roman"/>
          <w:sz w:val="24"/>
          <w:szCs w:val="24"/>
        </w:rPr>
        <w:t xml:space="preserve"> корекцията се извършва като документ</w:t>
      </w:r>
      <w:r w:rsidR="001A00D4">
        <w:rPr>
          <w:rFonts w:ascii="Times New Roman" w:hAnsi="Times New Roman" w:cs="Times New Roman"/>
          <w:sz w:val="24"/>
          <w:szCs w:val="24"/>
        </w:rPr>
        <w:t>ът</w:t>
      </w:r>
      <w:r w:rsidR="00187AD8">
        <w:rPr>
          <w:rFonts w:ascii="Times New Roman" w:hAnsi="Times New Roman" w:cs="Times New Roman"/>
          <w:sz w:val="24"/>
          <w:szCs w:val="24"/>
        </w:rPr>
        <w:t xml:space="preserve"> се описва в дневника за покупките и справка-декларацията за данъчния период, през който е анулиран документ</w:t>
      </w:r>
      <w:r w:rsidR="005F7B03">
        <w:rPr>
          <w:rFonts w:ascii="Times New Roman" w:hAnsi="Times New Roman" w:cs="Times New Roman"/>
          <w:sz w:val="24"/>
          <w:szCs w:val="24"/>
        </w:rPr>
        <w:t>ът,</w:t>
      </w:r>
      <w:r w:rsidR="00187AD8">
        <w:rPr>
          <w:rFonts w:ascii="Times New Roman" w:hAnsi="Times New Roman" w:cs="Times New Roman"/>
          <w:sz w:val="24"/>
          <w:szCs w:val="24"/>
        </w:rPr>
        <w:t xml:space="preserve"> със стойности, </w:t>
      </w:r>
      <w:r w:rsidR="00187AD8" w:rsidRPr="00E33F44">
        <w:rPr>
          <w:rFonts w:ascii="Times New Roman" w:hAnsi="Times New Roman" w:cs="Times New Roman"/>
          <w:sz w:val="24"/>
          <w:szCs w:val="24"/>
        </w:rPr>
        <w:t>равни по размер на оригиналния запис в дневника, но с противоположен знак.</w:t>
      </w:r>
      <w:r w:rsidR="00187AD8" w:rsidRPr="00E33F44">
        <w:rPr>
          <w:rFonts w:ascii="Times New Roman" w:hAnsi="Times New Roman" w:cs="Times New Roman"/>
          <w:b/>
          <w:sz w:val="24"/>
          <w:szCs w:val="24"/>
        </w:rPr>
        <w:t xml:space="preserve"> </w:t>
      </w:r>
    </w:p>
    <w:p w14:paraId="3FAA3DE1" w14:textId="6C47D61E" w:rsidR="000200C8" w:rsidRPr="00E33F44" w:rsidRDefault="000200C8" w:rsidP="00E33F44">
      <w:pPr>
        <w:spacing w:line="360" w:lineRule="auto"/>
        <w:ind w:right="-113" w:firstLine="708"/>
        <w:jc w:val="both"/>
        <w:rPr>
          <w:rFonts w:ascii="Times New Roman" w:hAnsi="Times New Roman" w:cs="Times New Roman"/>
          <w:b/>
          <w:sz w:val="24"/>
          <w:szCs w:val="24"/>
        </w:rPr>
      </w:pPr>
      <w:r w:rsidRPr="00E33F44">
        <w:rPr>
          <w:rFonts w:ascii="Times New Roman" w:hAnsi="Times New Roman" w:cs="Times New Roman"/>
          <w:b/>
          <w:sz w:val="24"/>
          <w:szCs w:val="24"/>
        </w:rPr>
        <w:t xml:space="preserve">2. При намаляване на данъчната основа и начислен данък на доставка </w:t>
      </w:r>
      <w:r w:rsidR="00E33F44" w:rsidRPr="00E33F44">
        <w:rPr>
          <w:rFonts w:ascii="Times New Roman" w:hAnsi="Times New Roman" w:cs="Times New Roman"/>
          <w:b/>
          <w:sz w:val="24"/>
          <w:szCs w:val="24"/>
        </w:rPr>
        <w:t xml:space="preserve">с място на изпълнение на територията на страната </w:t>
      </w:r>
      <w:r w:rsidRPr="00E33F44">
        <w:rPr>
          <w:rFonts w:ascii="Times New Roman" w:hAnsi="Times New Roman" w:cs="Times New Roman"/>
          <w:b/>
          <w:sz w:val="24"/>
          <w:szCs w:val="24"/>
        </w:rPr>
        <w:t>в случаите на пълно или частично неплащане, по която вземането е несъбираемо (</w:t>
      </w:r>
      <w:r w:rsidR="00E33F44">
        <w:rPr>
          <w:rFonts w:ascii="Times New Roman" w:hAnsi="Times New Roman" w:cs="Times New Roman"/>
          <w:b/>
          <w:sz w:val="24"/>
          <w:szCs w:val="24"/>
        </w:rPr>
        <w:t xml:space="preserve">чл. 78, ал. 2, изр. второ от </w:t>
      </w:r>
      <w:r w:rsidRPr="00E33F44">
        <w:rPr>
          <w:rFonts w:ascii="Times New Roman" w:hAnsi="Times New Roman" w:cs="Times New Roman"/>
          <w:b/>
          <w:sz w:val="24"/>
          <w:szCs w:val="24"/>
        </w:rPr>
        <w:t>ЗДДС</w:t>
      </w:r>
      <w:r w:rsidR="00652CB1">
        <w:rPr>
          <w:rFonts w:ascii="Times New Roman" w:hAnsi="Times New Roman" w:cs="Times New Roman"/>
          <w:b/>
          <w:sz w:val="24"/>
          <w:szCs w:val="24"/>
        </w:rPr>
        <w:t xml:space="preserve"> -</w:t>
      </w:r>
      <w:r w:rsidR="009B0A4E">
        <w:rPr>
          <w:rFonts w:ascii="Times New Roman" w:hAnsi="Times New Roman" w:cs="Times New Roman"/>
          <w:b/>
          <w:sz w:val="24"/>
          <w:szCs w:val="24"/>
        </w:rPr>
        <w:t xml:space="preserve"> </w:t>
      </w:r>
      <w:r w:rsidR="009B0A4E" w:rsidRPr="009B0A4E">
        <w:rPr>
          <w:rFonts w:ascii="Times New Roman" w:hAnsi="Times New Roman" w:cs="Times New Roman"/>
          <w:b/>
          <w:sz w:val="24"/>
          <w:szCs w:val="24"/>
        </w:rPr>
        <w:t>доп.</w:t>
      </w:r>
      <w:r w:rsidR="00652CB1">
        <w:rPr>
          <w:rFonts w:ascii="Times New Roman" w:hAnsi="Times New Roman" w:cs="Times New Roman"/>
          <w:b/>
          <w:sz w:val="24"/>
          <w:szCs w:val="24"/>
        </w:rPr>
        <w:t>,</w:t>
      </w:r>
      <w:r w:rsidR="009B0A4E" w:rsidRPr="009B0A4E">
        <w:rPr>
          <w:rFonts w:ascii="Times New Roman" w:hAnsi="Times New Roman" w:cs="Times New Roman"/>
          <w:b/>
          <w:sz w:val="24"/>
          <w:szCs w:val="24"/>
        </w:rPr>
        <w:t xml:space="preserve"> ДВ, бр. 102 от 2022 г., в сила от 01.01.2023 г.</w:t>
      </w:r>
      <w:r w:rsidRPr="00E33F44">
        <w:rPr>
          <w:rFonts w:ascii="Times New Roman" w:hAnsi="Times New Roman" w:cs="Times New Roman"/>
          <w:b/>
          <w:sz w:val="24"/>
          <w:szCs w:val="24"/>
        </w:rPr>
        <w:t>)</w:t>
      </w:r>
    </w:p>
    <w:p w14:paraId="03CFCE2E" w14:textId="2823BBA9" w:rsidR="00416141" w:rsidRPr="00416141" w:rsidRDefault="000200C8" w:rsidP="00E33F44">
      <w:pPr>
        <w:spacing w:line="360" w:lineRule="auto"/>
        <w:ind w:firstLine="708"/>
        <w:jc w:val="both"/>
        <w:textAlignment w:val="center"/>
        <w:rPr>
          <w:rFonts w:ascii="Times New Roman" w:hAnsi="Times New Roman" w:cs="Times New Roman"/>
          <w:sz w:val="24"/>
          <w:szCs w:val="24"/>
        </w:rPr>
      </w:pPr>
      <w:r w:rsidRPr="000200C8">
        <w:rPr>
          <w:rFonts w:ascii="Times New Roman" w:hAnsi="Times New Roman" w:cs="Times New Roman"/>
          <w:sz w:val="24"/>
          <w:szCs w:val="24"/>
        </w:rPr>
        <w:t>Регистрирано лице - получател по доставка, е длъжно да коригира размера на ползвания данъчен кредит и при намаляване на данъчната основа и начислен данък на доставка по чл. 126а</w:t>
      </w:r>
      <w:r w:rsidR="00E33F44">
        <w:rPr>
          <w:rFonts w:ascii="Times New Roman" w:hAnsi="Times New Roman" w:cs="Times New Roman"/>
          <w:sz w:val="24"/>
          <w:szCs w:val="24"/>
        </w:rPr>
        <w:t xml:space="preserve"> от ЗДДС</w:t>
      </w:r>
      <w:r w:rsidR="00E33F44" w:rsidRPr="00E33F44">
        <w:t xml:space="preserve"> </w:t>
      </w:r>
      <w:r w:rsidR="00E33F44">
        <w:t>(</w:t>
      </w:r>
      <w:r w:rsidR="00E33F44" w:rsidRPr="00E33F44">
        <w:rPr>
          <w:rFonts w:ascii="Times New Roman" w:hAnsi="Times New Roman" w:cs="Times New Roman"/>
          <w:sz w:val="24"/>
          <w:szCs w:val="24"/>
        </w:rPr>
        <w:t xml:space="preserve">в случаите на пълно или частично неплащане по </w:t>
      </w:r>
      <w:r w:rsidR="00E33F44">
        <w:rPr>
          <w:rFonts w:ascii="Times New Roman" w:hAnsi="Times New Roman" w:cs="Times New Roman"/>
          <w:sz w:val="24"/>
          <w:szCs w:val="24"/>
        </w:rPr>
        <w:t xml:space="preserve">доставка с </w:t>
      </w:r>
      <w:r w:rsidR="00E33F44">
        <w:rPr>
          <w:rFonts w:ascii="Times New Roman" w:hAnsi="Times New Roman" w:cs="Times New Roman"/>
          <w:sz w:val="24"/>
          <w:szCs w:val="24"/>
        </w:rPr>
        <w:lastRenderedPageBreak/>
        <w:t xml:space="preserve">място на изпълнение на територията на страната, по </w:t>
      </w:r>
      <w:r w:rsidR="00E33F44" w:rsidRPr="00E33F44">
        <w:rPr>
          <w:rFonts w:ascii="Times New Roman" w:hAnsi="Times New Roman" w:cs="Times New Roman"/>
          <w:sz w:val="24"/>
          <w:szCs w:val="24"/>
        </w:rPr>
        <w:t>която вземането е несъбираемо</w:t>
      </w:r>
      <w:r w:rsidR="00E33F44">
        <w:rPr>
          <w:rFonts w:ascii="Times New Roman" w:hAnsi="Times New Roman" w:cs="Times New Roman"/>
          <w:sz w:val="24"/>
          <w:szCs w:val="24"/>
        </w:rPr>
        <w:t>)</w:t>
      </w:r>
      <w:r w:rsidRPr="000200C8">
        <w:rPr>
          <w:rFonts w:ascii="Times New Roman" w:hAnsi="Times New Roman" w:cs="Times New Roman"/>
          <w:sz w:val="24"/>
          <w:szCs w:val="24"/>
        </w:rPr>
        <w:t>.</w:t>
      </w:r>
      <w:r w:rsidR="00416141">
        <w:rPr>
          <w:rFonts w:ascii="Times New Roman" w:hAnsi="Times New Roman" w:cs="Times New Roman"/>
          <w:sz w:val="24"/>
          <w:szCs w:val="24"/>
        </w:rPr>
        <w:t xml:space="preserve"> </w:t>
      </w:r>
      <w:r w:rsidR="00416141" w:rsidRPr="00416141">
        <w:rPr>
          <w:rFonts w:ascii="Times New Roman" w:hAnsi="Times New Roman" w:cs="Times New Roman"/>
          <w:sz w:val="24"/>
          <w:szCs w:val="24"/>
        </w:rPr>
        <w:t>Корекцията се извършва за данъчния период на получаване на кредитно известие, издадено от доставчика по чл. 126б, ал. 1</w:t>
      </w:r>
      <w:r w:rsidR="00416141">
        <w:rPr>
          <w:rFonts w:ascii="Times New Roman" w:hAnsi="Times New Roman" w:cs="Times New Roman"/>
          <w:sz w:val="24"/>
          <w:szCs w:val="24"/>
        </w:rPr>
        <w:t xml:space="preserve"> от закона.</w:t>
      </w:r>
    </w:p>
    <w:p w14:paraId="64E352C6" w14:textId="7942B0CB" w:rsidR="00416141" w:rsidRPr="00E33F44" w:rsidRDefault="009B0A4E" w:rsidP="001931F1">
      <w:pPr>
        <w:spacing w:line="360" w:lineRule="auto"/>
        <w:ind w:firstLine="708"/>
        <w:jc w:val="both"/>
        <w:textAlignment w:val="center"/>
        <w:rPr>
          <w:rFonts w:ascii="Times New Roman" w:hAnsi="Times New Roman" w:cs="Times New Roman"/>
          <w:sz w:val="24"/>
          <w:szCs w:val="24"/>
        </w:rPr>
      </w:pPr>
      <w:r>
        <w:rPr>
          <w:rFonts w:ascii="Times New Roman" w:hAnsi="Times New Roman" w:cs="Times New Roman"/>
          <w:sz w:val="24"/>
          <w:szCs w:val="24"/>
        </w:rPr>
        <w:t>Следва да се има предвид, че к</w:t>
      </w:r>
      <w:r w:rsidRPr="009B0A4E">
        <w:rPr>
          <w:rFonts w:ascii="Times New Roman" w:hAnsi="Times New Roman" w:cs="Times New Roman"/>
          <w:sz w:val="24"/>
          <w:szCs w:val="24"/>
        </w:rPr>
        <w:t>огато регистрираното лице извърши пълно или частично плащане по доставка, за която е извършена</w:t>
      </w:r>
      <w:r>
        <w:rPr>
          <w:rFonts w:ascii="Times New Roman" w:hAnsi="Times New Roman" w:cs="Times New Roman"/>
          <w:sz w:val="24"/>
          <w:szCs w:val="24"/>
        </w:rPr>
        <w:t xml:space="preserve"> горепосочената корекция</w:t>
      </w:r>
      <w:r w:rsidRPr="009B0A4E">
        <w:rPr>
          <w:rFonts w:ascii="Times New Roman" w:hAnsi="Times New Roman" w:cs="Times New Roman"/>
          <w:sz w:val="24"/>
          <w:szCs w:val="24"/>
        </w:rPr>
        <w:t xml:space="preserve"> </w:t>
      </w:r>
      <w:r>
        <w:rPr>
          <w:rFonts w:ascii="Times New Roman" w:hAnsi="Times New Roman" w:cs="Times New Roman"/>
          <w:sz w:val="24"/>
          <w:szCs w:val="24"/>
        </w:rPr>
        <w:t>(</w:t>
      </w:r>
      <w:r w:rsidRPr="009B0A4E">
        <w:rPr>
          <w:rFonts w:ascii="Times New Roman" w:hAnsi="Times New Roman" w:cs="Times New Roman"/>
          <w:sz w:val="24"/>
          <w:szCs w:val="24"/>
        </w:rPr>
        <w:t xml:space="preserve">корекция по </w:t>
      </w:r>
      <w:r>
        <w:rPr>
          <w:rFonts w:ascii="Times New Roman" w:hAnsi="Times New Roman" w:cs="Times New Roman"/>
          <w:sz w:val="24"/>
          <w:szCs w:val="24"/>
        </w:rPr>
        <w:t xml:space="preserve">чл. 78, </w:t>
      </w:r>
      <w:r w:rsidRPr="009B0A4E">
        <w:rPr>
          <w:rFonts w:ascii="Times New Roman" w:hAnsi="Times New Roman" w:cs="Times New Roman"/>
          <w:sz w:val="24"/>
          <w:szCs w:val="24"/>
        </w:rPr>
        <w:t>ал. 2, изречение второ</w:t>
      </w:r>
      <w:r>
        <w:rPr>
          <w:rFonts w:ascii="Times New Roman" w:hAnsi="Times New Roman" w:cs="Times New Roman"/>
          <w:sz w:val="24"/>
          <w:szCs w:val="24"/>
        </w:rPr>
        <w:t xml:space="preserve"> от ЗДДС)</w:t>
      </w:r>
      <w:r w:rsidRPr="009B0A4E">
        <w:rPr>
          <w:rFonts w:ascii="Times New Roman" w:hAnsi="Times New Roman" w:cs="Times New Roman"/>
          <w:sz w:val="24"/>
          <w:szCs w:val="24"/>
        </w:rPr>
        <w:t xml:space="preserve">, или погаси изцяло или частично задължението по доставката по друг възмезден начин, </w:t>
      </w:r>
      <w:bookmarkStart w:id="0" w:name="_GoBack"/>
      <w:r w:rsidRPr="009B0A4E">
        <w:rPr>
          <w:rFonts w:ascii="Times New Roman" w:hAnsi="Times New Roman" w:cs="Times New Roman"/>
          <w:sz w:val="24"/>
          <w:szCs w:val="24"/>
        </w:rPr>
        <w:t xml:space="preserve">то </w:t>
      </w:r>
      <w:bookmarkEnd w:id="0"/>
      <w:r w:rsidRPr="009B0A4E">
        <w:rPr>
          <w:rFonts w:ascii="Times New Roman" w:hAnsi="Times New Roman" w:cs="Times New Roman"/>
          <w:sz w:val="24"/>
          <w:szCs w:val="24"/>
        </w:rPr>
        <w:t xml:space="preserve">има право на данъчен кредит, при условие че притежава дебитно известие, издадено в съответствие с изискванията на чл. 126б, ал. 6 </w:t>
      </w:r>
      <w:r>
        <w:rPr>
          <w:rFonts w:ascii="Times New Roman" w:hAnsi="Times New Roman" w:cs="Times New Roman"/>
          <w:sz w:val="24"/>
          <w:szCs w:val="24"/>
        </w:rPr>
        <w:t xml:space="preserve">от закона </w:t>
      </w:r>
      <w:r w:rsidRPr="009B0A4E">
        <w:rPr>
          <w:rFonts w:ascii="Times New Roman" w:hAnsi="Times New Roman" w:cs="Times New Roman"/>
          <w:sz w:val="24"/>
          <w:szCs w:val="24"/>
        </w:rPr>
        <w:t>през данъчния период, през който е извършено плащането или погасяването</w:t>
      </w:r>
      <w:r>
        <w:rPr>
          <w:rFonts w:ascii="Times New Roman" w:hAnsi="Times New Roman" w:cs="Times New Roman"/>
          <w:sz w:val="24"/>
          <w:szCs w:val="24"/>
        </w:rPr>
        <w:t xml:space="preserve"> </w:t>
      </w:r>
      <w:r w:rsidRPr="009B0A4E">
        <w:rPr>
          <w:rFonts w:ascii="Times New Roman" w:hAnsi="Times New Roman" w:cs="Times New Roman"/>
          <w:sz w:val="24"/>
          <w:szCs w:val="24"/>
        </w:rPr>
        <w:t>(</w:t>
      </w:r>
      <w:r>
        <w:rPr>
          <w:rFonts w:ascii="Times New Roman" w:hAnsi="Times New Roman" w:cs="Times New Roman"/>
          <w:sz w:val="24"/>
          <w:szCs w:val="24"/>
        </w:rPr>
        <w:t xml:space="preserve">чл. 78, ал. </w:t>
      </w:r>
      <w:r w:rsidRPr="009B0A4E">
        <w:rPr>
          <w:rFonts w:ascii="Times New Roman" w:hAnsi="Times New Roman" w:cs="Times New Roman"/>
          <w:sz w:val="24"/>
          <w:szCs w:val="24"/>
        </w:rPr>
        <w:t>10</w:t>
      </w:r>
      <w:r w:rsidR="00652CB1">
        <w:rPr>
          <w:rFonts w:ascii="Times New Roman" w:hAnsi="Times New Roman" w:cs="Times New Roman"/>
          <w:sz w:val="24"/>
          <w:szCs w:val="24"/>
        </w:rPr>
        <w:t xml:space="preserve"> от ЗДДС -</w:t>
      </w:r>
      <w:r>
        <w:rPr>
          <w:rFonts w:ascii="Times New Roman" w:hAnsi="Times New Roman" w:cs="Times New Roman"/>
          <w:sz w:val="24"/>
          <w:szCs w:val="24"/>
        </w:rPr>
        <w:t xml:space="preserve"> </w:t>
      </w:r>
      <w:r w:rsidRPr="00652CB1">
        <w:rPr>
          <w:rFonts w:ascii="Times New Roman" w:hAnsi="Times New Roman" w:cs="Times New Roman"/>
          <w:b/>
          <w:sz w:val="24"/>
          <w:szCs w:val="24"/>
        </w:rPr>
        <w:t>нова ДВ, бр. 102 от 2022 г., в сила от 01.01.2023 г.</w:t>
      </w:r>
      <w:r w:rsidRPr="009B0A4E">
        <w:rPr>
          <w:rFonts w:ascii="Times New Roman" w:hAnsi="Times New Roman" w:cs="Times New Roman"/>
          <w:sz w:val="24"/>
          <w:szCs w:val="24"/>
        </w:rPr>
        <w:t>).</w:t>
      </w:r>
    </w:p>
    <w:p w14:paraId="16399C8A" w14:textId="77777777" w:rsidR="001931F1" w:rsidRPr="00E33F44" w:rsidRDefault="000A3555" w:rsidP="00E33F44">
      <w:pPr>
        <w:spacing w:line="360" w:lineRule="auto"/>
        <w:ind w:firstLine="708"/>
        <w:jc w:val="both"/>
        <w:textAlignment w:val="center"/>
        <w:rPr>
          <w:rFonts w:ascii="Times New Roman" w:hAnsi="Times New Roman" w:cs="Times New Roman"/>
          <w:b/>
          <w:sz w:val="24"/>
          <w:szCs w:val="24"/>
        </w:rPr>
      </w:pPr>
      <w:r w:rsidRPr="00E33F44">
        <w:rPr>
          <w:rFonts w:ascii="Times New Roman" w:hAnsi="Times New Roman" w:cs="Times New Roman"/>
          <w:b/>
          <w:sz w:val="24"/>
          <w:szCs w:val="24"/>
        </w:rPr>
        <w:t xml:space="preserve">2. При разваляне </w:t>
      </w:r>
      <w:r w:rsidR="00642A11" w:rsidRPr="00E33F44">
        <w:rPr>
          <w:rFonts w:ascii="Times New Roman" w:hAnsi="Times New Roman" w:cs="Times New Roman"/>
          <w:b/>
          <w:sz w:val="24"/>
          <w:szCs w:val="24"/>
        </w:rPr>
        <w:t>на доставка, за която е издадена фактура за авансово плащане</w:t>
      </w:r>
      <w:r w:rsidR="00DB2C89" w:rsidRPr="00E33F44">
        <w:rPr>
          <w:rFonts w:ascii="Times New Roman" w:hAnsi="Times New Roman" w:cs="Times New Roman"/>
          <w:b/>
          <w:sz w:val="24"/>
          <w:szCs w:val="24"/>
        </w:rPr>
        <w:t xml:space="preserve"> –</w:t>
      </w:r>
      <w:r w:rsidR="00642A11" w:rsidRPr="00E33F44">
        <w:rPr>
          <w:rFonts w:ascii="Times New Roman" w:hAnsi="Times New Roman" w:cs="Times New Roman"/>
          <w:b/>
          <w:sz w:val="24"/>
          <w:szCs w:val="24"/>
        </w:rPr>
        <w:t xml:space="preserve"> (чл. 78, ал. 4 от ЗДДС, </w:t>
      </w:r>
      <w:r w:rsidR="003437F2" w:rsidRPr="00E33F44">
        <w:rPr>
          <w:rFonts w:ascii="Times New Roman" w:hAnsi="Times New Roman" w:cs="Times New Roman"/>
          <w:b/>
          <w:sz w:val="24"/>
          <w:szCs w:val="24"/>
        </w:rPr>
        <w:t xml:space="preserve">нова – ДВ, бр. 97 от 2016 г., </w:t>
      </w:r>
      <w:r w:rsidR="00642A11" w:rsidRPr="00E33F44">
        <w:rPr>
          <w:rFonts w:ascii="Times New Roman" w:hAnsi="Times New Roman" w:cs="Times New Roman"/>
          <w:b/>
          <w:sz w:val="24"/>
          <w:szCs w:val="24"/>
        </w:rPr>
        <w:t>в сила от 01.01.2017 г.).</w:t>
      </w:r>
    </w:p>
    <w:p w14:paraId="3B37163A" w14:textId="6D50AE1A" w:rsidR="000A3555" w:rsidRPr="00D154D8" w:rsidRDefault="00642A11" w:rsidP="001931F1">
      <w:pPr>
        <w:spacing w:after="0" w:line="360" w:lineRule="auto"/>
        <w:ind w:right="-113" w:firstLine="709"/>
        <w:jc w:val="both"/>
        <w:rPr>
          <w:rFonts w:ascii="Times New Roman" w:hAnsi="Times New Roman" w:cs="Times New Roman"/>
          <w:b/>
          <w:sz w:val="24"/>
          <w:szCs w:val="24"/>
        </w:rPr>
      </w:pPr>
      <w:r w:rsidRPr="00642A11">
        <w:rPr>
          <w:rFonts w:ascii="Times New Roman" w:hAnsi="Times New Roman" w:cs="Times New Roman"/>
          <w:sz w:val="24"/>
          <w:szCs w:val="24"/>
        </w:rPr>
        <w:t>Корекцията се извършва в данъчния период, през който се разваля доставката, независимо дали авансово платената сума е възстановена, прихваната или уредена по друг възмезден начин и дали доставчикът е издал кредитно известие.</w:t>
      </w:r>
    </w:p>
    <w:p w14:paraId="4B5C7C79" w14:textId="167B9735" w:rsidR="004273CC" w:rsidRPr="006C2564" w:rsidRDefault="004273CC" w:rsidP="001931F1">
      <w:pPr>
        <w:spacing w:after="0" w:line="360" w:lineRule="auto"/>
        <w:ind w:firstLine="709"/>
        <w:jc w:val="both"/>
        <w:textAlignment w:val="center"/>
        <w:rPr>
          <w:rFonts w:ascii="Times New Roman" w:hAnsi="Times New Roman" w:cs="Times New Roman"/>
          <w:sz w:val="24"/>
          <w:szCs w:val="24"/>
        </w:rPr>
      </w:pPr>
      <w:r w:rsidRPr="00310E96">
        <w:rPr>
          <w:rFonts w:ascii="Times New Roman" w:hAnsi="Times New Roman" w:cs="Times New Roman"/>
          <w:sz w:val="24"/>
          <w:szCs w:val="24"/>
        </w:rPr>
        <w:t>За извършване на корекциите регистрираното лице следва да издаде протокол</w:t>
      </w:r>
      <w:r w:rsidR="006F62E5" w:rsidRPr="00310E96">
        <w:rPr>
          <w:rFonts w:ascii="Times New Roman" w:hAnsi="Times New Roman" w:cs="Times New Roman"/>
          <w:sz w:val="24"/>
          <w:szCs w:val="24"/>
        </w:rPr>
        <w:t xml:space="preserve"> не по-късно от 5 дни от разваляне на доставката</w:t>
      </w:r>
      <w:r w:rsidRPr="00310E96">
        <w:rPr>
          <w:rFonts w:ascii="Times New Roman" w:hAnsi="Times New Roman" w:cs="Times New Roman"/>
          <w:sz w:val="24"/>
          <w:szCs w:val="24"/>
        </w:rPr>
        <w:t>, който трябва да съдържа реквизитите, посочени в разпоредбата на чл. 66, ал. 1 от ППЗДДС</w:t>
      </w:r>
      <w:r w:rsidR="00852921">
        <w:rPr>
          <w:rFonts w:ascii="Times New Roman" w:hAnsi="Times New Roman" w:cs="Times New Roman"/>
          <w:sz w:val="24"/>
          <w:szCs w:val="24"/>
        </w:rPr>
        <w:t xml:space="preserve"> </w:t>
      </w:r>
      <w:r w:rsidR="006C2564" w:rsidRPr="00D154D8">
        <w:rPr>
          <w:rFonts w:ascii="Times New Roman" w:hAnsi="Times New Roman" w:cs="Times New Roman"/>
          <w:sz w:val="24"/>
          <w:szCs w:val="24"/>
        </w:rPr>
        <w:t>(</w:t>
      </w:r>
      <w:r w:rsidR="006C2564" w:rsidRPr="006C2564">
        <w:rPr>
          <w:rFonts w:ascii="Times New Roman" w:hAnsi="Times New Roman" w:cs="Times New Roman"/>
          <w:sz w:val="24"/>
          <w:szCs w:val="24"/>
        </w:rPr>
        <w:t>и</w:t>
      </w:r>
      <w:r w:rsidR="006C2564" w:rsidRPr="00D154D8">
        <w:rPr>
          <w:rFonts w:ascii="Times New Roman" w:hAnsi="Times New Roman" w:cs="Times New Roman"/>
          <w:sz w:val="24"/>
          <w:szCs w:val="24"/>
        </w:rPr>
        <w:t>зм. - ДВ, бр. 24 от 2017 г., в сила от 21.03.2017 г.)</w:t>
      </w:r>
      <w:r w:rsidRPr="006C2564">
        <w:rPr>
          <w:rFonts w:ascii="Times New Roman" w:hAnsi="Times New Roman" w:cs="Times New Roman"/>
          <w:sz w:val="24"/>
          <w:szCs w:val="24"/>
        </w:rPr>
        <w:t>.</w:t>
      </w:r>
    </w:p>
    <w:p w14:paraId="361FF9C9" w14:textId="77777777" w:rsidR="001931F1" w:rsidRDefault="004273CC" w:rsidP="001931F1">
      <w:pPr>
        <w:spacing w:after="0" w:line="360" w:lineRule="auto"/>
        <w:ind w:firstLine="709"/>
        <w:jc w:val="both"/>
        <w:textAlignment w:val="center"/>
        <w:rPr>
          <w:rFonts w:ascii="Times New Roman" w:hAnsi="Times New Roman" w:cs="Times New Roman"/>
          <w:sz w:val="24"/>
          <w:szCs w:val="24"/>
        </w:rPr>
      </w:pPr>
      <w:r w:rsidRPr="004273CC">
        <w:rPr>
          <w:rFonts w:ascii="Times New Roman" w:hAnsi="Times New Roman" w:cs="Times New Roman"/>
          <w:sz w:val="24"/>
          <w:szCs w:val="24"/>
        </w:rPr>
        <w:t xml:space="preserve">Протоколът се отразява в дневника за покупките със знак "-" и справка-декларацията за съответния данъчен период. Издаденото от доставчика кредитно известие не се отразява в дневника за покупки. </w:t>
      </w:r>
    </w:p>
    <w:p w14:paraId="03BE66F8" w14:textId="77777777" w:rsidR="004273CC" w:rsidRDefault="004273CC" w:rsidP="001931F1">
      <w:pPr>
        <w:spacing w:after="0" w:line="360" w:lineRule="auto"/>
        <w:ind w:firstLine="709"/>
        <w:jc w:val="both"/>
        <w:textAlignment w:val="center"/>
        <w:rPr>
          <w:rFonts w:ascii="Times New Roman" w:hAnsi="Times New Roman" w:cs="Times New Roman"/>
          <w:sz w:val="24"/>
          <w:szCs w:val="24"/>
        </w:rPr>
      </w:pPr>
      <w:r w:rsidRPr="004273CC">
        <w:rPr>
          <w:rFonts w:ascii="Times New Roman" w:hAnsi="Times New Roman" w:cs="Times New Roman"/>
          <w:sz w:val="24"/>
          <w:szCs w:val="24"/>
        </w:rPr>
        <w:t>Когато данъкът е изискуем от получателя по доставката, протоколът се отразява и в дневника за продажбите със знак "-" за съответния данъчен период</w:t>
      </w:r>
      <w:r w:rsidR="00310E96">
        <w:rPr>
          <w:rFonts w:ascii="Times New Roman" w:hAnsi="Times New Roman" w:cs="Times New Roman"/>
          <w:sz w:val="24"/>
          <w:szCs w:val="24"/>
        </w:rPr>
        <w:t xml:space="preserve"> </w:t>
      </w:r>
      <w:r w:rsidR="00310E96" w:rsidRPr="00D154D8">
        <w:rPr>
          <w:rFonts w:ascii="Times New Roman" w:hAnsi="Times New Roman" w:cs="Times New Roman"/>
          <w:sz w:val="24"/>
          <w:szCs w:val="24"/>
        </w:rPr>
        <w:t>(</w:t>
      </w:r>
      <w:r w:rsidR="00310E96">
        <w:rPr>
          <w:rFonts w:ascii="Times New Roman" w:hAnsi="Times New Roman" w:cs="Times New Roman"/>
          <w:sz w:val="24"/>
          <w:szCs w:val="24"/>
        </w:rPr>
        <w:t>чл. 66, ал. 2 от ППЗДДС</w:t>
      </w:r>
      <w:r w:rsidR="00310E96" w:rsidRPr="00D154D8">
        <w:rPr>
          <w:rFonts w:ascii="Times New Roman" w:hAnsi="Times New Roman" w:cs="Times New Roman"/>
          <w:sz w:val="24"/>
          <w:szCs w:val="24"/>
        </w:rPr>
        <w:t>)</w:t>
      </w:r>
      <w:r w:rsidRPr="004273CC">
        <w:rPr>
          <w:rFonts w:ascii="Times New Roman" w:hAnsi="Times New Roman" w:cs="Times New Roman"/>
          <w:sz w:val="24"/>
          <w:szCs w:val="24"/>
        </w:rPr>
        <w:t>.</w:t>
      </w:r>
    </w:p>
    <w:p w14:paraId="3A80EE7E" w14:textId="39AC5181" w:rsidR="004C605E" w:rsidRDefault="004C605E" w:rsidP="004C605E">
      <w:pPr>
        <w:spacing w:after="0" w:line="360" w:lineRule="auto"/>
        <w:ind w:firstLine="680"/>
        <w:jc w:val="both"/>
        <w:textAlignment w:val="center"/>
        <w:rPr>
          <w:rFonts w:ascii="Times New Roman" w:hAnsi="Times New Roman" w:cs="Times New Roman"/>
          <w:sz w:val="24"/>
          <w:szCs w:val="24"/>
        </w:rPr>
      </w:pPr>
      <w:r>
        <w:rPr>
          <w:rFonts w:ascii="Times New Roman" w:hAnsi="Times New Roman" w:cs="Times New Roman"/>
          <w:b/>
          <w:color w:val="000000" w:themeColor="text1"/>
          <w:sz w:val="24"/>
          <w:szCs w:val="24"/>
        </w:rPr>
        <w:t>!!!ВАЖНО: Корекциите по чл. 78, ал. 2 и 4 от ЗДДС се извършват и когато е прекратена регистрацията по този закон на доставчика</w:t>
      </w:r>
      <w:r w:rsidR="00416141" w:rsidRPr="00416141">
        <w:rPr>
          <w:rFonts w:ascii="Times New Roman" w:hAnsi="Times New Roman" w:cs="Times New Roman"/>
          <w:b/>
          <w:sz w:val="24"/>
          <w:szCs w:val="24"/>
        </w:rPr>
        <w:t>, а считано от 1 януари 2023 г. и  когато е прекратена регистрацията по този закон на получателя</w:t>
      </w:r>
      <w:r>
        <w:rPr>
          <w:rFonts w:ascii="Times New Roman" w:hAnsi="Times New Roman" w:cs="Times New Roman"/>
          <w:b/>
          <w:color w:val="000000" w:themeColor="text1"/>
          <w:sz w:val="24"/>
          <w:szCs w:val="24"/>
        </w:rPr>
        <w:t xml:space="preserve"> </w:t>
      </w:r>
      <w:r w:rsidRPr="00D154D8">
        <w:rPr>
          <w:rFonts w:ascii="Times New Roman" w:hAnsi="Times New Roman" w:cs="Times New Roman"/>
          <w:sz w:val="24"/>
          <w:szCs w:val="24"/>
        </w:rPr>
        <w:t>(</w:t>
      </w:r>
      <w:r>
        <w:rPr>
          <w:rFonts w:ascii="Times New Roman" w:hAnsi="Times New Roman" w:cs="Times New Roman"/>
          <w:sz w:val="24"/>
          <w:szCs w:val="24"/>
        </w:rPr>
        <w:t>чл. 78, ал. 5 от ЗДДС,</w:t>
      </w:r>
      <w:r w:rsidRPr="00B7702F">
        <w:rPr>
          <w:rFonts w:ascii="Times New Roman" w:hAnsi="Times New Roman" w:cs="Times New Roman"/>
          <w:color w:val="000000" w:themeColor="text1"/>
          <w:sz w:val="24"/>
          <w:szCs w:val="24"/>
        </w:rPr>
        <w:t xml:space="preserve"> </w:t>
      </w:r>
      <w:r w:rsidRPr="00DB2C89">
        <w:rPr>
          <w:rFonts w:ascii="Times New Roman" w:hAnsi="Times New Roman" w:cs="Times New Roman"/>
          <w:color w:val="000000" w:themeColor="text1"/>
          <w:sz w:val="24"/>
          <w:szCs w:val="24"/>
        </w:rPr>
        <w:lastRenderedPageBreak/>
        <w:t xml:space="preserve">нова – ДВ, бр. 97 от 2016 г., </w:t>
      </w:r>
      <w:r w:rsidRPr="00DB2C89">
        <w:rPr>
          <w:rFonts w:ascii="Times New Roman" w:hAnsi="Times New Roman" w:cs="Times New Roman"/>
          <w:sz w:val="24"/>
          <w:szCs w:val="24"/>
        </w:rPr>
        <w:t>в сила от 01.01.2017 г</w:t>
      </w:r>
      <w:r w:rsidR="00416141">
        <w:rPr>
          <w:rFonts w:ascii="Times New Roman" w:hAnsi="Times New Roman" w:cs="Times New Roman"/>
          <w:sz w:val="24"/>
          <w:szCs w:val="24"/>
        </w:rPr>
        <w:t xml:space="preserve">., </w:t>
      </w:r>
      <w:r w:rsidR="00416141" w:rsidRPr="007656D5">
        <w:rPr>
          <w:rFonts w:ascii="Times New Roman" w:hAnsi="Times New Roman" w:cs="Times New Roman"/>
          <w:sz w:val="24"/>
          <w:szCs w:val="24"/>
        </w:rPr>
        <w:t>доп. - ДВ, бр. 102 от 2022 г., в сила от 01.01.2023 г.</w:t>
      </w:r>
      <w:r w:rsidRPr="00D154D8">
        <w:rPr>
          <w:rFonts w:ascii="Times New Roman" w:hAnsi="Times New Roman" w:cs="Times New Roman"/>
          <w:sz w:val="24"/>
          <w:szCs w:val="24"/>
        </w:rPr>
        <w:t>)</w:t>
      </w:r>
      <w:r w:rsidRPr="004273CC">
        <w:rPr>
          <w:rFonts w:ascii="Times New Roman" w:hAnsi="Times New Roman" w:cs="Times New Roman"/>
          <w:sz w:val="24"/>
          <w:szCs w:val="24"/>
        </w:rPr>
        <w:t>.</w:t>
      </w:r>
    </w:p>
    <w:p w14:paraId="7F4A2CAA" w14:textId="77777777" w:rsidR="004C605E" w:rsidRDefault="004C605E" w:rsidP="001931F1">
      <w:pPr>
        <w:spacing w:after="0" w:line="360" w:lineRule="auto"/>
        <w:ind w:firstLine="709"/>
        <w:jc w:val="both"/>
        <w:textAlignment w:val="center"/>
        <w:rPr>
          <w:rFonts w:ascii="Times New Roman" w:hAnsi="Times New Roman" w:cs="Times New Roman"/>
          <w:sz w:val="24"/>
          <w:szCs w:val="24"/>
        </w:rPr>
      </w:pPr>
    </w:p>
    <w:p w14:paraId="34B21D5C" w14:textId="77777777" w:rsidR="008846AB" w:rsidRPr="004273CC" w:rsidRDefault="008846AB" w:rsidP="001931F1">
      <w:pPr>
        <w:spacing w:after="0" w:line="360" w:lineRule="auto"/>
        <w:ind w:firstLine="680"/>
        <w:jc w:val="both"/>
        <w:textAlignment w:val="center"/>
        <w:rPr>
          <w:rFonts w:ascii="Times New Roman" w:hAnsi="Times New Roman" w:cs="Times New Roman"/>
          <w:sz w:val="24"/>
          <w:szCs w:val="24"/>
        </w:rPr>
      </w:pPr>
    </w:p>
    <w:tbl>
      <w:tblPr>
        <w:tblW w:w="9709" w:type="dxa"/>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tblLayout w:type="fixed"/>
        <w:tblCellMar>
          <w:left w:w="70" w:type="dxa"/>
          <w:right w:w="70" w:type="dxa"/>
        </w:tblCellMar>
        <w:tblLook w:val="0000" w:firstRow="0" w:lastRow="0" w:firstColumn="0" w:lastColumn="0" w:noHBand="0" w:noVBand="0"/>
      </w:tblPr>
      <w:tblGrid>
        <w:gridCol w:w="550"/>
        <w:gridCol w:w="6900"/>
        <w:gridCol w:w="2259"/>
      </w:tblGrid>
      <w:tr w:rsidR="0020326D" w:rsidRPr="0020326D" w14:paraId="49CB1D5C" w14:textId="77777777" w:rsidTr="00CF624A">
        <w:trPr>
          <w:trHeight w:val="992"/>
        </w:trPr>
        <w:tc>
          <w:tcPr>
            <w:tcW w:w="550" w:type="dxa"/>
            <w:shd w:val="clear" w:color="auto" w:fill="FFFFFF"/>
          </w:tcPr>
          <w:p w14:paraId="301D2E49" w14:textId="77777777" w:rsidR="0020326D" w:rsidRPr="0020326D" w:rsidRDefault="0020326D" w:rsidP="0020326D"/>
          <w:p w14:paraId="6A857485" w14:textId="77777777" w:rsidR="0020326D" w:rsidRPr="0020326D" w:rsidRDefault="0020326D" w:rsidP="0020326D">
            <w:pPr>
              <w:rPr>
                <w:rFonts w:ascii="Times New Roman" w:hAnsi="Times New Roman" w:cs="Times New Roman"/>
                <w:b/>
                <w:sz w:val="24"/>
                <w:szCs w:val="24"/>
              </w:rPr>
            </w:pPr>
            <w:r w:rsidRPr="0020326D">
              <w:rPr>
                <w:rFonts w:ascii="Times New Roman" w:hAnsi="Times New Roman" w:cs="Times New Roman"/>
                <w:b/>
                <w:sz w:val="24"/>
                <w:szCs w:val="24"/>
              </w:rPr>
              <w:t xml:space="preserve">IІ. </w:t>
            </w:r>
          </w:p>
        </w:tc>
        <w:tc>
          <w:tcPr>
            <w:tcW w:w="6900" w:type="dxa"/>
            <w:shd w:val="clear" w:color="auto" w:fill="FFFFFF"/>
          </w:tcPr>
          <w:p w14:paraId="1CD3EF88" w14:textId="77777777" w:rsidR="0020326D" w:rsidRPr="0020326D" w:rsidRDefault="0020326D" w:rsidP="0020326D">
            <w:pPr>
              <w:spacing w:before="120" w:after="120"/>
              <w:jc w:val="center"/>
              <w:rPr>
                <w:rFonts w:ascii="Times New Roman" w:hAnsi="Times New Roman" w:cs="Times New Roman"/>
                <w:b/>
                <w:sz w:val="24"/>
                <w:szCs w:val="24"/>
              </w:rPr>
            </w:pPr>
            <w:r w:rsidRPr="0020326D">
              <w:rPr>
                <w:rFonts w:ascii="Times New Roman" w:hAnsi="Times New Roman" w:cs="Times New Roman"/>
                <w:b/>
                <w:sz w:val="24"/>
                <w:szCs w:val="24"/>
              </w:rPr>
              <w:t>Случаи, в които се извършват</w:t>
            </w:r>
            <w:r w:rsidR="00B61DA5" w:rsidRPr="00D154D8">
              <w:rPr>
                <w:rFonts w:ascii="Times New Roman" w:hAnsi="Times New Roman" w:cs="Times New Roman"/>
                <w:b/>
                <w:sz w:val="24"/>
                <w:szCs w:val="24"/>
              </w:rPr>
              <w:t xml:space="preserve"> </w:t>
            </w:r>
            <w:r w:rsidR="00B61DA5">
              <w:rPr>
                <w:rFonts w:ascii="Times New Roman" w:hAnsi="Times New Roman" w:cs="Times New Roman"/>
                <w:b/>
                <w:sz w:val="24"/>
                <w:szCs w:val="24"/>
              </w:rPr>
              <w:t>еднократни</w:t>
            </w:r>
            <w:r w:rsidRPr="0020326D">
              <w:rPr>
                <w:rFonts w:ascii="Times New Roman" w:hAnsi="Times New Roman" w:cs="Times New Roman"/>
                <w:b/>
                <w:sz w:val="24"/>
                <w:szCs w:val="24"/>
              </w:rPr>
              <w:t xml:space="preserve"> корекции на ползван данъчен кредит в посока намаление</w:t>
            </w:r>
          </w:p>
        </w:tc>
        <w:tc>
          <w:tcPr>
            <w:tcW w:w="2259" w:type="dxa"/>
            <w:shd w:val="clear" w:color="auto" w:fill="FFFFFF"/>
          </w:tcPr>
          <w:p w14:paraId="0998E663" w14:textId="77777777" w:rsidR="0020326D" w:rsidRPr="0020326D" w:rsidRDefault="00511EA1" w:rsidP="0020326D">
            <w:r>
              <w:rPr>
                <w:noProof/>
                <w:lang w:val="en-US" w:eastAsia="en-US"/>
              </w:rPr>
              <mc:AlternateContent>
                <mc:Choice Requires="wpc">
                  <w:drawing>
                    <wp:inline distT="0" distB="0" distL="0" distR="0" wp14:anchorId="272910D6" wp14:editId="6D77A433">
                      <wp:extent cx="1257300" cy="621030"/>
                      <wp:effectExtent l="3810" t="0" r="0" b="0"/>
                      <wp:docPr id="38" name="Canvas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AutoShape 8"/>
                              <wps:cNvSpPr>
                                <a:spLocks noChangeArrowheads="1"/>
                              </wps:cNvSpPr>
                              <wps:spPr bwMode="auto">
                                <a:xfrm>
                                  <a:off x="457100" y="114206"/>
                                  <a:ext cx="485800" cy="342917"/>
                                </a:xfrm>
                                <a:prstGeom prst="downArrow">
                                  <a:avLst>
                                    <a:gd name="adj1" fmla="val 50000"/>
                                    <a:gd name="adj2" fmla="val 25000"/>
                                  </a:avLst>
                                </a:prstGeom>
                                <a:gradFill rotWithShape="1">
                                  <a:gsLst>
                                    <a:gs pos="0">
                                      <a:srgbClr val="003366"/>
                                    </a:gs>
                                    <a:gs pos="100000">
                                      <a:srgbClr val="DDDDDD"/>
                                    </a:gs>
                                  </a:gsLst>
                                  <a:lin ang="18900000" scaled="1"/>
                                </a:gradFill>
                                <a:ln w="12700">
                                  <a:solidFill>
                                    <a:srgbClr val="FFFFFF"/>
                                  </a:solidFill>
                                  <a:miter lim="800000"/>
                                  <a:headEnd/>
                                  <a:tailEnd/>
                                </a:ln>
                              </wps:spPr>
                              <wps:bodyPr rot="0" vert="horz" wrap="square" lIns="91440" tIns="45720" rIns="91440" bIns="4572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3039A49" id="Canvas 15" o:spid="_x0000_s1026" editas="canvas" style="width:99pt;height:48.9pt;mso-position-horizontal-relative:char;mso-position-vertical-relative:line" coordsize="1257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">
                      <v:shape id="_x0000_s1027" type="#_x0000_t75" style="position:absolute;width:12573;height:6210;visibility:visible;mso-wrap-style:square">
                        <v:fill o:detectmouseclick="t"/>
                        <v:path o:connecttype="none"/>
                      </v:shape>
                      <v:shape id="AutoShape 8" o:spid="_x0000_s1028" type="#_x0000_t67" style="position:absolute;left:4571;top:1142;width:4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" fillcolor="#036" strokecolor="white" strokeweight="1pt">
                        <v:fill color2="#ddd" rotate="t" angle="135" focus="100%" type="gradient"/>
                      </v:shape>
                      <w10:anchorlock/>
                    </v:group>
                  </w:pict>
                </mc:Fallback>
              </mc:AlternateContent>
            </w:r>
          </w:p>
        </w:tc>
      </w:tr>
    </w:tbl>
    <w:p w14:paraId="10323182" w14:textId="35F787A6" w:rsidR="00987B46" w:rsidRPr="004A4CBE" w:rsidRDefault="00B61DA5" w:rsidP="001931F1">
      <w:pPr>
        <w:pStyle w:val="ListParagraph"/>
        <w:numPr>
          <w:ilvl w:val="0"/>
          <w:numId w:val="30"/>
        </w:numPr>
        <w:tabs>
          <w:tab w:val="left" w:pos="993"/>
        </w:tabs>
        <w:spacing w:line="360" w:lineRule="auto"/>
        <w:ind w:left="0" w:firstLine="705"/>
        <w:jc w:val="both"/>
        <w:textAlignment w:val="center"/>
        <w:rPr>
          <w:rFonts w:ascii="Times New Roman" w:hAnsi="Times New Roman" w:cs="Times New Roman"/>
          <w:sz w:val="24"/>
          <w:szCs w:val="24"/>
        </w:rPr>
      </w:pPr>
      <w:r w:rsidRPr="004A4CBE">
        <w:rPr>
          <w:rFonts w:ascii="Times New Roman" w:hAnsi="Times New Roman" w:cs="Times New Roman"/>
          <w:b/>
          <w:sz w:val="24"/>
          <w:szCs w:val="24"/>
        </w:rPr>
        <w:t xml:space="preserve">При унищожаване, </w:t>
      </w:r>
      <w:r w:rsidR="004A4CBE" w:rsidRPr="004A4CBE">
        <w:rPr>
          <w:rFonts w:ascii="Times New Roman" w:hAnsi="Times New Roman" w:cs="Times New Roman"/>
          <w:b/>
          <w:sz w:val="24"/>
          <w:szCs w:val="24"/>
        </w:rPr>
        <w:t xml:space="preserve">кражба, установяване на загуба или на липси </w:t>
      </w:r>
      <w:r w:rsidRPr="004A4CBE">
        <w:rPr>
          <w:rFonts w:ascii="Times New Roman" w:hAnsi="Times New Roman" w:cs="Times New Roman"/>
          <w:b/>
          <w:sz w:val="24"/>
          <w:szCs w:val="24"/>
        </w:rPr>
        <w:t>или при бракуване на стока</w:t>
      </w:r>
      <w:r w:rsidR="00F238F5" w:rsidRPr="004A4CBE">
        <w:rPr>
          <w:rFonts w:ascii="Times New Roman" w:hAnsi="Times New Roman" w:cs="Times New Roman"/>
          <w:b/>
          <w:sz w:val="24"/>
          <w:szCs w:val="24"/>
        </w:rPr>
        <w:t xml:space="preserve"> – чл. 79, ал. 1 от ЗДДС</w:t>
      </w:r>
      <w:r w:rsidR="00987B46" w:rsidRPr="004A4CBE">
        <w:rPr>
          <w:rFonts w:ascii="Times New Roman" w:hAnsi="Times New Roman" w:cs="Times New Roman"/>
          <w:b/>
          <w:sz w:val="24"/>
          <w:szCs w:val="24"/>
        </w:rPr>
        <w:t xml:space="preserve"> </w:t>
      </w:r>
      <w:r w:rsidR="00987B46" w:rsidRPr="004A4CBE">
        <w:rPr>
          <w:rFonts w:ascii="Times New Roman" w:hAnsi="Times New Roman" w:cs="Times New Roman"/>
          <w:sz w:val="24"/>
          <w:szCs w:val="24"/>
        </w:rPr>
        <w:t>(изм. - ДВ, бр. 97 от 2016 г., в сила от 01.01.2017 г.</w:t>
      </w:r>
      <w:r w:rsidR="004A4CBE">
        <w:rPr>
          <w:rFonts w:ascii="Times New Roman" w:hAnsi="Times New Roman" w:cs="Times New Roman"/>
          <w:sz w:val="24"/>
          <w:szCs w:val="24"/>
        </w:rPr>
        <w:t xml:space="preserve">, </w:t>
      </w:r>
      <w:r w:rsidR="004A4CBE" w:rsidRPr="00AA3D8E">
        <w:rPr>
          <w:rFonts w:ascii="Times New Roman" w:hAnsi="Times New Roman" w:cs="Times New Roman"/>
          <w:b/>
          <w:sz w:val="24"/>
          <w:szCs w:val="24"/>
        </w:rPr>
        <w:t>изм. – ДВ, бр. 106 от 2023, в сила от 01.01.2024 г.</w:t>
      </w:r>
      <w:r w:rsidR="00987B46" w:rsidRPr="004A4CBE">
        <w:rPr>
          <w:rFonts w:ascii="Times New Roman" w:hAnsi="Times New Roman" w:cs="Times New Roman"/>
          <w:sz w:val="24"/>
          <w:szCs w:val="24"/>
        </w:rPr>
        <w:t>).</w:t>
      </w:r>
    </w:p>
    <w:p w14:paraId="70A20EF5" w14:textId="77777777" w:rsidR="003822E2" w:rsidRPr="004759D1" w:rsidRDefault="003822E2" w:rsidP="001931F1">
      <w:pPr>
        <w:pStyle w:val="ListParagraph"/>
        <w:numPr>
          <w:ilvl w:val="0"/>
          <w:numId w:val="30"/>
        </w:numPr>
        <w:tabs>
          <w:tab w:val="left" w:pos="993"/>
        </w:tabs>
        <w:spacing w:after="0" w:line="360" w:lineRule="auto"/>
        <w:ind w:left="0" w:right="-113" w:firstLine="705"/>
        <w:jc w:val="both"/>
        <w:rPr>
          <w:rFonts w:ascii="Times New Roman" w:hAnsi="Times New Roman" w:cs="Times New Roman"/>
          <w:b/>
          <w:sz w:val="24"/>
          <w:szCs w:val="24"/>
        </w:rPr>
      </w:pPr>
      <w:r>
        <w:rPr>
          <w:rFonts w:ascii="Times New Roman" w:hAnsi="Times New Roman" w:cs="Times New Roman"/>
          <w:b/>
          <w:sz w:val="24"/>
          <w:szCs w:val="24"/>
        </w:rPr>
        <w:t>При извършване на последваща доставка на стоката или услугата, за която не е налице право на приспадане на данъчен кредит</w:t>
      </w:r>
      <w:r w:rsidR="00F238F5">
        <w:rPr>
          <w:rFonts w:ascii="Times New Roman" w:hAnsi="Times New Roman" w:cs="Times New Roman"/>
          <w:b/>
          <w:sz w:val="24"/>
          <w:szCs w:val="24"/>
        </w:rPr>
        <w:t xml:space="preserve"> – чл. 79, ал. 2 от ЗДДС</w:t>
      </w:r>
      <w:r w:rsidR="00120A75">
        <w:rPr>
          <w:rFonts w:ascii="Times New Roman" w:hAnsi="Times New Roman" w:cs="Times New Roman"/>
          <w:b/>
          <w:sz w:val="24"/>
          <w:szCs w:val="24"/>
        </w:rPr>
        <w:t xml:space="preserve"> </w:t>
      </w:r>
      <w:r w:rsidR="00120A75" w:rsidRPr="00D154D8">
        <w:rPr>
          <w:rFonts w:ascii="Times New Roman" w:hAnsi="Times New Roman" w:cs="Times New Roman"/>
          <w:sz w:val="24"/>
          <w:szCs w:val="24"/>
        </w:rPr>
        <w:t>(</w:t>
      </w:r>
      <w:r w:rsidR="00120A75" w:rsidRPr="00987B46">
        <w:rPr>
          <w:rFonts w:ascii="Times New Roman" w:hAnsi="Times New Roman" w:cs="Times New Roman"/>
          <w:sz w:val="24"/>
          <w:szCs w:val="24"/>
        </w:rPr>
        <w:t>и</w:t>
      </w:r>
      <w:r w:rsidR="00120A75" w:rsidRPr="00D154D8">
        <w:rPr>
          <w:rFonts w:ascii="Times New Roman" w:hAnsi="Times New Roman" w:cs="Times New Roman"/>
          <w:sz w:val="24"/>
          <w:szCs w:val="24"/>
        </w:rPr>
        <w:t xml:space="preserve">зм. - ДВ, бр. </w:t>
      </w:r>
      <w:r w:rsidR="00120A75">
        <w:rPr>
          <w:rFonts w:ascii="Times New Roman" w:hAnsi="Times New Roman" w:cs="Times New Roman"/>
          <w:sz w:val="24"/>
          <w:szCs w:val="24"/>
        </w:rPr>
        <w:t>97</w:t>
      </w:r>
      <w:r w:rsidR="00120A75" w:rsidRPr="00D154D8">
        <w:rPr>
          <w:rFonts w:ascii="Times New Roman" w:hAnsi="Times New Roman" w:cs="Times New Roman"/>
          <w:sz w:val="24"/>
          <w:szCs w:val="24"/>
        </w:rPr>
        <w:t xml:space="preserve"> от 201</w:t>
      </w:r>
      <w:r w:rsidR="00120A75">
        <w:rPr>
          <w:rFonts w:ascii="Times New Roman" w:hAnsi="Times New Roman" w:cs="Times New Roman"/>
          <w:sz w:val="24"/>
          <w:szCs w:val="24"/>
        </w:rPr>
        <w:t>6</w:t>
      </w:r>
      <w:r w:rsidR="00120A75" w:rsidRPr="00D154D8">
        <w:rPr>
          <w:rFonts w:ascii="Times New Roman" w:hAnsi="Times New Roman" w:cs="Times New Roman"/>
          <w:sz w:val="24"/>
          <w:szCs w:val="24"/>
        </w:rPr>
        <w:t xml:space="preserve"> г., в сила от </w:t>
      </w:r>
      <w:r w:rsidR="00120A75">
        <w:rPr>
          <w:rFonts w:ascii="Times New Roman" w:hAnsi="Times New Roman" w:cs="Times New Roman"/>
          <w:sz w:val="24"/>
          <w:szCs w:val="24"/>
        </w:rPr>
        <w:t>01</w:t>
      </w:r>
      <w:r w:rsidR="00120A75" w:rsidRPr="00D154D8">
        <w:rPr>
          <w:rFonts w:ascii="Times New Roman" w:hAnsi="Times New Roman" w:cs="Times New Roman"/>
          <w:sz w:val="24"/>
          <w:szCs w:val="24"/>
        </w:rPr>
        <w:t>.0</w:t>
      </w:r>
      <w:r w:rsidR="00120A75">
        <w:rPr>
          <w:rFonts w:ascii="Times New Roman" w:hAnsi="Times New Roman" w:cs="Times New Roman"/>
          <w:sz w:val="24"/>
          <w:szCs w:val="24"/>
        </w:rPr>
        <w:t>1</w:t>
      </w:r>
      <w:r w:rsidR="00120A75" w:rsidRPr="00D154D8">
        <w:rPr>
          <w:rFonts w:ascii="Times New Roman" w:hAnsi="Times New Roman" w:cs="Times New Roman"/>
          <w:sz w:val="24"/>
          <w:szCs w:val="24"/>
        </w:rPr>
        <w:t>.2017 г.)</w:t>
      </w:r>
      <w:r w:rsidR="00120A75">
        <w:rPr>
          <w:rFonts w:ascii="Times New Roman" w:hAnsi="Times New Roman" w:cs="Times New Roman"/>
          <w:sz w:val="24"/>
          <w:szCs w:val="24"/>
        </w:rPr>
        <w:t>.</w:t>
      </w:r>
    </w:p>
    <w:p w14:paraId="1424B8D4" w14:textId="77777777" w:rsidR="004759D1" w:rsidRDefault="004759D1" w:rsidP="004759D1">
      <w:pPr>
        <w:pStyle w:val="ListParagraph"/>
        <w:tabs>
          <w:tab w:val="left" w:pos="993"/>
        </w:tabs>
        <w:spacing w:after="0" w:line="360" w:lineRule="auto"/>
        <w:ind w:left="705" w:right="-113"/>
        <w:jc w:val="both"/>
        <w:rPr>
          <w:rFonts w:ascii="Times New Roman" w:hAnsi="Times New Roman" w:cs="Times New Roman"/>
          <w:b/>
          <w:sz w:val="24"/>
          <w:szCs w:val="24"/>
        </w:rPr>
      </w:pPr>
    </w:p>
    <w:p w14:paraId="5FD35F2D" w14:textId="77777777" w:rsidR="004759D1" w:rsidRPr="009F2B7F" w:rsidRDefault="00C44B3F" w:rsidP="001931F1">
      <w:pPr>
        <w:spacing w:after="0" w:line="360" w:lineRule="auto"/>
        <w:ind w:firstLine="705"/>
        <w:jc w:val="both"/>
        <w:textAlignment w:val="center"/>
        <w:rPr>
          <w:rFonts w:ascii="Times New Roman" w:hAnsi="Times New Roman" w:cs="Times New Roman"/>
          <w:sz w:val="24"/>
          <w:szCs w:val="24"/>
        </w:rPr>
      </w:pPr>
      <w:r w:rsidRPr="009F2B7F">
        <w:rPr>
          <w:rFonts w:ascii="Times New Roman" w:hAnsi="Times New Roman" w:cs="Times New Roman"/>
          <w:sz w:val="24"/>
          <w:szCs w:val="24"/>
        </w:rPr>
        <w:t>Начисляването на данъка се извършва в данъчния период, през който е възникнало съответното обстоятелство, чрез съставяне на протокол по чл.</w:t>
      </w:r>
      <w:r w:rsidR="00E9199E" w:rsidRPr="009F2B7F">
        <w:rPr>
          <w:rFonts w:ascii="Times New Roman" w:hAnsi="Times New Roman" w:cs="Times New Roman"/>
          <w:sz w:val="24"/>
          <w:szCs w:val="24"/>
        </w:rPr>
        <w:t xml:space="preserve"> </w:t>
      </w:r>
      <w:r w:rsidRPr="009F2B7F">
        <w:rPr>
          <w:rFonts w:ascii="Times New Roman" w:hAnsi="Times New Roman" w:cs="Times New Roman"/>
          <w:sz w:val="24"/>
          <w:szCs w:val="24"/>
        </w:rPr>
        <w:t>66, ал.</w:t>
      </w:r>
      <w:r w:rsidR="00C44BA5" w:rsidRPr="009F2B7F">
        <w:rPr>
          <w:rFonts w:ascii="Times New Roman" w:hAnsi="Times New Roman" w:cs="Times New Roman"/>
          <w:sz w:val="24"/>
          <w:szCs w:val="24"/>
        </w:rPr>
        <w:t xml:space="preserve"> </w:t>
      </w:r>
      <w:r w:rsidRPr="009F2B7F">
        <w:rPr>
          <w:rFonts w:ascii="Times New Roman" w:hAnsi="Times New Roman" w:cs="Times New Roman"/>
          <w:sz w:val="24"/>
          <w:szCs w:val="24"/>
        </w:rPr>
        <w:t>3 от ППЗДДС</w:t>
      </w:r>
      <w:r w:rsidR="00435CE9">
        <w:rPr>
          <w:rFonts w:ascii="Times New Roman" w:hAnsi="Times New Roman" w:cs="Times New Roman"/>
          <w:sz w:val="24"/>
          <w:szCs w:val="24"/>
        </w:rPr>
        <w:t xml:space="preserve"> </w:t>
      </w:r>
      <w:r w:rsidR="00120A75" w:rsidRPr="00D154D8">
        <w:rPr>
          <w:rFonts w:ascii="Times New Roman" w:hAnsi="Times New Roman" w:cs="Times New Roman"/>
          <w:sz w:val="24"/>
          <w:szCs w:val="24"/>
        </w:rPr>
        <w:t>(</w:t>
      </w:r>
      <w:r w:rsidR="00120A75" w:rsidRPr="009F2B7F">
        <w:rPr>
          <w:rFonts w:ascii="Times New Roman" w:hAnsi="Times New Roman" w:cs="Times New Roman"/>
          <w:sz w:val="24"/>
          <w:szCs w:val="24"/>
        </w:rPr>
        <w:t>и</w:t>
      </w:r>
      <w:r w:rsidR="00120A75" w:rsidRPr="00D154D8">
        <w:rPr>
          <w:rFonts w:ascii="Times New Roman" w:hAnsi="Times New Roman" w:cs="Times New Roman"/>
          <w:sz w:val="24"/>
          <w:szCs w:val="24"/>
        </w:rPr>
        <w:t>зм. - ДВ, бр. 24 от 2017 г., в сила от 21.03.2017 г.)</w:t>
      </w:r>
      <w:r w:rsidRPr="009F2B7F">
        <w:rPr>
          <w:rFonts w:ascii="Times New Roman" w:hAnsi="Times New Roman" w:cs="Times New Roman"/>
          <w:sz w:val="24"/>
          <w:szCs w:val="24"/>
        </w:rPr>
        <w:t xml:space="preserve"> за определяне размера на дължимия данък и отразяването му в дневника за продажбите и справка-декларацията за този данъчен период – чл. 79, ал. 4 от ЗДДС</w:t>
      </w:r>
      <w:r w:rsidR="009F2B7F" w:rsidRPr="00D154D8">
        <w:rPr>
          <w:rFonts w:ascii="Times New Roman" w:hAnsi="Times New Roman" w:cs="Times New Roman"/>
          <w:sz w:val="24"/>
          <w:szCs w:val="24"/>
        </w:rPr>
        <w:t xml:space="preserve"> </w:t>
      </w:r>
      <w:r w:rsidR="00120A75" w:rsidRPr="00D154D8">
        <w:rPr>
          <w:rFonts w:ascii="Times New Roman" w:hAnsi="Times New Roman" w:cs="Times New Roman"/>
          <w:sz w:val="24"/>
          <w:szCs w:val="24"/>
        </w:rPr>
        <w:t>(</w:t>
      </w:r>
      <w:r w:rsidR="00120A75" w:rsidRPr="009F2B7F">
        <w:rPr>
          <w:rFonts w:ascii="Times New Roman" w:hAnsi="Times New Roman" w:cs="Times New Roman"/>
          <w:sz w:val="24"/>
          <w:szCs w:val="24"/>
        </w:rPr>
        <w:t>и</w:t>
      </w:r>
      <w:r w:rsidR="00120A75" w:rsidRPr="00D154D8">
        <w:rPr>
          <w:rFonts w:ascii="Times New Roman" w:hAnsi="Times New Roman" w:cs="Times New Roman"/>
          <w:sz w:val="24"/>
          <w:szCs w:val="24"/>
        </w:rPr>
        <w:t xml:space="preserve">зм. - ДВ, бр. </w:t>
      </w:r>
      <w:r w:rsidR="00120A75" w:rsidRPr="009F2B7F">
        <w:rPr>
          <w:rFonts w:ascii="Times New Roman" w:hAnsi="Times New Roman" w:cs="Times New Roman"/>
          <w:sz w:val="24"/>
          <w:szCs w:val="24"/>
        </w:rPr>
        <w:t>97</w:t>
      </w:r>
      <w:r w:rsidR="00120A75" w:rsidRPr="00D154D8">
        <w:rPr>
          <w:rFonts w:ascii="Times New Roman" w:hAnsi="Times New Roman" w:cs="Times New Roman"/>
          <w:sz w:val="24"/>
          <w:szCs w:val="24"/>
        </w:rPr>
        <w:t xml:space="preserve"> от 201</w:t>
      </w:r>
      <w:r w:rsidR="00120A75" w:rsidRPr="009F2B7F">
        <w:rPr>
          <w:rFonts w:ascii="Times New Roman" w:hAnsi="Times New Roman" w:cs="Times New Roman"/>
          <w:sz w:val="24"/>
          <w:szCs w:val="24"/>
        </w:rPr>
        <w:t>6</w:t>
      </w:r>
      <w:r w:rsidR="00120A75" w:rsidRPr="00D154D8">
        <w:rPr>
          <w:rFonts w:ascii="Times New Roman" w:hAnsi="Times New Roman" w:cs="Times New Roman"/>
          <w:sz w:val="24"/>
          <w:szCs w:val="24"/>
        </w:rPr>
        <w:t xml:space="preserve"> г., в сила от </w:t>
      </w:r>
      <w:r w:rsidR="00120A75" w:rsidRPr="009F2B7F">
        <w:rPr>
          <w:rFonts w:ascii="Times New Roman" w:hAnsi="Times New Roman" w:cs="Times New Roman"/>
          <w:sz w:val="24"/>
          <w:szCs w:val="24"/>
        </w:rPr>
        <w:t>01</w:t>
      </w:r>
      <w:r w:rsidR="00120A75" w:rsidRPr="00D154D8">
        <w:rPr>
          <w:rFonts w:ascii="Times New Roman" w:hAnsi="Times New Roman" w:cs="Times New Roman"/>
          <w:sz w:val="24"/>
          <w:szCs w:val="24"/>
        </w:rPr>
        <w:t>.0</w:t>
      </w:r>
      <w:r w:rsidR="00120A75" w:rsidRPr="009F2B7F">
        <w:rPr>
          <w:rFonts w:ascii="Times New Roman" w:hAnsi="Times New Roman" w:cs="Times New Roman"/>
          <w:sz w:val="24"/>
          <w:szCs w:val="24"/>
        </w:rPr>
        <w:t>1</w:t>
      </w:r>
      <w:r w:rsidR="00120A75" w:rsidRPr="00D154D8">
        <w:rPr>
          <w:rFonts w:ascii="Times New Roman" w:hAnsi="Times New Roman" w:cs="Times New Roman"/>
          <w:sz w:val="24"/>
          <w:szCs w:val="24"/>
        </w:rPr>
        <w:t xml:space="preserve">.2017 </w:t>
      </w:r>
      <w:r w:rsidR="00E50D31">
        <w:rPr>
          <w:rFonts w:ascii="Times New Roman" w:hAnsi="Times New Roman" w:cs="Times New Roman"/>
          <w:sz w:val="24"/>
          <w:szCs w:val="24"/>
        </w:rPr>
        <w:t>г.).</w:t>
      </w:r>
      <w:r w:rsidR="00B704A8" w:rsidRPr="00B704A8" w:rsidDel="00B704A8">
        <w:rPr>
          <w:rFonts w:ascii="Times New Roman" w:hAnsi="Times New Roman" w:cs="Times New Roman"/>
          <w:sz w:val="24"/>
          <w:szCs w:val="24"/>
        </w:rPr>
        <w:t xml:space="preserve"> </w:t>
      </w:r>
    </w:p>
    <w:p w14:paraId="4AF72A19" w14:textId="77777777" w:rsidR="00D154D8" w:rsidRDefault="00C44B3F" w:rsidP="00D154D8">
      <w:pPr>
        <w:spacing w:after="0" w:line="360" w:lineRule="auto"/>
        <w:ind w:firstLine="705"/>
        <w:jc w:val="both"/>
        <w:textAlignment w:val="center"/>
        <w:rPr>
          <w:rFonts w:ascii="Times New Roman" w:hAnsi="Times New Roman" w:cs="Times New Roman"/>
          <w:sz w:val="24"/>
          <w:szCs w:val="24"/>
        </w:rPr>
      </w:pPr>
      <w:r w:rsidRPr="00E6530E">
        <w:rPr>
          <w:rFonts w:ascii="Times New Roman" w:hAnsi="Times New Roman" w:cs="Times New Roman"/>
          <w:sz w:val="24"/>
          <w:szCs w:val="24"/>
        </w:rPr>
        <w:t xml:space="preserve">Размерът на дължимия данък е в размер на ползвания данъчен кредит, освен когато стоките или услугите са или биха били дълготрайни активи по смисъла на </w:t>
      </w:r>
      <w:r w:rsidR="00F238F5" w:rsidRPr="00E6530E">
        <w:rPr>
          <w:rFonts w:ascii="Times New Roman" w:hAnsi="Times New Roman" w:cs="Times New Roman"/>
          <w:sz w:val="24"/>
          <w:szCs w:val="24"/>
        </w:rPr>
        <w:t>§ 1,</w:t>
      </w:r>
      <w:r w:rsidR="00C44BA5">
        <w:rPr>
          <w:rFonts w:ascii="Times New Roman" w:hAnsi="Times New Roman" w:cs="Times New Roman"/>
          <w:sz w:val="24"/>
          <w:szCs w:val="24"/>
        </w:rPr>
        <w:t xml:space="preserve"> </w:t>
      </w:r>
      <w:r w:rsidRPr="00E6530E">
        <w:rPr>
          <w:rFonts w:ascii="Times New Roman" w:hAnsi="Times New Roman" w:cs="Times New Roman"/>
          <w:sz w:val="24"/>
          <w:szCs w:val="24"/>
        </w:rPr>
        <w:t>т. 83 от ДР на ЗДДС</w:t>
      </w:r>
      <w:r w:rsidR="001B483D" w:rsidRPr="00D154D8">
        <w:rPr>
          <w:rFonts w:ascii="Times New Roman" w:hAnsi="Times New Roman" w:cs="Times New Roman"/>
          <w:sz w:val="24"/>
          <w:szCs w:val="24"/>
        </w:rPr>
        <w:t xml:space="preserve"> (</w:t>
      </w:r>
      <w:r w:rsidR="001B483D" w:rsidRPr="00DB2C89">
        <w:rPr>
          <w:rFonts w:ascii="Times New Roman" w:hAnsi="Times New Roman" w:cs="Times New Roman"/>
          <w:color w:val="000000" w:themeColor="text1"/>
          <w:sz w:val="24"/>
          <w:szCs w:val="24"/>
        </w:rPr>
        <w:t xml:space="preserve">нова – ДВ, бр. 97 от 2016 г., </w:t>
      </w:r>
      <w:r w:rsidR="001B483D" w:rsidRPr="00DB2C89">
        <w:rPr>
          <w:rFonts w:ascii="Times New Roman" w:hAnsi="Times New Roman" w:cs="Times New Roman"/>
          <w:sz w:val="24"/>
          <w:szCs w:val="24"/>
        </w:rPr>
        <w:t>в сила от 01.01.2017 г.).</w:t>
      </w:r>
      <w:r w:rsidR="003A4CF9">
        <w:rPr>
          <w:rFonts w:ascii="Times New Roman" w:hAnsi="Times New Roman" w:cs="Times New Roman"/>
          <w:sz w:val="24"/>
          <w:szCs w:val="24"/>
        </w:rPr>
        <w:t xml:space="preserve">, които са част от стопанските активи на данъчно задълженото лице </w:t>
      </w:r>
      <w:r w:rsidR="00F238F5" w:rsidRPr="00E6530E">
        <w:rPr>
          <w:rFonts w:ascii="Times New Roman" w:hAnsi="Times New Roman" w:cs="Times New Roman"/>
          <w:sz w:val="24"/>
          <w:szCs w:val="24"/>
        </w:rPr>
        <w:t xml:space="preserve">и </w:t>
      </w:r>
      <w:r w:rsidR="003A4CF9">
        <w:rPr>
          <w:rFonts w:ascii="Times New Roman" w:hAnsi="Times New Roman" w:cs="Times New Roman"/>
          <w:sz w:val="24"/>
          <w:szCs w:val="24"/>
        </w:rPr>
        <w:t>са</w:t>
      </w:r>
      <w:r w:rsidR="00F238F5" w:rsidRPr="00E6530E">
        <w:rPr>
          <w:rFonts w:ascii="Times New Roman" w:hAnsi="Times New Roman" w:cs="Times New Roman"/>
          <w:sz w:val="24"/>
          <w:szCs w:val="24"/>
        </w:rPr>
        <w:t>:</w:t>
      </w:r>
    </w:p>
    <w:p w14:paraId="0716D861" w14:textId="77777777" w:rsidR="00B704A8" w:rsidRDefault="00511EA1" w:rsidP="004759D1">
      <w:pPr>
        <w:tabs>
          <w:tab w:val="left" w:pos="709"/>
          <w:tab w:val="left" w:pos="993"/>
        </w:tabs>
        <w:spacing w:after="0" w:line="360" w:lineRule="auto"/>
        <w:ind w:right="-113" w:firstLine="709"/>
        <w:jc w:val="both"/>
        <w:rPr>
          <w:rFonts w:ascii="Times New Roman" w:hAnsi="Times New Roman" w:cs="Times New Roman"/>
          <w:sz w:val="24"/>
          <w:szCs w:val="24"/>
        </w:rPr>
      </w:pPr>
      <w:r>
        <w:rPr>
          <w:rFonts w:ascii="Times New Roman" w:hAnsi="Times New Roman" w:cs="Times New Roman"/>
          <w:noProof/>
          <w:color w:val="000000" w:themeColor="text1"/>
          <w:sz w:val="24"/>
          <w:szCs w:val="24"/>
          <w:lang w:val="en-US" w:eastAsia="en-US"/>
        </w:rPr>
        <w:lastRenderedPageBreak/>
        <mc:AlternateContent>
          <mc:Choice Requires="wps">
            <w:drawing>
              <wp:anchor distT="0" distB="0" distL="114300" distR="114300" simplePos="0" relativeHeight="251751424" behindDoc="0" locked="0" layoutInCell="1" allowOverlap="1" wp14:anchorId="21E33D27" wp14:editId="25ADC821">
                <wp:simplePos x="0" y="0"/>
                <wp:positionH relativeFrom="margin">
                  <wp:align>left</wp:align>
                </wp:positionH>
                <wp:positionV relativeFrom="paragraph">
                  <wp:posOffset>6350</wp:posOffset>
                </wp:positionV>
                <wp:extent cx="6294755" cy="2665095"/>
                <wp:effectExtent l="0" t="0" r="10795" b="209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55" cy="2665095"/>
                        </a:xfrm>
                        <a:prstGeom prst="rect">
                          <a:avLst/>
                        </a:prstGeom>
                        <a:gradFill rotWithShape="1">
                          <a:gsLst>
                            <a:gs pos="0">
                              <a:srgbClr val="FFFFFF"/>
                            </a:gs>
                            <a:gs pos="100000">
                              <a:srgbClr val="DDDDDD"/>
                            </a:gs>
                          </a:gsLst>
                          <a:lin ang="5400000" scaled="1"/>
                        </a:gradFill>
                        <a:ln w="9525">
                          <a:solidFill>
                            <a:srgbClr val="DDDDDD"/>
                          </a:solidFill>
                          <a:miter lim="800000"/>
                          <a:headEnd/>
                          <a:tailEnd/>
                        </a:ln>
                      </wps:spPr>
                      <wps:txbx>
                        <w:txbxContent>
                          <w:p w14:paraId="408A367C" w14:textId="74506C2E" w:rsidR="00CF624A" w:rsidRPr="004759D1" w:rsidRDefault="00CF624A" w:rsidP="00E9199E">
                            <w:pPr>
                              <w:pStyle w:val="ListParagraph"/>
                              <w:numPr>
                                <w:ilvl w:val="0"/>
                                <w:numId w:val="10"/>
                              </w:numPr>
                              <w:spacing w:line="360" w:lineRule="auto"/>
                              <w:ind w:right="-113"/>
                              <w:jc w:val="both"/>
                              <w:rPr>
                                <w:rFonts w:ascii="Times New Roman" w:hAnsi="Times New Roman" w:cs="Times New Roman"/>
                                <w:b/>
                                <w:i/>
                                <w:color w:val="000000" w:themeColor="text1"/>
                                <w:sz w:val="24"/>
                                <w:szCs w:val="24"/>
                              </w:rPr>
                            </w:pPr>
                            <w:r w:rsidRPr="004759D1">
                              <w:rPr>
                                <w:rFonts w:ascii="Times New Roman" w:hAnsi="Times New Roman" w:cs="Times New Roman"/>
                                <w:b/>
                                <w:i/>
                                <w:color w:val="000000" w:themeColor="text1"/>
                                <w:sz w:val="24"/>
                                <w:szCs w:val="24"/>
                              </w:rPr>
                              <w:t>Всички недвижими имоти по § 1, т. 82 от ДР на ЗДДС</w:t>
                            </w:r>
                            <w:r w:rsidR="001B483D" w:rsidRPr="004759D1">
                              <w:rPr>
                                <w:rFonts w:ascii="Times New Roman" w:hAnsi="Times New Roman" w:cs="Times New Roman"/>
                                <w:b/>
                                <w:i/>
                                <w:color w:val="000000" w:themeColor="text1"/>
                                <w:sz w:val="24"/>
                                <w:szCs w:val="24"/>
                                <w:lang w:val="en-US"/>
                              </w:rPr>
                              <w:t xml:space="preserve"> </w:t>
                            </w:r>
                            <w:r w:rsidR="001B483D" w:rsidRPr="004759D1">
                              <w:rPr>
                                <w:rFonts w:ascii="Times New Roman" w:hAnsi="Times New Roman" w:cs="Times New Roman"/>
                                <w:b/>
                                <w:i/>
                                <w:sz w:val="24"/>
                                <w:szCs w:val="24"/>
                                <w:lang w:val="en-US"/>
                              </w:rPr>
                              <w:t>(</w:t>
                            </w:r>
                            <w:r w:rsidR="001B483D" w:rsidRPr="004759D1">
                              <w:rPr>
                                <w:rFonts w:ascii="Times New Roman" w:hAnsi="Times New Roman" w:cs="Times New Roman"/>
                                <w:b/>
                                <w:i/>
                                <w:color w:val="000000" w:themeColor="text1"/>
                                <w:sz w:val="24"/>
                                <w:szCs w:val="24"/>
                              </w:rPr>
                              <w:t xml:space="preserve">нова – ДВ, бр. 97 от 2016 г., </w:t>
                            </w:r>
                            <w:r w:rsidR="001B483D" w:rsidRPr="004759D1">
                              <w:rPr>
                                <w:rFonts w:ascii="Times New Roman" w:hAnsi="Times New Roman" w:cs="Times New Roman"/>
                                <w:b/>
                                <w:i/>
                                <w:sz w:val="24"/>
                                <w:szCs w:val="24"/>
                              </w:rPr>
                              <w:t>в сила от 01.01.2017 г.)</w:t>
                            </w:r>
                            <w:r w:rsidRPr="004759D1">
                              <w:rPr>
                                <w:rFonts w:ascii="Times New Roman" w:hAnsi="Times New Roman" w:cs="Times New Roman"/>
                                <w:b/>
                                <w:i/>
                                <w:color w:val="000000" w:themeColor="text1"/>
                                <w:sz w:val="24"/>
                                <w:szCs w:val="24"/>
                              </w:rPr>
                              <w:t xml:space="preserve">, независимо от стойността им и независимо дали са заведени счетоводно като дълготрайни активи или стоки за продажба. </w:t>
                            </w:r>
                          </w:p>
                          <w:p w14:paraId="11590360" w14:textId="77777777" w:rsidR="00CF624A" w:rsidRPr="004759D1" w:rsidRDefault="00CF624A" w:rsidP="00E9199E">
                            <w:pPr>
                              <w:pStyle w:val="ListParagraph"/>
                              <w:numPr>
                                <w:ilvl w:val="0"/>
                                <w:numId w:val="10"/>
                              </w:numPr>
                              <w:spacing w:line="360" w:lineRule="auto"/>
                              <w:ind w:right="-113"/>
                              <w:jc w:val="both"/>
                              <w:rPr>
                                <w:rFonts w:ascii="Times New Roman" w:hAnsi="Times New Roman" w:cs="Times New Roman"/>
                                <w:b/>
                                <w:i/>
                                <w:color w:val="000000" w:themeColor="text1"/>
                                <w:sz w:val="24"/>
                                <w:szCs w:val="24"/>
                              </w:rPr>
                            </w:pPr>
                            <w:r w:rsidRPr="004759D1">
                              <w:rPr>
                                <w:rFonts w:ascii="Times New Roman" w:hAnsi="Times New Roman" w:cs="Times New Roman"/>
                                <w:b/>
                                <w:i/>
                                <w:color w:val="000000" w:themeColor="text1"/>
                                <w:sz w:val="24"/>
                                <w:szCs w:val="24"/>
                              </w:rPr>
                              <w:t>Всички видове превозни средства по § 1, т. 49 от ДР на ЗДДС (с изключение на инвалидни колички), независимо от стойността им и независимо дали са заведени счетоводно като дълготрайни активи или като стоки за продажба.</w:t>
                            </w:r>
                          </w:p>
                          <w:p w14:paraId="1EE32290" w14:textId="77777777" w:rsidR="00CF624A" w:rsidRPr="004759D1" w:rsidRDefault="00CF624A" w:rsidP="00BF31E6">
                            <w:pPr>
                              <w:pStyle w:val="ListParagraph"/>
                              <w:numPr>
                                <w:ilvl w:val="0"/>
                                <w:numId w:val="10"/>
                              </w:numPr>
                              <w:spacing w:line="360" w:lineRule="auto"/>
                              <w:ind w:right="-113"/>
                              <w:jc w:val="both"/>
                              <w:rPr>
                                <w:rFonts w:ascii="Times New Roman" w:hAnsi="Times New Roman" w:cs="Times New Roman"/>
                                <w:b/>
                                <w:i/>
                                <w:color w:val="000000" w:themeColor="text1"/>
                                <w:sz w:val="24"/>
                                <w:szCs w:val="24"/>
                              </w:rPr>
                            </w:pPr>
                            <w:r w:rsidRPr="004759D1">
                              <w:rPr>
                                <w:rFonts w:ascii="Times New Roman" w:hAnsi="Times New Roman" w:cs="Times New Roman"/>
                                <w:b/>
                                <w:i/>
                                <w:color w:val="000000" w:themeColor="text1"/>
                                <w:sz w:val="24"/>
                                <w:szCs w:val="24"/>
                              </w:rPr>
                              <w:t xml:space="preserve">Всички стоки и услуги, които са или биха били дълготрайни активи по смисъла на ЗКПО </w:t>
                            </w:r>
                            <w:r w:rsidR="00D771CC">
                              <w:rPr>
                                <w:rFonts w:ascii="Times New Roman" w:hAnsi="Times New Roman" w:cs="Times New Roman"/>
                                <w:b/>
                                <w:i/>
                                <w:color w:val="000000" w:themeColor="text1"/>
                                <w:sz w:val="24"/>
                                <w:szCs w:val="24"/>
                              </w:rPr>
                              <w:t>с данъчна основа</w:t>
                            </w:r>
                            <w:r w:rsidRPr="004759D1">
                              <w:rPr>
                                <w:rFonts w:ascii="Times New Roman" w:hAnsi="Times New Roman" w:cs="Times New Roman"/>
                                <w:b/>
                                <w:i/>
                                <w:color w:val="000000" w:themeColor="text1"/>
                                <w:sz w:val="24"/>
                                <w:szCs w:val="24"/>
                              </w:rPr>
                              <w:t xml:space="preserve"> </w:t>
                            </w:r>
                            <w:r w:rsidR="00D771CC">
                              <w:rPr>
                                <w:rFonts w:ascii="Times New Roman" w:hAnsi="Times New Roman" w:cs="Times New Roman"/>
                                <w:b/>
                                <w:i/>
                                <w:color w:val="000000" w:themeColor="text1"/>
                                <w:sz w:val="24"/>
                                <w:szCs w:val="24"/>
                              </w:rPr>
                              <w:t>при</w:t>
                            </w:r>
                            <w:r w:rsidRPr="004759D1">
                              <w:rPr>
                                <w:rFonts w:ascii="Times New Roman" w:hAnsi="Times New Roman" w:cs="Times New Roman"/>
                                <w:b/>
                                <w:i/>
                                <w:color w:val="000000" w:themeColor="text1"/>
                                <w:sz w:val="24"/>
                                <w:szCs w:val="24"/>
                              </w:rPr>
                              <w:t xml:space="preserve"> придобиване, производство или внос равна на или по-голяма от 5 000 лв., като при определяне на стойността не се включва данъкът върху добавената стойност</w:t>
                            </w:r>
                            <w:r w:rsidR="00F326DC">
                              <w:rPr>
                                <w:rFonts w:ascii="Times New Roman" w:hAnsi="Times New Roman" w:cs="Times New Roman"/>
                                <w:b/>
                                <w:i/>
                                <w:color w:val="000000" w:themeColor="text1"/>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33D27" id="_x0000_t202" coordsize="21600,21600" o:spt="202" path="m,l,21600r21600,l21600,xe">
                <v:stroke joinstyle="miter"/>
                <v:path gradientshapeok="t" o:connecttype="rect"/>
              </v:shapetype>
              <v:shape id="Text Box 2" o:spid="_x0000_s1026" type="#_x0000_t202" style="position:absolute;left:0;text-align:left;margin-left:0;margin-top:.5pt;width:495.65pt;height:209.85p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" strokecolor="#ddd">
                <v:fill color2="#ddd" rotate="t" focus="100%" type="gradient"/>
                <v:textbox>
                  <w:txbxContent>
                    <w:p w14:paraId="408A367C" w14:textId="74506C2E" w:rsidR="00CF624A" w:rsidRPr="004759D1" w:rsidRDefault="00CF624A" w:rsidP="00E9199E">
                      <w:pPr>
                        <w:pStyle w:val="ListParagraph"/>
                        <w:numPr>
                          <w:ilvl w:val="0"/>
                          <w:numId w:val="10"/>
                        </w:numPr>
                        <w:spacing w:line="360" w:lineRule="auto"/>
                        <w:ind w:right="-113"/>
                        <w:jc w:val="both"/>
                        <w:rPr>
                          <w:rFonts w:ascii="Times New Roman" w:hAnsi="Times New Roman" w:cs="Times New Roman"/>
                          <w:b/>
                          <w:i/>
                          <w:color w:val="000000" w:themeColor="text1"/>
                          <w:sz w:val="24"/>
                          <w:szCs w:val="24"/>
                        </w:rPr>
                      </w:pPr>
                      <w:r w:rsidRPr="004759D1">
                        <w:rPr>
                          <w:rFonts w:ascii="Times New Roman" w:hAnsi="Times New Roman" w:cs="Times New Roman"/>
                          <w:b/>
                          <w:i/>
                          <w:color w:val="000000" w:themeColor="text1"/>
                          <w:sz w:val="24"/>
                          <w:szCs w:val="24"/>
                        </w:rPr>
                        <w:t>Всички недвижими имоти по § 1, т. 82 от ДР на ЗДДС</w:t>
                      </w:r>
                      <w:r w:rsidR="001B483D" w:rsidRPr="004759D1">
                        <w:rPr>
                          <w:rFonts w:ascii="Times New Roman" w:hAnsi="Times New Roman" w:cs="Times New Roman"/>
                          <w:b/>
                          <w:i/>
                          <w:color w:val="000000" w:themeColor="text1"/>
                          <w:sz w:val="24"/>
                          <w:szCs w:val="24"/>
                          <w:lang w:val="en-US"/>
                        </w:rPr>
                        <w:t xml:space="preserve"> </w:t>
                      </w:r>
                      <w:r w:rsidR="001B483D" w:rsidRPr="004759D1">
                        <w:rPr>
                          <w:rFonts w:ascii="Times New Roman" w:hAnsi="Times New Roman" w:cs="Times New Roman"/>
                          <w:b/>
                          <w:i/>
                          <w:sz w:val="24"/>
                          <w:szCs w:val="24"/>
                          <w:lang w:val="en-US"/>
                        </w:rPr>
                        <w:t>(</w:t>
                      </w:r>
                      <w:r w:rsidR="001B483D" w:rsidRPr="004759D1">
                        <w:rPr>
                          <w:rFonts w:ascii="Times New Roman" w:hAnsi="Times New Roman" w:cs="Times New Roman"/>
                          <w:b/>
                          <w:i/>
                          <w:color w:val="000000" w:themeColor="text1"/>
                          <w:sz w:val="24"/>
                          <w:szCs w:val="24"/>
                        </w:rPr>
                        <w:t xml:space="preserve">нова – ДВ, бр. 97 от 2016 г., </w:t>
                      </w:r>
                      <w:r w:rsidR="001B483D" w:rsidRPr="004759D1">
                        <w:rPr>
                          <w:rFonts w:ascii="Times New Roman" w:hAnsi="Times New Roman" w:cs="Times New Roman"/>
                          <w:b/>
                          <w:i/>
                          <w:sz w:val="24"/>
                          <w:szCs w:val="24"/>
                        </w:rPr>
                        <w:t>в сила от 01.01.2017 г.)</w:t>
                      </w:r>
                      <w:r w:rsidRPr="004759D1">
                        <w:rPr>
                          <w:rFonts w:ascii="Times New Roman" w:hAnsi="Times New Roman" w:cs="Times New Roman"/>
                          <w:b/>
                          <w:i/>
                          <w:color w:val="000000" w:themeColor="text1"/>
                          <w:sz w:val="24"/>
                          <w:szCs w:val="24"/>
                        </w:rPr>
                        <w:t xml:space="preserve">, независимо от стойността им и независимо дали са заведени счетоводно като дълготрайни активи или стоки за продажба. </w:t>
                      </w:r>
                    </w:p>
                    <w:p w14:paraId="11590360" w14:textId="77777777" w:rsidR="00CF624A" w:rsidRPr="004759D1" w:rsidRDefault="00CF624A" w:rsidP="00E9199E">
                      <w:pPr>
                        <w:pStyle w:val="ListParagraph"/>
                        <w:numPr>
                          <w:ilvl w:val="0"/>
                          <w:numId w:val="10"/>
                        </w:numPr>
                        <w:spacing w:line="360" w:lineRule="auto"/>
                        <w:ind w:right="-113"/>
                        <w:jc w:val="both"/>
                        <w:rPr>
                          <w:rFonts w:ascii="Times New Roman" w:hAnsi="Times New Roman" w:cs="Times New Roman"/>
                          <w:b/>
                          <w:i/>
                          <w:color w:val="000000" w:themeColor="text1"/>
                          <w:sz w:val="24"/>
                          <w:szCs w:val="24"/>
                        </w:rPr>
                      </w:pPr>
                      <w:r w:rsidRPr="004759D1">
                        <w:rPr>
                          <w:rFonts w:ascii="Times New Roman" w:hAnsi="Times New Roman" w:cs="Times New Roman"/>
                          <w:b/>
                          <w:i/>
                          <w:color w:val="000000" w:themeColor="text1"/>
                          <w:sz w:val="24"/>
                          <w:szCs w:val="24"/>
                        </w:rPr>
                        <w:t>Всички видове превозни средства по § 1, т. 49 от ДР на ЗДДС (с изключение на инвалидни колички), независимо от стойността им и независимо дали са заведени счетоводно като дълготрайни активи или като стоки за продажба.</w:t>
                      </w:r>
                    </w:p>
                    <w:p w14:paraId="1EE32290" w14:textId="77777777" w:rsidR="00CF624A" w:rsidRPr="004759D1" w:rsidRDefault="00CF624A" w:rsidP="00BF31E6">
                      <w:pPr>
                        <w:pStyle w:val="ListParagraph"/>
                        <w:numPr>
                          <w:ilvl w:val="0"/>
                          <w:numId w:val="10"/>
                        </w:numPr>
                        <w:spacing w:line="360" w:lineRule="auto"/>
                        <w:ind w:right="-113"/>
                        <w:jc w:val="both"/>
                        <w:rPr>
                          <w:rFonts w:ascii="Times New Roman" w:hAnsi="Times New Roman" w:cs="Times New Roman"/>
                          <w:b/>
                          <w:i/>
                          <w:color w:val="000000" w:themeColor="text1"/>
                          <w:sz w:val="24"/>
                          <w:szCs w:val="24"/>
                        </w:rPr>
                      </w:pPr>
                      <w:r w:rsidRPr="004759D1">
                        <w:rPr>
                          <w:rFonts w:ascii="Times New Roman" w:hAnsi="Times New Roman" w:cs="Times New Roman"/>
                          <w:b/>
                          <w:i/>
                          <w:color w:val="000000" w:themeColor="text1"/>
                          <w:sz w:val="24"/>
                          <w:szCs w:val="24"/>
                        </w:rPr>
                        <w:t xml:space="preserve">Всички стоки и услуги, които са или биха били дълготрайни активи по смисъла на ЗКПО </w:t>
                      </w:r>
                      <w:r w:rsidR="00D771CC">
                        <w:rPr>
                          <w:rFonts w:ascii="Times New Roman" w:hAnsi="Times New Roman" w:cs="Times New Roman"/>
                          <w:b/>
                          <w:i/>
                          <w:color w:val="000000" w:themeColor="text1"/>
                          <w:sz w:val="24"/>
                          <w:szCs w:val="24"/>
                        </w:rPr>
                        <w:t>с данъчна основа</w:t>
                      </w:r>
                      <w:r w:rsidRPr="004759D1">
                        <w:rPr>
                          <w:rFonts w:ascii="Times New Roman" w:hAnsi="Times New Roman" w:cs="Times New Roman"/>
                          <w:b/>
                          <w:i/>
                          <w:color w:val="000000" w:themeColor="text1"/>
                          <w:sz w:val="24"/>
                          <w:szCs w:val="24"/>
                        </w:rPr>
                        <w:t xml:space="preserve"> </w:t>
                      </w:r>
                      <w:r w:rsidR="00D771CC">
                        <w:rPr>
                          <w:rFonts w:ascii="Times New Roman" w:hAnsi="Times New Roman" w:cs="Times New Roman"/>
                          <w:b/>
                          <w:i/>
                          <w:color w:val="000000" w:themeColor="text1"/>
                          <w:sz w:val="24"/>
                          <w:szCs w:val="24"/>
                        </w:rPr>
                        <w:t>при</w:t>
                      </w:r>
                      <w:r w:rsidRPr="004759D1">
                        <w:rPr>
                          <w:rFonts w:ascii="Times New Roman" w:hAnsi="Times New Roman" w:cs="Times New Roman"/>
                          <w:b/>
                          <w:i/>
                          <w:color w:val="000000" w:themeColor="text1"/>
                          <w:sz w:val="24"/>
                          <w:szCs w:val="24"/>
                        </w:rPr>
                        <w:t xml:space="preserve"> придобиване, производство или внос равна на или по-голяма от 5 000 лв., като при определяне на стойността не се включва данъкът върху добавената стойност</w:t>
                      </w:r>
                      <w:r w:rsidR="00F326DC">
                        <w:rPr>
                          <w:rFonts w:ascii="Times New Roman" w:hAnsi="Times New Roman" w:cs="Times New Roman"/>
                          <w:b/>
                          <w:i/>
                          <w:color w:val="000000" w:themeColor="text1"/>
                          <w:sz w:val="24"/>
                          <w:szCs w:val="24"/>
                        </w:rPr>
                        <w:t>.</w:t>
                      </w:r>
                    </w:p>
                  </w:txbxContent>
                </v:textbox>
                <w10:wrap type="square" anchorx="margin"/>
              </v:shape>
            </w:pict>
          </mc:Fallback>
        </mc:AlternateContent>
      </w:r>
    </w:p>
    <w:p w14:paraId="1277A5CE" w14:textId="4C531CCB" w:rsidR="00E50D31" w:rsidRPr="001B483D" w:rsidRDefault="00C44B3F" w:rsidP="00412E87">
      <w:pPr>
        <w:tabs>
          <w:tab w:val="left" w:pos="709"/>
          <w:tab w:val="left" w:pos="993"/>
        </w:tabs>
        <w:spacing w:after="0" w:line="360" w:lineRule="auto"/>
        <w:ind w:right="-113" w:firstLine="709"/>
        <w:jc w:val="both"/>
        <w:rPr>
          <w:rFonts w:ascii="Times New Roman" w:hAnsi="Times New Roman" w:cs="Times New Roman"/>
          <w:sz w:val="24"/>
          <w:szCs w:val="24"/>
        </w:rPr>
      </w:pPr>
      <w:r w:rsidRPr="0061029D">
        <w:rPr>
          <w:rFonts w:ascii="Times New Roman" w:hAnsi="Times New Roman" w:cs="Times New Roman"/>
          <w:sz w:val="24"/>
          <w:szCs w:val="24"/>
        </w:rPr>
        <w:t xml:space="preserve">Размерът на дължимия данък за </w:t>
      </w:r>
      <w:r w:rsidR="0061029D" w:rsidRPr="0061029D">
        <w:rPr>
          <w:rFonts w:ascii="Times New Roman" w:hAnsi="Times New Roman" w:cs="Times New Roman"/>
          <w:sz w:val="24"/>
          <w:szCs w:val="24"/>
        </w:rPr>
        <w:t xml:space="preserve">стоките и услугите, които са или биха били дълготрайни </w:t>
      </w:r>
      <w:r w:rsidR="0061029D" w:rsidRPr="001B483D">
        <w:rPr>
          <w:rFonts w:ascii="Times New Roman" w:hAnsi="Times New Roman" w:cs="Times New Roman"/>
          <w:sz w:val="24"/>
          <w:szCs w:val="24"/>
        </w:rPr>
        <w:t>активи по смисъла на т. 83, §</w:t>
      </w:r>
      <w:r w:rsidR="00B86C2E">
        <w:rPr>
          <w:rFonts w:ascii="Times New Roman" w:hAnsi="Times New Roman" w:cs="Times New Roman"/>
          <w:sz w:val="24"/>
          <w:szCs w:val="24"/>
        </w:rPr>
        <w:t xml:space="preserve"> </w:t>
      </w:r>
      <w:r w:rsidR="0061029D" w:rsidRPr="001B483D">
        <w:rPr>
          <w:rFonts w:ascii="Times New Roman" w:hAnsi="Times New Roman" w:cs="Times New Roman"/>
          <w:sz w:val="24"/>
          <w:szCs w:val="24"/>
        </w:rPr>
        <w:t>1 от ДР на ЗДДС</w:t>
      </w:r>
      <w:r w:rsidRPr="001B483D">
        <w:rPr>
          <w:rFonts w:ascii="Times New Roman" w:hAnsi="Times New Roman" w:cs="Times New Roman"/>
          <w:sz w:val="24"/>
          <w:szCs w:val="24"/>
        </w:rPr>
        <w:t xml:space="preserve"> се определя както следва:</w:t>
      </w:r>
    </w:p>
    <w:p w14:paraId="13209BE4" w14:textId="77777777" w:rsidR="002221B9" w:rsidRPr="002221B9" w:rsidRDefault="00511EA1" w:rsidP="002221B9">
      <w:pPr>
        <w:tabs>
          <w:tab w:val="left" w:pos="993"/>
          <w:tab w:val="left" w:pos="1560"/>
        </w:tabs>
        <w:spacing w:line="360" w:lineRule="auto"/>
        <w:ind w:right="-113"/>
        <w:jc w:val="both"/>
        <w:rPr>
          <w:rFonts w:ascii="Times New Roman" w:hAnsi="Times New Roman" w:cs="Times New Roman"/>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35040" behindDoc="0" locked="0" layoutInCell="1" allowOverlap="1" wp14:anchorId="16E34DFE" wp14:editId="2933BF00">
                <wp:simplePos x="0" y="0"/>
                <wp:positionH relativeFrom="column">
                  <wp:posOffset>767715</wp:posOffset>
                </wp:positionH>
                <wp:positionV relativeFrom="paragraph">
                  <wp:posOffset>132080</wp:posOffset>
                </wp:positionV>
                <wp:extent cx="4709795" cy="714375"/>
                <wp:effectExtent l="0" t="0" r="1460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795" cy="714375"/>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5F390A48" w14:textId="77777777" w:rsidR="00CF624A" w:rsidRPr="00412E87" w:rsidRDefault="00CF624A" w:rsidP="002221B9">
                            <w:pPr>
                              <w:jc w:val="center"/>
                              <w:rPr>
                                <w:rFonts w:ascii="Times New Roman" w:hAnsi="Times New Roman" w:cs="Times New Roman"/>
                                <w:b/>
                                <w:sz w:val="6"/>
                                <w:szCs w:val="24"/>
                              </w:rPr>
                            </w:pPr>
                          </w:p>
                          <w:p w14:paraId="2A4C5129" w14:textId="77777777" w:rsidR="00CF624A" w:rsidRPr="0075475D" w:rsidRDefault="00CF624A" w:rsidP="002221B9">
                            <w:pPr>
                              <w:jc w:val="center"/>
                              <w:rPr>
                                <w:rFonts w:ascii="Times New Roman" w:hAnsi="Times New Roman" w:cs="Times New Roman"/>
                                <w:b/>
                                <w:sz w:val="24"/>
                                <w:szCs w:val="24"/>
                              </w:rPr>
                            </w:pPr>
                            <w:r w:rsidRPr="0075475D">
                              <w:rPr>
                                <w:rFonts w:ascii="Times New Roman" w:hAnsi="Times New Roman" w:cs="Times New Roman"/>
                                <w:b/>
                                <w:sz w:val="24"/>
                                <w:szCs w:val="24"/>
                              </w:rPr>
                              <w:t xml:space="preserve">Дълготраен актив ли е стоката/услугата по смисъла на </w:t>
                            </w:r>
                            <w:r>
                              <w:rPr>
                                <w:rFonts w:ascii="Times New Roman" w:hAnsi="Times New Roman" w:cs="Times New Roman"/>
                                <w:b/>
                                <w:sz w:val="24"/>
                                <w:szCs w:val="24"/>
                              </w:rPr>
                              <w:t>ЗДДС</w:t>
                            </w:r>
                            <w:r w:rsidRPr="0075475D">
                              <w:rPr>
                                <w:rFonts w:ascii="Times New Roman" w:hAnsi="Times New Roman" w:cs="Times New Roman"/>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34DFE" id="Text Box 16" o:spid="_x0000_s1027" type="#_x0000_t202" style="position:absolute;left:0;text-align:left;margin-left:60.45pt;margin-top:10.4pt;width:370.85pt;height:5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" strokecolor="#ddd" strokeweight="1pt">
                <v:fill color2="#ddd" rotate="t" focus="100%" type="gradient"/>
                <v:textbox>
                  <w:txbxContent>
                    <w:p w14:paraId="5F390A48" w14:textId="77777777" w:rsidR="00CF624A" w:rsidRPr="00412E87" w:rsidRDefault="00CF624A" w:rsidP="002221B9">
                      <w:pPr>
                        <w:jc w:val="center"/>
                        <w:rPr>
                          <w:rFonts w:ascii="Times New Roman" w:hAnsi="Times New Roman" w:cs="Times New Roman"/>
                          <w:b/>
                          <w:sz w:val="6"/>
                          <w:szCs w:val="24"/>
                        </w:rPr>
                      </w:pPr>
                    </w:p>
                    <w:p w14:paraId="2A4C5129" w14:textId="77777777" w:rsidR="00CF624A" w:rsidRPr="0075475D" w:rsidRDefault="00CF624A" w:rsidP="002221B9">
                      <w:pPr>
                        <w:jc w:val="center"/>
                        <w:rPr>
                          <w:rFonts w:ascii="Times New Roman" w:hAnsi="Times New Roman" w:cs="Times New Roman"/>
                          <w:b/>
                          <w:sz w:val="24"/>
                          <w:szCs w:val="24"/>
                        </w:rPr>
                      </w:pPr>
                      <w:r w:rsidRPr="0075475D">
                        <w:rPr>
                          <w:rFonts w:ascii="Times New Roman" w:hAnsi="Times New Roman" w:cs="Times New Roman"/>
                          <w:b/>
                          <w:sz w:val="24"/>
                          <w:szCs w:val="24"/>
                        </w:rPr>
                        <w:t xml:space="preserve">Дълготраен актив ли е стоката/услугата по смисъла на </w:t>
                      </w:r>
                      <w:r>
                        <w:rPr>
                          <w:rFonts w:ascii="Times New Roman" w:hAnsi="Times New Roman" w:cs="Times New Roman"/>
                          <w:b/>
                          <w:sz w:val="24"/>
                          <w:szCs w:val="24"/>
                        </w:rPr>
                        <w:t>ЗДДС</w:t>
                      </w:r>
                      <w:r w:rsidRPr="0075475D">
                        <w:rPr>
                          <w:rFonts w:ascii="Times New Roman" w:hAnsi="Times New Roman" w:cs="Times New Roman"/>
                          <w:b/>
                          <w:sz w:val="24"/>
                          <w:szCs w:val="24"/>
                        </w:rPr>
                        <w:t>?</w:t>
                      </w:r>
                    </w:p>
                  </w:txbxContent>
                </v:textbox>
              </v:shape>
            </w:pict>
          </mc:Fallback>
        </mc:AlternateContent>
      </w:r>
      <w:r w:rsidR="005562E9">
        <w:rPr>
          <w:rFonts w:ascii="Times New Roman" w:hAnsi="Times New Roman" w:cs="Times New Roman"/>
          <w:b/>
          <w:sz w:val="24"/>
          <w:szCs w:val="24"/>
        </w:rPr>
        <w:t>Схема 1</w:t>
      </w:r>
    </w:p>
    <w:p w14:paraId="65093B50" w14:textId="77777777" w:rsidR="0061029D" w:rsidRDefault="0061029D" w:rsidP="0061029D">
      <w:pPr>
        <w:pStyle w:val="ListParagraph"/>
        <w:tabs>
          <w:tab w:val="left" w:pos="993"/>
          <w:tab w:val="left" w:pos="1560"/>
        </w:tabs>
        <w:spacing w:line="360" w:lineRule="auto"/>
        <w:ind w:left="709" w:right="-113"/>
        <w:jc w:val="both"/>
        <w:rPr>
          <w:rFonts w:ascii="Times New Roman" w:hAnsi="Times New Roman" w:cs="Times New Roman"/>
          <w:sz w:val="24"/>
          <w:szCs w:val="24"/>
        </w:rPr>
      </w:pPr>
    </w:p>
    <w:p w14:paraId="2E3562D3" w14:textId="77777777" w:rsidR="002221B9" w:rsidRDefault="002221B9" w:rsidP="0061029D">
      <w:pPr>
        <w:pStyle w:val="ListParagraph"/>
        <w:tabs>
          <w:tab w:val="left" w:pos="993"/>
          <w:tab w:val="left" w:pos="1560"/>
        </w:tabs>
        <w:spacing w:line="360" w:lineRule="auto"/>
        <w:ind w:left="709" w:right="-113"/>
        <w:jc w:val="both"/>
        <w:rPr>
          <w:rFonts w:ascii="Times New Roman" w:hAnsi="Times New Roman" w:cs="Times New Roman"/>
          <w:sz w:val="24"/>
          <w:szCs w:val="24"/>
        </w:rPr>
      </w:pPr>
    </w:p>
    <w:p w14:paraId="511D0EAB" w14:textId="77777777" w:rsidR="002221B9" w:rsidRDefault="00511EA1" w:rsidP="0061029D">
      <w:pPr>
        <w:pStyle w:val="ListParagraph"/>
        <w:tabs>
          <w:tab w:val="left" w:pos="993"/>
          <w:tab w:val="left" w:pos="1560"/>
        </w:tabs>
        <w:spacing w:line="360" w:lineRule="auto"/>
        <w:ind w:left="709" w:right="-113"/>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38112" behindDoc="0" locked="0" layoutInCell="1" allowOverlap="1" wp14:anchorId="41331F8B" wp14:editId="614DE858">
                <wp:simplePos x="0" y="0"/>
                <wp:positionH relativeFrom="column">
                  <wp:posOffset>1195705</wp:posOffset>
                </wp:positionH>
                <wp:positionV relativeFrom="paragraph">
                  <wp:posOffset>73025</wp:posOffset>
                </wp:positionV>
                <wp:extent cx="342900" cy="398780"/>
                <wp:effectExtent l="0" t="0" r="19050" b="2032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42900" cy="39878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BAA1A3F" id="Freeform 27" o:spid="_x0000_s1026" style="position:absolute;margin-left:94.15pt;margin-top:5.75pt;width:27pt;height:31.4pt;rotation:180;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" path="m,15007r4993,l4993,,15007,r,15007l20000,15007r-9987,4993l,15007xe" fillcolor="#036" strokecolor="white">
                <v:fill color2="#eaeaea" rotate="t" angle="135" focus="100%" type="gradient"/>
                <v:path arrowok="t" o:connecttype="custom" o:connectlocs="0,299225;85605,299225;85605,0;257295,0;257295,299225;342900,299225;171673,398780;0,299225" o:connectangles="0,0,0,0,0,0,0,0"/>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39136" behindDoc="0" locked="0" layoutInCell="1" allowOverlap="1" wp14:anchorId="04D75170" wp14:editId="535BE484">
                <wp:simplePos x="0" y="0"/>
                <wp:positionH relativeFrom="column">
                  <wp:posOffset>4733290</wp:posOffset>
                </wp:positionH>
                <wp:positionV relativeFrom="paragraph">
                  <wp:posOffset>6350</wp:posOffset>
                </wp:positionV>
                <wp:extent cx="342900" cy="391795"/>
                <wp:effectExtent l="0" t="0" r="19050" b="2730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91795"/>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63923BC" id="Freeform 28" o:spid="_x0000_s1026" style="position:absolute;margin-left:372.7pt;margin-top:.5pt;width:27pt;height:30.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" path="m,15007r4993,l4993,,15007,r,15007l20000,15007r-9987,4993l,15007xe" fillcolor="#036" strokecolor="white">
                <v:fill color2="#eaeaea" rotate="t" angle="135" focus="100%" type="gradient"/>
                <v:path arrowok="t" o:connecttype="custom" o:connectlocs="0,293983;85605,293983;85605,0;257295,0;257295,293983;342900,293983;171673,391795;0,293983" o:connectangles="0,0,0,0,0,0,0,0"/>
              </v:shape>
            </w:pict>
          </mc:Fallback>
        </mc:AlternateContent>
      </w:r>
    </w:p>
    <w:p w14:paraId="62C8A40A" w14:textId="77777777" w:rsidR="002221B9" w:rsidRPr="00EA5590" w:rsidRDefault="00511EA1" w:rsidP="00EA5590">
      <w:pPr>
        <w:pStyle w:val="ListParagraph"/>
        <w:tabs>
          <w:tab w:val="left" w:pos="993"/>
          <w:tab w:val="left" w:pos="1560"/>
        </w:tabs>
        <w:spacing w:line="360" w:lineRule="auto"/>
        <w:ind w:left="709" w:right="-113"/>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37088" behindDoc="0" locked="0" layoutInCell="1" allowOverlap="1" wp14:anchorId="075A89F4" wp14:editId="376AFBA1">
                <wp:simplePos x="0" y="0"/>
                <wp:positionH relativeFrom="margin">
                  <wp:posOffset>3956685</wp:posOffset>
                </wp:positionH>
                <wp:positionV relativeFrom="paragraph">
                  <wp:posOffset>243840</wp:posOffset>
                </wp:positionV>
                <wp:extent cx="1874520" cy="762000"/>
                <wp:effectExtent l="19050" t="19050" r="1143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762000"/>
                        </a:xfrm>
                        <a:prstGeom prst="rect">
                          <a:avLst/>
                        </a:prstGeom>
                        <a:solidFill>
                          <a:srgbClr val="FFFFFF"/>
                        </a:solidFill>
                        <a:ln w="38100" cmpd="dbl">
                          <a:solidFill>
                            <a:srgbClr val="003366"/>
                          </a:solidFill>
                          <a:miter lim="800000"/>
                          <a:headEnd/>
                          <a:tailEnd/>
                        </a:ln>
                      </wps:spPr>
                      <wps:txbx>
                        <w:txbxContent>
                          <w:p w14:paraId="3EA166CC" w14:textId="77777777" w:rsidR="00CF624A" w:rsidRPr="001B13A6" w:rsidRDefault="00CF624A" w:rsidP="002221B9">
                            <w:pPr>
                              <w:jc w:val="center"/>
                              <w:rPr>
                                <w:rFonts w:ascii="Times New Roman" w:hAnsi="Times New Roman" w:cs="Times New Roman"/>
                                <w:b/>
                                <w:sz w:val="24"/>
                                <w:szCs w:val="24"/>
                              </w:rPr>
                            </w:pPr>
                            <w:r w:rsidRPr="001B13A6">
                              <w:rPr>
                                <w:rFonts w:ascii="Times New Roman" w:hAnsi="Times New Roman" w:cs="Times New Roman"/>
                                <w:b/>
                                <w:sz w:val="24"/>
                                <w:szCs w:val="24"/>
                              </w:rPr>
                              <w:t>Корекция</w:t>
                            </w:r>
                            <w:r w:rsidR="00497A5C">
                              <w:rPr>
                                <w:rFonts w:ascii="Times New Roman" w:hAnsi="Times New Roman" w:cs="Times New Roman"/>
                                <w:b/>
                                <w:sz w:val="24"/>
                                <w:szCs w:val="24"/>
                                <w:lang w:val="en-US"/>
                              </w:rPr>
                              <w:t xml:space="preserve"> </w:t>
                            </w:r>
                            <w:r w:rsidRPr="001B13A6">
                              <w:rPr>
                                <w:rFonts w:ascii="Times New Roman" w:hAnsi="Times New Roman" w:cs="Times New Roman"/>
                                <w:b/>
                                <w:sz w:val="24"/>
                                <w:szCs w:val="24"/>
                              </w:rPr>
                              <w:t>в размер на ползвания данъчен кредит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A89F4" id="Text Box 26" o:spid="_x0000_s1028" type="#_x0000_t202" style="position:absolute;left:0;text-align:left;margin-left:311.55pt;margin-top:19.2pt;width:147.6pt;height:60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" strokecolor="#036" strokeweight="3pt">
                <v:stroke linestyle="thinThin"/>
                <v:textbox>
                  <w:txbxContent>
                    <w:p w14:paraId="3EA166CC" w14:textId="77777777" w:rsidR="00CF624A" w:rsidRPr="001B13A6" w:rsidRDefault="00CF624A" w:rsidP="002221B9">
                      <w:pPr>
                        <w:jc w:val="center"/>
                        <w:rPr>
                          <w:rFonts w:ascii="Times New Roman" w:hAnsi="Times New Roman" w:cs="Times New Roman"/>
                          <w:b/>
                          <w:sz w:val="24"/>
                          <w:szCs w:val="24"/>
                        </w:rPr>
                      </w:pPr>
                      <w:r w:rsidRPr="001B13A6">
                        <w:rPr>
                          <w:rFonts w:ascii="Times New Roman" w:hAnsi="Times New Roman" w:cs="Times New Roman"/>
                          <w:b/>
                          <w:sz w:val="24"/>
                          <w:szCs w:val="24"/>
                        </w:rPr>
                        <w:t>Корекция</w:t>
                      </w:r>
                      <w:r w:rsidR="00497A5C">
                        <w:rPr>
                          <w:rFonts w:ascii="Times New Roman" w:hAnsi="Times New Roman" w:cs="Times New Roman"/>
                          <w:b/>
                          <w:sz w:val="24"/>
                          <w:szCs w:val="24"/>
                          <w:lang w:val="en-US"/>
                        </w:rPr>
                        <w:t xml:space="preserve"> </w:t>
                      </w:r>
                      <w:r w:rsidRPr="001B13A6">
                        <w:rPr>
                          <w:rFonts w:ascii="Times New Roman" w:hAnsi="Times New Roman" w:cs="Times New Roman"/>
                          <w:b/>
                          <w:sz w:val="24"/>
                          <w:szCs w:val="24"/>
                        </w:rPr>
                        <w:t>в размер на ползвания данъчен кредит</w:t>
                      </w:r>
                    </w:p>
                  </w:txbxContent>
                </v:textbox>
                <w10:wrap anchorx="margin"/>
              </v:shape>
            </w:pict>
          </mc:Fallback>
        </mc:AlternateContent>
      </w:r>
      <w:r w:rsidR="00EA5590">
        <w:rPr>
          <w:rFonts w:ascii="Times New Roman" w:hAnsi="Times New Roman" w:cs="Times New Roman"/>
          <w:b/>
          <w:sz w:val="24"/>
          <w:szCs w:val="24"/>
        </w:rPr>
        <w:t xml:space="preserve">                            ДА                                                                       НЕ</w:t>
      </w:r>
    </w:p>
    <w:p w14:paraId="4649FF61" w14:textId="77777777" w:rsidR="002221B9" w:rsidRDefault="00511EA1" w:rsidP="0061029D">
      <w:pPr>
        <w:pStyle w:val="ListParagraph"/>
        <w:tabs>
          <w:tab w:val="left" w:pos="993"/>
          <w:tab w:val="left" w:pos="1560"/>
        </w:tabs>
        <w:spacing w:line="360" w:lineRule="auto"/>
        <w:ind w:left="709" w:right="-113"/>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36064" behindDoc="0" locked="0" layoutInCell="1" allowOverlap="1" wp14:anchorId="1E442CDA" wp14:editId="3879671C">
                <wp:simplePos x="0" y="0"/>
                <wp:positionH relativeFrom="column">
                  <wp:posOffset>160655</wp:posOffset>
                </wp:positionH>
                <wp:positionV relativeFrom="paragraph">
                  <wp:posOffset>8255</wp:posOffset>
                </wp:positionV>
                <wp:extent cx="2482215" cy="683895"/>
                <wp:effectExtent l="19050" t="19050" r="13335" b="2095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215" cy="683895"/>
                        </a:xfrm>
                        <a:prstGeom prst="rect">
                          <a:avLst/>
                        </a:prstGeom>
                        <a:solidFill>
                          <a:srgbClr val="FFFFFF"/>
                        </a:solidFill>
                        <a:ln w="38100" cmpd="dbl">
                          <a:solidFill>
                            <a:srgbClr val="003366"/>
                          </a:solidFill>
                          <a:miter lim="800000"/>
                          <a:headEnd/>
                          <a:tailEnd/>
                        </a:ln>
                      </wps:spPr>
                      <wps:txbx>
                        <w:txbxContent>
                          <w:p w14:paraId="5BC066DC" w14:textId="77777777" w:rsidR="00CF624A" w:rsidRDefault="00CF624A" w:rsidP="002221B9">
                            <w:pPr>
                              <w:jc w:val="center"/>
                            </w:pPr>
                          </w:p>
                          <w:p w14:paraId="7F36F723" w14:textId="77777777" w:rsidR="00CF624A" w:rsidRPr="001B13A6" w:rsidRDefault="00CF624A" w:rsidP="002221B9">
                            <w:pPr>
                              <w:jc w:val="center"/>
                              <w:rPr>
                                <w:rFonts w:ascii="Times New Roman" w:hAnsi="Times New Roman" w:cs="Times New Roman"/>
                                <w:b/>
                                <w:sz w:val="24"/>
                                <w:szCs w:val="24"/>
                              </w:rPr>
                            </w:pPr>
                            <w:r w:rsidRPr="001B13A6">
                              <w:rPr>
                                <w:rFonts w:ascii="Times New Roman" w:hAnsi="Times New Roman" w:cs="Times New Roman"/>
                                <w:b/>
                                <w:sz w:val="24"/>
                                <w:szCs w:val="24"/>
                              </w:rPr>
                              <w:t xml:space="preserve">Недвижим </w:t>
                            </w:r>
                            <w:r>
                              <w:rPr>
                                <w:rFonts w:ascii="Times New Roman" w:hAnsi="Times New Roman" w:cs="Times New Roman"/>
                                <w:b/>
                                <w:sz w:val="24"/>
                                <w:szCs w:val="24"/>
                              </w:rPr>
                              <w:t xml:space="preserve">имот </w:t>
                            </w:r>
                            <w:r w:rsidRPr="001B13A6">
                              <w:rPr>
                                <w:rFonts w:ascii="Times New Roman" w:hAnsi="Times New Roman" w:cs="Times New Roman"/>
                                <w:b/>
                                <w:sz w:val="24"/>
                                <w:szCs w:val="24"/>
                              </w:rPr>
                              <w:t>ли 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442CDA" id="Text Box 25" o:spid="_x0000_s1029" type="#_x0000_t202" style="position:absolute;left:0;text-align:left;margin-left:12.65pt;margin-top:.65pt;width:195.45pt;height:53.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" strokecolor="#036" strokeweight="3pt">
                <v:stroke linestyle="thinThin"/>
                <v:textbox>
                  <w:txbxContent>
                    <w:p w14:paraId="5BC066DC" w14:textId="77777777" w:rsidR="00CF624A" w:rsidRDefault="00CF624A" w:rsidP="002221B9">
                      <w:pPr>
                        <w:jc w:val="center"/>
                      </w:pPr>
                    </w:p>
                    <w:p w14:paraId="7F36F723" w14:textId="77777777" w:rsidR="00CF624A" w:rsidRPr="001B13A6" w:rsidRDefault="00CF624A" w:rsidP="002221B9">
                      <w:pPr>
                        <w:jc w:val="center"/>
                        <w:rPr>
                          <w:rFonts w:ascii="Times New Roman" w:hAnsi="Times New Roman" w:cs="Times New Roman"/>
                          <w:b/>
                          <w:sz w:val="24"/>
                          <w:szCs w:val="24"/>
                        </w:rPr>
                      </w:pPr>
                      <w:r w:rsidRPr="001B13A6">
                        <w:rPr>
                          <w:rFonts w:ascii="Times New Roman" w:hAnsi="Times New Roman" w:cs="Times New Roman"/>
                          <w:b/>
                          <w:sz w:val="24"/>
                          <w:szCs w:val="24"/>
                        </w:rPr>
                        <w:t xml:space="preserve">Недвижим </w:t>
                      </w:r>
                      <w:r>
                        <w:rPr>
                          <w:rFonts w:ascii="Times New Roman" w:hAnsi="Times New Roman" w:cs="Times New Roman"/>
                          <w:b/>
                          <w:sz w:val="24"/>
                          <w:szCs w:val="24"/>
                        </w:rPr>
                        <w:t xml:space="preserve">имот </w:t>
                      </w:r>
                      <w:r w:rsidRPr="001B13A6">
                        <w:rPr>
                          <w:rFonts w:ascii="Times New Roman" w:hAnsi="Times New Roman" w:cs="Times New Roman"/>
                          <w:b/>
                          <w:sz w:val="24"/>
                          <w:szCs w:val="24"/>
                        </w:rPr>
                        <w:t>ли е?</w:t>
                      </w:r>
                    </w:p>
                  </w:txbxContent>
                </v:textbox>
              </v:shape>
            </w:pict>
          </mc:Fallback>
        </mc:AlternateContent>
      </w:r>
    </w:p>
    <w:p w14:paraId="1FD70DB9" w14:textId="77777777" w:rsidR="002221B9" w:rsidRPr="002221B9" w:rsidRDefault="002221B9" w:rsidP="002221B9">
      <w:pPr>
        <w:jc w:val="center"/>
      </w:pPr>
    </w:p>
    <w:p w14:paraId="183631C0" w14:textId="77777777" w:rsidR="002221B9" w:rsidRPr="00187AD8" w:rsidRDefault="00187AD8" w:rsidP="00187AD8">
      <w:pPr>
        <w:tabs>
          <w:tab w:val="left" w:pos="993"/>
          <w:tab w:val="left" w:pos="1560"/>
        </w:tabs>
        <w:spacing w:line="360" w:lineRule="auto"/>
        <w:ind w:right="-113"/>
        <w:jc w:val="both"/>
        <w:rPr>
          <w:rFonts w:ascii="Times New Roman" w:hAnsi="Times New Roman" w:cs="Times New Roman"/>
          <w:b/>
          <w:sz w:val="24"/>
          <w:szCs w:val="24"/>
        </w:rPr>
      </w:pPr>
      <w:r>
        <w:rPr>
          <w:noProof/>
          <w:lang w:val="en-US" w:eastAsia="en-US"/>
        </w:rPr>
        <w:drawing>
          <wp:anchor distT="0" distB="0" distL="114300" distR="114300" simplePos="0" relativeHeight="251748352" behindDoc="0" locked="0" layoutInCell="1" allowOverlap="1" wp14:anchorId="247574B1" wp14:editId="490A63C5">
            <wp:simplePos x="0" y="0"/>
            <wp:positionH relativeFrom="column">
              <wp:posOffset>1997915</wp:posOffset>
            </wp:positionH>
            <wp:positionV relativeFrom="paragraph">
              <wp:posOffset>42380</wp:posOffset>
            </wp:positionV>
            <wp:extent cx="466343" cy="3450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592" cy="350383"/>
                    </a:xfrm>
                    <a:prstGeom prst="rect">
                      <a:avLst/>
                    </a:prstGeom>
                    <a:noFill/>
                  </pic:spPr>
                </pic:pic>
              </a:graphicData>
            </a:graphic>
          </wp:anchor>
        </w:drawing>
      </w:r>
      <w:r w:rsidR="00954C6E">
        <w:rPr>
          <w:noProof/>
          <w:lang w:val="en-US" w:eastAsia="en-US"/>
        </w:rPr>
        <w:drawing>
          <wp:anchor distT="0" distB="0" distL="114300" distR="114300" simplePos="0" relativeHeight="251749376" behindDoc="0" locked="0" layoutInCell="1" allowOverlap="1" wp14:anchorId="2EA2629F" wp14:editId="26AE3060">
            <wp:simplePos x="0" y="0"/>
            <wp:positionH relativeFrom="column">
              <wp:posOffset>471170</wp:posOffset>
            </wp:positionH>
            <wp:positionV relativeFrom="paragraph">
              <wp:posOffset>49530</wp:posOffset>
            </wp:positionV>
            <wp:extent cx="424815" cy="3505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 cy="350520"/>
                    </a:xfrm>
                    <a:prstGeom prst="rect">
                      <a:avLst/>
                    </a:prstGeom>
                    <a:noFill/>
                  </pic:spPr>
                </pic:pic>
              </a:graphicData>
            </a:graphic>
          </wp:anchor>
        </w:drawing>
      </w:r>
      <w:r>
        <w:rPr>
          <w:rFonts w:ascii="Times New Roman" w:hAnsi="Times New Roman" w:cs="Times New Roman"/>
          <w:sz w:val="24"/>
          <w:szCs w:val="24"/>
        </w:rPr>
        <w:t xml:space="preserve">                       </w:t>
      </w:r>
      <w:r>
        <w:rPr>
          <w:rFonts w:ascii="Times New Roman" w:hAnsi="Times New Roman" w:cs="Times New Roman"/>
          <w:b/>
          <w:sz w:val="24"/>
          <w:szCs w:val="24"/>
        </w:rPr>
        <w:t>ДА                                 НЕ</w:t>
      </w:r>
    </w:p>
    <w:p w14:paraId="721F476C" w14:textId="77777777" w:rsidR="002221B9" w:rsidRDefault="00511EA1" w:rsidP="0061029D">
      <w:pPr>
        <w:pStyle w:val="ListParagraph"/>
        <w:tabs>
          <w:tab w:val="left" w:pos="993"/>
          <w:tab w:val="left" w:pos="1560"/>
        </w:tabs>
        <w:spacing w:line="360" w:lineRule="auto"/>
        <w:ind w:left="709" w:right="-113"/>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45280" behindDoc="0" locked="0" layoutInCell="1" allowOverlap="1" wp14:anchorId="038298B6" wp14:editId="44293CAF">
                <wp:simplePos x="0" y="0"/>
                <wp:positionH relativeFrom="margin">
                  <wp:posOffset>16510</wp:posOffset>
                </wp:positionH>
                <wp:positionV relativeFrom="paragraph">
                  <wp:posOffset>29210</wp:posOffset>
                </wp:positionV>
                <wp:extent cx="1290320" cy="675005"/>
                <wp:effectExtent l="19050" t="19050" r="24130" b="1079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75005"/>
                        </a:xfrm>
                        <a:prstGeom prst="rect">
                          <a:avLst/>
                        </a:prstGeom>
                        <a:solidFill>
                          <a:srgbClr val="FFFFFF"/>
                        </a:solidFill>
                        <a:ln w="38100" cmpd="dbl">
                          <a:solidFill>
                            <a:srgbClr val="003366"/>
                          </a:solidFill>
                          <a:miter lim="800000"/>
                          <a:headEnd/>
                          <a:tailEnd/>
                        </a:ln>
                      </wps:spPr>
                      <wps:txbx>
                        <w:txbxContent>
                          <w:p w14:paraId="626B4204" w14:textId="77777777" w:rsidR="00CF624A" w:rsidRDefault="00CF624A" w:rsidP="007F60E2">
                            <w:pPr>
                              <w:jc w:val="center"/>
                            </w:pPr>
                          </w:p>
                          <w:p w14:paraId="47D0717D" w14:textId="77777777" w:rsidR="00CF624A" w:rsidRPr="001B13A6" w:rsidRDefault="00CF624A" w:rsidP="007F60E2">
                            <w:pPr>
                              <w:jc w:val="center"/>
                              <w:rPr>
                                <w:rFonts w:ascii="Times New Roman" w:hAnsi="Times New Roman" w:cs="Times New Roman"/>
                                <w:b/>
                                <w:sz w:val="24"/>
                                <w:szCs w:val="24"/>
                              </w:rPr>
                            </w:pPr>
                            <w:r w:rsidRPr="00FE6396">
                              <w:rPr>
                                <w:rFonts w:ascii="Times New Roman" w:hAnsi="Times New Roman" w:cs="Times New Roman"/>
                                <w:b/>
                                <w:sz w:val="24"/>
                                <w:szCs w:val="24"/>
                              </w:rPr>
                              <w:t>ДД</w:t>
                            </w:r>
                            <w:r w:rsidRPr="00FE6396">
                              <w:rPr>
                                <w:rFonts w:ascii="Times New Roman" w:hAnsi="Times New Roman" w:cs="Times New Roman"/>
                                <w:b/>
                                <w:sz w:val="24"/>
                                <w:szCs w:val="24"/>
                                <w:lang w:val="en-US"/>
                              </w:rPr>
                              <w:t>=</w:t>
                            </w:r>
                            <w:r w:rsidR="001A00E8">
                              <w:rPr>
                                <w:rFonts w:ascii="Times New Roman" w:hAnsi="Times New Roman" w:cs="Times New Roman"/>
                                <w:b/>
                                <w:sz w:val="24"/>
                                <w:szCs w:val="24"/>
                              </w:rPr>
                              <w:t>.</w:t>
                            </w:r>
                            <w:r w:rsidR="00C44BA5">
                              <w:rPr>
                                <w:rFonts w:ascii="Times New Roman" w:hAnsi="Times New Roman" w:cs="Times New Roman"/>
                                <w:b/>
                                <w:sz w:val="24"/>
                                <w:szCs w:val="24"/>
                              </w:rPr>
                              <w:t>..</w:t>
                            </w:r>
                            <w:r w:rsidR="001A00E8">
                              <w:rPr>
                                <w:rFonts w:ascii="Times New Roman" w:hAnsi="Times New Roman" w:cs="Times New Roman"/>
                                <w:b/>
                                <w:sz w:val="24"/>
                                <w:szCs w:val="24"/>
                              </w:rPr>
                              <w:t>х</w:t>
                            </w:r>
                            <w:r>
                              <w:rPr>
                                <w:rFonts w:ascii="Times New Roman" w:hAnsi="Times New Roman" w:cs="Times New Roman"/>
                                <w:b/>
                                <w:sz w:val="24"/>
                                <w:szCs w:val="24"/>
                              </w:rPr>
                              <w:t>1/20хБГ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8298B6" id="Text Box 51" o:spid="_x0000_s1030" type="#_x0000_t202" style="position:absolute;left:0;text-align:left;margin-left:1.3pt;margin-top:2.3pt;width:101.6pt;height:53.1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axNwIAAGU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" strokecolor="#036" strokeweight="3pt">
                <v:stroke linestyle="thinThin"/>
                <v:textbox>
                  <w:txbxContent>
                    <w:p w14:paraId="626B4204" w14:textId="77777777" w:rsidR="00CF624A" w:rsidRDefault="00CF624A" w:rsidP="007F60E2">
                      <w:pPr>
                        <w:jc w:val="center"/>
                      </w:pPr>
                    </w:p>
                    <w:p w14:paraId="47D0717D" w14:textId="77777777" w:rsidR="00CF624A" w:rsidRPr="001B13A6" w:rsidRDefault="00CF624A" w:rsidP="007F60E2">
                      <w:pPr>
                        <w:jc w:val="center"/>
                        <w:rPr>
                          <w:rFonts w:ascii="Times New Roman" w:hAnsi="Times New Roman" w:cs="Times New Roman"/>
                          <w:b/>
                          <w:sz w:val="24"/>
                          <w:szCs w:val="24"/>
                        </w:rPr>
                      </w:pPr>
                      <w:r w:rsidRPr="00FE6396">
                        <w:rPr>
                          <w:rFonts w:ascii="Times New Roman" w:hAnsi="Times New Roman" w:cs="Times New Roman"/>
                          <w:b/>
                          <w:sz w:val="24"/>
                          <w:szCs w:val="24"/>
                        </w:rPr>
                        <w:t>ДД</w:t>
                      </w:r>
                      <w:r w:rsidRPr="00FE6396">
                        <w:rPr>
                          <w:rFonts w:ascii="Times New Roman" w:hAnsi="Times New Roman" w:cs="Times New Roman"/>
                          <w:b/>
                          <w:sz w:val="24"/>
                          <w:szCs w:val="24"/>
                          <w:lang w:val="en-US"/>
                        </w:rPr>
                        <w:t>=</w:t>
                      </w:r>
                      <w:r w:rsidR="001A00E8">
                        <w:rPr>
                          <w:rFonts w:ascii="Times New Roman" w:hAnsi="Times New Roman" w:cs="Times New Roman"/>
                          <w:b/>
                          <w:sz w:val="24"/>
                          <w:szCs w:val="24"/>
                        </w:rPr>
                        <w:t>.</w:t>
                      </w:r>
                      <w:r w:rsidR="00C44BA5">
                        <w:rPr>
                          <w:rFonts w:ascii="Times New Roman" w:hAnsi="Times New Roman" w:cs="Times New Roman"/>
                          <w:b/>
                          <w:sz w:val="24"/>
                          <w:szCs w:val="24"/>
                        </w:rPr>
                        <w:t>..</w:t>
                      </w:r>
                      <w:r w:rsidR="001A00E8">
                        <w:rPr>
                          <w:rFonts w:ascii="Times New Roman" w:hAnsi="Times New Roman" w:cs="Times New Roman"/>
                          <w:b/>
                          <w:sz w:val="24"/>
                          <w:szCs w:val="24"/>
                        </w:rPr>
                        <w:t>х</w:t>
                      </w:r>
                      <w:r>
                        <w:rPr>
                          <w:rFonts w:ascii="Times New Roman" w:hAnsi="Times New Roman" w:cs="Times New Roman"/>
                          <w:b/>
                          <w:sz w:val="24"/>
                          <w:szCs w:val="24"/>
                        </w:rPr>
                        <w:t>1/20хБГ</w:t>
                      </w:r>
                    </w:p>
                  </w:txbxContent>
                </v:textbox>
                <w10:wrap anchorx="margin"/>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47328" behindDoc="0" locked="0" layoutInCell="1" allowOverlap="1" wp14:anchorId="7D09D2BF" wp14:editId="7CE6ED08">
                <wp:simplePos x="0" y="0"/>
                <wp:positionH relativeFrom="column">
                  <wp:posOffset>1722120</wp:posOffset>
                </wp:positionH>
                <wp:positionV relativeFrom="paragraph">
                  <wp:posOffset>21590</wp:posOffset>
                </wp:positionV>
                <wp:extent cx="1290320" cy="681990"/>
                <wp:effectExtent l="19050" t="19050" r="24130" b="2286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81990"/>
                        </a:xfrm>
                        <a:prstGeom prst="rect">
                          <a:avLst/>
                        </a:prstGeom>
                        <a:solidFill>
                          <a:srgbClr val="FFFFFF"/>
                        </a:solidFill>
                        <a:ln w="38100" cmpd="dbl">
                          <a:solidFill>
                            <a:srgbClr val="003366"/>
                          </a:solidFill>
                          <a:miter lim="800000"/>
                          <a:headEnd/>
                          <a:tailEnd/>
                        </a:ln>
                      </wps:spPr>
                      <wps:txbx>
                        <w:txbxContent>
                          <w:p w14:paraId="3A86E5A3" w14:textId="77777777" w:rsidR="00CF624A" w:rsidRDefault="00CF624A" w:rsidP="007F60E2">
                            <w:pPr>
                              <w:jc w:val="center"/>
                            </w:pPr>
                          </w:p>
                          <w:p w14:paraId="6424816B" w14:textId="77777777" w:rsidR="00CF624A" w:rsidRPr="00FE6396" w:rsidRDefault="00CF624A" w:rsidP="007F60E2">
                            <w:pPr>
                              <w:jc w:val="center"/>
                              <w:rPr>
                                <w:rFonts w:ascii="Times New Roman" w:hAnsi="Times New Roman" w:cs="Times New Roman"/>
                                <w:b/>
                                <w:sz w:val="24"/>
                                <w:szCs w:val="24"/>
                              </w:rPr>
                            </w:pPr>
                            <w:r w:rsidRPr="00FE6396">
                              <w:rPr>
                                <w:rFonts w:ascii="Times New Roman" w:hAnsi="Times New Roman" w:cs="Times New Roman"/>
                                <w:b/>
                                <w:sz w:val="24"/>
                                <w:szCs w:val="24"/>
                              </w:rPr>
                              <w:t>ДД</w:t>
                            </w:r>
                            <w:r w:rsidRPr="00FE6396">
                              <w:rPr>
                                <w:rFonts w:ascii="Times New Roman" w:hAnsi="Times New Roman" w:cs="Times New Roman"/>
                                <w:b/>
                                <w:sz w:val="24"/>
                                <w:szCs w:val="24"/>
                                <w:lang w:val="en-US"/>
                              </w:rPr>
                              <w:t>=</w:t>
                            </w:r>
                            <w:r>
                              <w:rPr>
                                <w:rFonts w:ascii="Times New Roman" w:hAnsi="Times New Roman" w:cs="Times New Roman"/>
                                <w:b/>
                                <w:sz w:val="24"/>
                                <w:szCs w:val="24"/>
                              </w:rPr>
                              <w:t>….</w:t>
                            </w:r>
                            <w:r w:rsidR="001A00E8">
                              <w:rPr>
                                <w:rFonts w:ascii="Times New Roman" w:hAnsi="Times New Roman" w:cs="Times New Roman"/>
                                <w:b/>
                                <w:sz w:val="24"/>
                                <w:szCs w:val="24"/>
                              </w:rPr>
                              <w:t>х</w:t>
                            </w:r>
                            <w:r w:rsidRPr="00FE6396">
                              <w:rPr>
                                <w:rFonts w:ascii="Times New Roman" w:hAnsi="Times New Roman" w:cs="Times New Roman"/>
                                <w:b/>
                                <w:sz w:val="24"/>
                                <w:szCs w:val="24"/>
                              </w:rPr>
                              <w:t>1/5хБГ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09D2BF" id="Text Box 55" o:spid="_x0000_s1031" type="#_x0000_t202" style="position:absolute;left:0;text-align:left;margin-left:135.6pt;margin-top:1.7pt;width:101.6pt;height:53.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" strokecolor="#036" strokeweight="3pt">
                <v:stroke linestyle="thinThin"/>
                <v:textbox>
                  <w:txbxContent>
                    <w:p w14:paraId="3A86E5A3" w14:textId="77777777" w:rsidR="00CF624A" w:rsidRDefault="00CF624A" w:rsidP="007F60E2">
                      <w:pPr>
                        <w:jc w:val="center"/>
                      </w:pPr>
                    </w:p>
                    <w:p w14:paraId="6424816B" w14:textId="77777777" w:rsidR="00CF624A" w:rsidRPr="00FE6396" w:rsidRDefault="00CF624A" w:rsidP="007F60E2">
                      <w:pPr>
                        <w:jc w:val="center"/>
                        <w:rPr>
                          <w:rFonts w:ascii="Times New Roman" w:hAnsi="Times New Roman" w:cs="Times New Roman"/>
                          <w:b/>
                          <w:sz w:val="24"/>
                          <w:szCs w:val="24"/>
                        </w:rPr>
                      </w:pPr>
                      <w:r w:rsidRPr="00FE6396">
                        <w:rPr>
                          <w:rFonts w:ascii="Times New Roman" w:hAnsi="Times New Roman" w:cs="Times New Roman"/>
                          <w:b/>
                          <w:sz w:val="24"/>
                          <w:szCs w:val="24"/>
                        </w:rPr>
                        <w:t>ДД</w:t>
                      </w:r>
                      <w:r w:rsidRPr="00FE6396">
                        <w:rPr>
                          <w:rFonts w:ascii="Times New Roman" w:hAnsi="Times New Roman" w:cs="Times New Roman"/>
                          <w:b/>
                          <w:sz w:val="24"/>
                          <w:szCs w:val="24"/>
                          <w:lang w:val="en-US"/>
                        </w:rPr>
                        <w:t>=</w:t>
                      </w:r>
                      <w:r>
                        <w:rPr>
                          <w:rFonts w:ascii="Times New Roman" w:hAnsi="Times New Roman" w:cs="Times New Roman"/>
                          <w:b/>
                          <w:sz w:val="24"/>
                          <w:szCs w:val="24"/>
                        </w:rPr>
                        <w:t>….</w:t>
                      </w:r>
                      <w:r w:rsidR="001A00E8">
                        <w:rPr>
                          <w:rFonts w:ascii="Times New Roman" w:hAnsi="Times New Roman" w:cs="Times New Roman"/>
                          <w:b/>
                          <w:sz w:val="24"/>
                          <w:szCs w:val="24"/>
                        </w:rPr>
                        <w:t>х</w:t>
                      </w:r>
                      <w:r w:rsidRPr="00FE6396">
                        <w:rPr>
                          <w:rFonts w:ascii="Times New Roman" w:hAnsi="Times New Roman" w:cs="Times New Roman"/>
                          <w:b/>
                          <w:sz w:val="24"/>
                          <w:szCs w:val="24"/>
                        </w:rPr>
                        <w:t>1/5хБГ</w:t>
                      </w:r>
                    </w:p>
                  </w:txbxContent>
                </v:textbox>
              </v:shape>
            </w:pict>
          </mc:Fallback>
        </mc:AlternateContent>
      </w:r>
      <w:r w:rsidR="00FE6396">
        <w:rPr>
          <w:rFonts w:ascii="Times New Roman" w:hAnsi="Times New Roman" w:cs="Times New Roman"/>
          <w:sz w:val="24"/>
          <w:szCs w:val="24"/>
        </w:rPr>
        <w:t xml:space="preserve">        </w:t>
      </w:r>
      <w:r w:rsidR="007F60E2">
        <w:rPr>
          <w:rFonts w:ascii="Times New Roman" w:hAnsi="Times New Roman" w:cs="Times New Roman"/>
          <w:sz w:val="24"/>
          <w:szCs w:val="24"/>
        </w:rPr>
        <w:t xml:space="preserve"> </w:t>
      </w:r>
      <w:r w:rsidR="00FE6396">
        <w:rPr>
          <w:rFonts w:ascii="Times New Roman" w:hAnsi="Times New Roman" w:cs="Times New Roman"/>
          <w:sz w:val="24"/>
          <w:szCs w:val="24"/>
        </w:rPr>
        <w:t>да</w:t>
      </w:r>
      <w:r w:rsidR="007F60E2">
        <w:rPr>
          <w:rFonts w:ascii="Times New Roman" w:hAnsi="Times New Roman" w:cs="Times New Roman"/>
          <w:sz w:val="24"/>
          <w:szCs w:val="24"/>
        </w:rPr>
        <w:t xml:space="preserve">           </w:t>
      </w:r>
      <w:r w:rsidR="00FE6396">
        <w:rPr>
          <w:rFonts w:ascii="Times New Roman" w:hAnsi="Times New Roman" w:cs="Times New Roman"/>
          <w:sz w:val="24"/>
          <w:szCs w:val="24"/>
        </w:rPr>
        <w:t xml:space="preserve">             не</w:t>
      </w:r>
    </w:p>
    <w:p w14:paraId="3503EEAD" w14:textId="77777777" w:rsidR="007F60E2" w:rsidRDefault="007F60E2" w:rsidP="00497A5C">
      <w:pPr>
        <w:pStyle w:val="ListParagraph"/>
        <w:tabs>
          <w:tab w:val="left" w:pos="993"/>
          <w:tab w:val="left" w:pos="1560"/>
        </w:tabs>
        <w:spacing w:line="360" w:lineRule="auto"/>
        <w:ind w:left="709" w:right="-113"/>
        <w:jc w:val="center"/>
        <w:rPr>
          <w:rFonts w:ascii="Times New Roman" w:hAnsi="Times New Roman" w:cs="Times New Roman"/>
          <w:b/>
          <w:color w:val="000000" w:themeColor="text1"/>
          <w:sz w:val="24"/>
          <w:szCs w:val="24"/>
        </w:rPr>
      </w:pPr>
    </w:p>
    <w:p w14:paraId="72E820D0" w14:textId="77777777" w:rsidR="00497A5C" w:rsidRDefault="00497A5C" w:rsidP="00497A5C">
      <w:pPr>
        <w:pStyle w:val="ListParagraph"/>
        <w:tabs>
          <w:tab w:val="left" w:pos="993"/>
          <w:tab w:val="left" w:pos="1560"/>
        </w:tabs>
        <w:spacing w:line="360" w:lineRule="auto"/>
        <w:ind w:left="709" w:right="-113"/>
        <w:jc w:val="center"/>
        <w:rPr>
          <w:rFonts w:ascii="Times New Roman" w:hAnsi="Times New Roman" w:cs="Times New Roman"/>
          <w:b/>
          <w:color w:val="000000" w:themeColor="text1"/>
          <w:sz w:val="24"/>
          <w:szCs w:val="24"/>
        </w:rPr>
      </w:pPr>
    </w:p>
    <w:p w14:paraId="4E3FADB8" w14:textId="77777777" w:rsidR="007F60E2" w:rsidRDefault="00D74514" w:rsidP="006033C4">
      <w:pPr>
        <w:spacing w:line="360" w:lineRule="auto"/>
        <w:ind w:right="-113" w:firstLine="6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 определяне на размера на дължимия данък в случаите</w:t>
      </w:r>
      <w:r w:rsidR="0033482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когато стоката/услугата е дълготраен актив по смисъла на ЗДДС</w:t>
      </w:r>
      <w:r w:rsidR="0033482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се прилага съответната формула от </w:t>
      </w:r>
      <w:r w:rsidR="00C44BA5">
        <w:rPr>
          <w:rFonts w:ascii="Times New Roman" w:hAnsi="Times New Roman" w:cs="Times New Roman"/>
          <w:color w:val="000000" w:themeColor="text1"/>
          <w:sz w:val="24"/>
          <w:szCs w:val="24"/>
        </w:rPr>
        <w:t>закона</w:t>
      </w:r>
      <w:r>
        <w:rPr>
          <w:rFonts w:ascii="Times New Roman" w:hAnsi="Times New Roman" w:cs="Times New Roman"/>
          <w:color w:val="000000" w:themeColor="text1"/>
          <w:sz w:val="24"/>
          <w:szCs w:val="24"/>
        </w:rPr>
        <w:t xml:space="preserve"> в зависимост от това дали е приспаднат изцяло, частично или пропорционално данъчен кредит.</w:t>
      </w:r>
    </w:p>
    <w:p w14:paraId="7BF843E2" w14:textId="77777777" w:rsidR="00B721ED" w:rsidRDefault="00250C43" w:rsidP="006D7056">
      <w:pPr>
        <w:spacing w:line="360" w:lineRule="auto"/>
        <w:ind w:right="-113" w:firstLine="680"/>
        <w:jc w:val="both"/>
        <w:rPr>
          <w:rFonts w:ascii="Times New Roman" w:hAnsi="Times New Roman" w:cs="Times New Roman"/>
          <w:b/>
          <w:color w:val="000000" w:themeColor="text1"/>
          <w:sz w:val="24"/>
          <w:szCs w:val="24"/>
        </w:rPr>
      </w:pPr>
      <w:r w:rsidRPr="00250C43">
        <w:rPr>
          <w:rFonts w:ascii="Times New Roman" w:hAnsi="Times New Roman" w:cs="Times New Roman"/>
          <w:b/>
          <w:color w:val="000000" w:themeColor="text1"/>
          <w:sz w:val="24"/>
          <w:szCs w:val="24"/>
        </w:rPr>
        <w:t>!!!ВАЖНО</w:t>
      </w:r>
      <w:r w:rsidR="001B483D">
        <w:rPr>
          <w:rFonts w:ascii="Times New Roman" w:hAnsi="Times New Roman" w:cs="Times New Roman"/>
          <w:b/>
          <w:color w:val="000000" w:themeColor="text1"/>
          <w:sz w:val="24"/>
          <w:szCs w:val="24"/>
        </w:rPr>
        <w:t>:</w:t>
      </w:r>
      <w:r w:rsidR="00AE2143">
        <w:rPr>
          <w:rFonts w:ascii="Times New Roman" w:hAnsi="Times New Roman" w:cs="Times New Roman"/>
          <w:b/>
          <w:color w:val="000000" w:themeColor="text1"/>
          <w:sz w:val="24"/>
          <w:szCs w:val="24"/>
        </w:rPr>
        <w:t xml:space="preserve"> </w:t>
      </w:r>
    </w:p>
    <w:p w14:paraId="7E511F59" w14:textId="2B8469CB" w:rsidR="00250C43" w:rsidRDefault="00AE2143" w:rsidP="006D7056">
      <w:pPr>
        <w:spacing w:line="360" w:lineRule="auto"/>
        <w:ind w:right="-113" w:firstLine="680"/>
        <w:jc w:val="both"/>
        <w:rPr>
          <w:rFonts w:ascii="Times New Roman" w:hAnsi="Times New Roman" w:cs="Times New Roman"/>
          <w:b/>
          <w:sz w:val="24"/>
          <w:szCs w:val="24"/>
        </w:rPr>
      </w:pPr>
      <w:r>
        <w:rPr>
          <w:rFonts w:ascii="Times New Roman" w:hAnsi="Times New Roman" w:cs="Times New Roman"/>
          <w:b/>
          <w:color w:val="000000" w:themeColor="text1"/>
          <w:sz w:val="24"/>
          <w:szCs w:val="24"/>
        </w:rPr>
        <w:t xml:space="preserve">- </w:t>
      </w:r>
      <w:r w:rsidR="00250C43" w:rsidRPr="00AE2143">
        <w:rPr>
          <w:rFonts w:ascii="Times New Roman" w:hAnsi="Times New Roman" w:cs="Times New Roman"/>
          <w:b/>
          <w:color w:val="000000" w:themeColor="text1"/>
          <w:sz w:val="24"/>
          <w:szCs w:val="24"/>
        </w:rPr>
        <w:t>БГ</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при</w:t>
      </w:r>
      <w:r w:rsidR="00250C43">
        <w:rPr>
          <w:rFonts w:ascii="Times New Roman" w:hAnsi="Times New Roman" w:cs="Times New Roman"/>
          <w:color w:val="000000" w:themeColor="text1"/>
          <w:sz w:val="24"/>
          <w:szCs w:val="24"/>
        </w:rPr>
        <w:t xml:space="preserve"> недвижимите имоти </w:t>
      </w:r>
      <w:r>
        <w:rPr>
          <w:rFonts w:ascii="Times New Roman" w:hAnsi="Times New Roman" w:cs="Times New Roman"/>
          <w:color w:val="000000" w:themeColor="text1"/>
          <w:sz w:val="24"/>
          <w:szCs w:val="24"/>
        </w:rPr>
        <w:t xml:space="preserve">е </w:t>
      </w:r>
      <w:r w:rsidRPr="00D47345">
        <w:rPr>
          <w:rFonts w:ascii="Times New Roman" w:hAnsi="Times New Roman" w:cs="Times New Roman"/>
          <w:color w:val="000000" w:themeColor="text1"/>
          <w:sz w:val="24"/>
          <w:szCs w:val="24"/>
        </w:rPr>
        <w:t>б</w:t>
      </w:r>
      <w:r w:rsidRPr="00D47345">
        <w:rPr>
          <w:rFonts w:ascii="Times New Roman" w:hAnsi="Times New Roman" w:cs="Times New Roman"/>
          <w:sz w:val="24"/>
          <w:szCs w:val="24"/>
        </w:rPr>
        <w:t>роят на годините о</w:t>
      </w:r>
      <w:r w:rsidR="00B721ED">
        <w:rPr>
          <w:rFonts w:ascii="Times New Roman" w:hAnsi="Times New Roman" w:cs="Times New Roman"/>
          <w:sz w:val="24"/>
          <w:szCs w:val="24"/>
        </w:rPr>
        <w:t>т настъпване на обстоятелството</w:t>
      </w:r>
      <w:r w:rsidRPr="00D47345">
        <w:rPr>
          <w:rFonts w:ascii="Times New Roman" w:hAnsi="Times New Roman" w:cs="Times New Roman"/>
          <w:sz w:val="24"/>
          <w:szCs w:val="24"/>
        </w:rPr>
        <w:t xml:space="preserve">, включително годината на настъпване на обстоятелството, до изтичане на 20-годишния срок, считано от началото на годината на упражняване правото на данъчен кредит, </w:t>
      </w:r>
      <w:r w:rsidRPr="00D47345">
        <w:rPr>
          <w:rFonts w:ascii="Times New Roman" w:hAnsi="Times New Roman" w:cs="Times New Roman"/>
          <w:b/>
          <w:sz w:val="24"/>
          <w:szCs w:val="24"/>
        </w:rPr>
        <w:t>съответно от началото на годината на фактическото използване, в случай че имотът не се ползва повече от една година след годината на упражняване правото на данъчен кредит.</w:t>
      </w:r>
    </w:p>
    <w:p w14:paraId="092C890E" w14:textId="77777777" w:rsidR="00E9199E" w:rsidRPr="00D74514" w:rsidRDefault="00B721ED" w:rsidP="00B721ED">
      <w:pPr>
        <w:spacing w:line="360" w:lineRule="auto"/>
        <w:ind w:right="-113" w:firstLine="680"/>
        <w:jc w:val="both"/>
        <w:rPr>
          <w:rFonts w:ascii="Times New Roman" w:hAnsi="Times New Roman" w:cs="Times New Roman"/>
          <w:color w:val="000000" w:themeColor="text1"/>
          <w:sz w:val="24"/>
          <w:szCs w:val="24"/>
        </w:rPr>
      </w:pPr>
      <w:r w:rsidRPr="00D154D8">
        <w:rPr>
          <w:rFonts w:ascii="Times New Roman" w:hAnsi="Times New Roman" w:cs="Times New Roman"/>
          <w:b/>
          <w:sz w:val="24"/>
          <w:szCs w:val="24"/>
        </w:rPr>
        <w:t xml:space="preserve">- </w:t>
      </w:r>
      <w:r>
        <w:rPr>
          <w:rFonts w:ascii="Times New Roman" w:hAnsi="Times New Roman" w:cs="Times New Roman"/>
          <w:b/>
          <w:sz w:val="24"/>
          <w:szCs w:val="24"/>
        </w:rPr>
        <w:t xml:space="preserve">БГ </w:t>
      </w:r>
      <w:r>
        <w:rPr>
          <w:rFonts w:ascii="Times New Roman" w:hAnsi="Times New Roman" w:cs="Times New Roman"/>
          <w:sz w:val="24"/>
          <w:szCs w:val="24"/>
        </w:rPr>
        <w:t>за останалите стоки и услуги е броят на годините от настъпване на обстоятелството, включително годината на настъпване на обстоятелството, до изтичане на 5-годишния срок, считано от началото на годината на упражняване правото на данъчен кредит</w:t>
      </w:r>
    </w:p>
    <w:tbl>
      <w:tblPr>
        <w:tblW w:w="9709" w:type="dxa"/>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tblLayout w:type="fixed"/>
        <w:tblCellMar>
          <w:left w:w="70" w:type="dxa"/>
          <w:right w:w="70" w:type="dxa"/>
        </w:tblCellMar>
        <w:tblLook w:val="0000" w:firstRow="0" w:lastRow="0" w:firstColumn="0" w:lastColumn="0" w:noHBand="0" w:noVBand="0"/>
      </w:tblPr>
      <w:tblGrid>
        <w:gridCol w:w="550"/>
        <w:gridCol w:w="6900"/>
        <w:gridCol w:w="2259"/>
      </w:tblGrid>
      <w:tr w:rsidR="003822E2" w:rsidRPr="0020326D" w14:paraId="0F46ECBD" w14:textId="77777777" w:rsidTr="00CF624A">
        <w:trPr>
          <w:trHeight w:val="992"/>
        </w:trPr>
        <w:tc>
          <w:tcPr>
            <w:tcW w:w="550" w:type="dxa"/>
            <w:shd w:val="clear" w:color="auto" w:fill="FFFFFF"/>
          </w:tcPr>
          <w:p w14:paraId="0C928AF9" w14:textId="77777777" w:rsidR="003822E2" w:rsidRPr="0020326D" w:rsidRDefault="003822E2" w:rsidP="00CF624A"/>
          <w:p w14:paraId="6CEA1E5D" w14:textId="77777777" w:rsidR="003822E2" w:rsidRPr="0020326D" w:rsidRDefault="003822E2" w:rsidP="00CF624A">
            <w:pPr>
              <w:rPr>
                <w:rFonts w:ascii="Times New Roman" w:hAnsi="Times New Roman" w:cs="Times New Roman"/>
                <w:b/>
                <w:sz w:val="24"/>
                <w:szCs w:val="24"/>
              </w:rPr>
            </w:pPr>
            <w:r w:rsidRPr="0020326D">
              <w:rPr>
                <w:rFonts w:ascii="Times New Roman" w:hAnsi="Times New Roman" w:cs="Times New Roman"/>
                <w:b/>
                <w:sz w:val="24"/>
                <w:szCs w:val="24"/>
              </w:rPr>
              <w:t>IІ</w:t>
            </w:r>
            <w:r>
              <w:rPr>
                <w:rFonts w:ascii="Times New Roman" w:hAnsi="Times New Roman" w:cs="Times New Roman"/>
                <w:b/>
                <w:sz w:val="24"/>
                <w:szCs w:val="24"/>
              </w:rPr>
              <w:t>І</w:t>
            </w:r>
            <w:r w:rsidRPr="0020326D">
              <w:rPr>
                <w:rFonts w:ascii="Times New Roman" w:hAnsi="Times New Roman" w:cs="Times New Roman"/>
                <w:b/>
                <w:sz w:val="24"/>
                <w:szCs w:val="24"/>
              </w:rPr>
              <w:t xml:space="preserve">. </w:t>
            </w:r>
          </w:p>
        </w:tc>
        <w:tc>
          <w:tcPr>
            <w:tcW w:w="6900" w:type="dxa"/>
            <w:shd w:val="clear" w:color="auto" w:fill="FFFFFF"/>
          </w:tcPr>
          <w:p w14:paraId="6C9BC08E" w14:textId="77777777" w:rsidR="003822E2" w:rsidRPr="0020326D" w:rsidRDefault="003822E2" w:rsidP="0011543B">
            <w:pPr>
              <w:spacing w:before="120" w:after="120"/>
              <w:jc w:val="center"/>
              <w:rPr>
                <w:rFonts w:ascii="Times New Roman" w:hAnsi="Times New Roman" w:cs="Times New Roman"/>
                <w:b/>
                <w:sz w:val="24"/>
                <w:szCs w:val="24"/>
              </w:rPr>
            </w:pPr>
            <w:r w:rsidRPr="0020326D">
              <w:rPr>
                <w:rFonts w:ascii="Times New Roman" w:hAnsi="Times New Roman" w:cs="Times New Roman"/>
                <w:b/>
                <w:sz w:val="24"/>
                <w:szCs w:val="24"/>
              </w:rPr>
              <w:t>Случаи, в които се извършват</w:t>
            </w:r>
            <w:r w:rsidRPr="00D154D8">
              <w:rPr>
                <w:rFonts w:ascii="Times New Roman" w:hAnsi="Times New Roman" w:cs="Times New Roman"/>
                <w:b/>
                <w:sz w:val="24"/>
                <w:szCs w:val="24"/>
              </w:rPr>
              <w:t xml:space="preserve"> </w:t>
            </w:r>
            <w:r>
              <w:rPr>
                <w:rFonts w:ascii="Times New Roman" w:hAnsi="Times New Roman" w:cs="Times New Roman"/>
                <w:b/>
                <w:sz w:val="24"/>
                <w:szCs w:val="24"/>
              </w:rPr>
              <w:t>еднократни</w:t>
            </w:r>
            <w:r w:rsidRPr="0020326D">
              <w:rPr>
                <w:rFonts w:ascii="Times New Roman" w:hAnsi="Times New Roman" w:cs="Times New Roman"/>
                <w:b/>
                <w:sz w:val="24"/>
                <w:szCs w:val="24"/>
              </w:rPr>
              <w:t xml:space="preserve"> корекции на </w:t>
            </w:r>
            <w:r w:rsidR="0011543B">
              <w:rPr>
                <w:rFonts w:ascii="Times New Roman" w:hAnsi="Times New Roman" w:cs="Times New Roman"/>
                <w:b/>
                <w:sz w:val="24"/>
                <w:szCs w:val="24"/>
              </w:rPr>
              <w:t>не</w:t>
            </w:r>
            <w:r w:rsidRPr="0020326D">
              <w:rPr>
                <w:rFonts w:ascii="Times New Roman" w:hAnsi="Times New Roman" w:cs="Times New Roman"/>
                <w:b/>
                <w:sz w:val="24"/>
                <w:szCs w:val="24"/>
              </w:rPr>
              <w:t>ползван данъчен кредит</w:t>
            </w:r>
            <w:r w:rsidR="0011543B">
              <w:rPr>
                <w:rFonts w:ascii="Times New Roman" w:hAnsi="Times New Roman" w:cs="Times New Roman"/>
                <w:b/>
                <w:sz w:val="24"/>
                <w:szCs w:val="24"/>
              </w:rPr>
              <w:t>, който лицето може да приспадне</w:t>
            </w:r>
          </w:p>
        </w:tc>
        <w:tc>
          <w:tcPr>
            <w:tcW w:w="2259" w:type="dxa"/>
            <w:shd w:val="clear" w:color="auto" w:fill="FFFFFF"/>
          </w:tcPr>
          <w:p w14:paraId="2E3701A5" w14:textId="77777777" w:rsidR="003822E2" w:rsidRPr="0020326D" w:rsidRDefault="00511EA1" w:rsidP="00CF624A">
            <w:r>
              <w:rPr>
                <w:noProof/>
                <w:lang w:val="en-US" w:eastAsia="en-US"/>
              </w:rPr>
              <mc:AlternateContent>
                <mc:Choice Requires="wpc">
                  <w:drawing>
                    <wp:inline distT="0" distB="0" distL="0" distR="0" wp14:anchorId="422051A7" wp14:editId="6CE95659">
                      <wp:extent cx="1257300" cy="621030"/>
                      <wp:effectExtent l="3810" t="635" r="0" b="0"/>
                      <wp:docPr id="29" name="Canvas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AutoShape 5"/>
                              <wps:cNvSpPr>
                                <a:spLocks noChangeArrowheads="1"/>
                              </wps:cNvSpPr>
                              <wps:spPr bwMode="auto">
                                <a:xfrm rot="10800000">
                                  <a:off x="457100" y="87704"/>
                                  <a:ext cx="485200" cy="399519"/>
                                </a:xfrm>
                                <a:prstGeom prst="downArrow">
                                  <a:avLst>
                                    <a:gd name="adj1" fmla="val 50000"/>
                                    <a:gd name="adj2" fmla="val 25000"/>
                                  </a:avLst>
                                </a:prstGeom>
                                <a:gradFill rotWithShape="1">
                                  <a:gsLst>
                                    <a:gs pos="0">
                                      <a:srgbClr val="003366"/>
                                    </a:gs>
                                    <a:gs pos="100000">
                                      <a:srgbClr val="DDDDDD"/>
                                    </a:gs>
                                  </a:gsLst>
                                  <a:lin ang="18900000" scaled="1"/>
                                </a:gradFill>
                                <a:ln w="12700">
                                  <a:solidFill>
                                    <a:srgbClr val="FFFFFF"/>
                                  </a:solidFill>
                                  <a:miter lim="800000"/>
                                  <a:headEnd/>
                                  <a:tailEnd/>
                                </a:ln>
                              </wps:spPr>
                              <wps:bodyPr rot="0" vert="horz" wrap="square" lIns="91440" tIns="45720" rIns="91440" bIns="4572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663ECEB" id="Canvas 17" o:spid="_x0000_s1026" editas="canvas" style="width:99pt;height:48.9pt;mso-position-horizontal-relative:char;mso-position-vertical-relative:line" coordsize="1257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">
                      <v:shape id="_x0000_s1027" type="#_x0000_t75" style="position:absolute;width:12573;height:6210;visibility:visible;mso-wrap-style:square">
                        <v:fill o:detectmouseclick="t"/>
                        <v:path o:connecttype="none"/>
                      </v:shape>
                      <v:shape id="AutoShape 5" o:spid="_x0000_s1028" type="#_x0000_t67" style="position:absolute;left:4571;top:877;width:4852;height:399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" fillcolor="#036" strokecolor="white" strokeweight="1pt">
                        <v:fill color2="#ddd" rotate="t" angle="135" focus="100%" type="gradient"/>
                      </v:shape>
                      <w10:anchorlock/>
                    </v:group>
                  </w:pict>
                </mc:Fallback>
              </mc:AlternateContent>
            </w:r>
          </w:p>
        </w:tc>
      </w:tr>
    </w:tbl>
    <w:p w14:paraId="2EF4C150" w14:textId="77777777" w:rsidR="0020326D" w:rsidRDefault="0020326D" w:rsidP="006033C4">
      <w:pPr>
        <w:spacing w:line="360" w:lineRule="auto"/>
        <w:ind w:right="-113" w:firstLine="680"/>
        <w:jc w:val="both"/>
        <w:rPr>
          <w:rFonts w:ascii="Times New Roman" w:hAnsi="Times New Roman" w:cs="Times New Roman"/>
          <w:b/>
          <w:color w:val="000000" w:themeColor="text1"/>
          <w:sz w:val="24"/>
          <w:szCs w:val="24"/>
        </w:rPr>
      </w:pPr>
    </w:p>
    <w:p w14:paraId="7EA8EBCE" w14:textId="78220E70" w:rsidR="00E208F9" w:rsidRPr="00987B46" w:rsidRDefault="003822E2" w:rsidP="009F2B7F">
      <w:pPr>
        <w:pStyle w:val="ListParagraph"/>
        <w:numPr>
          <w:ilvl w:val="0"/>
          <w:numId w:val="31"/>
        </w:numPr>
        <w:tabs>
          <w:tab w:val="left" w:pos="993"/>
        </w:tabs>
        <w:spacing w:line="360" w:lineRule="auto"/>
        <w:ind w:left="0" w:firstLine="709"/>
        <w:jc w:val="both"/>
        <w:textAlignment w:val="center"/>
        <w:rPr>
          <w:rFonts w:ascii="Times New Roman" w:hAnsi="Times New Roman" w:cs="Times New Roman"/>
          <w:sz w:val="24"/>
          <w:szCs w:val="24"/>
        </w:rPr>
      </w:pPr>
      <w:r w:rsidRPr="00D47345">
        <w:rPr>
          <w:rFonts w:ascii="Times New Roman" w:hAnsi="Times New Roman" w:cs="Times New Roman"/>
          <w:b/>
          <w:sz w:val="24"/>
          <w:szCs w:val="24"/>
        </w:rPr>
        <w:t>При извършване на последваща облагаема доставка на стока, при придобиването на ко</w:t>
      </w:r>
      <w:r w:rsidR="002B6EC4" w:rsidRPr="00D47345">
        <w:rPr>
          <w:rFonts w:ascii="Times New Roman" w:hAnsi="Times New Roman" w:cs="Times New Roman"/>
          <w:b/>
          <w:sz w:val="24"/>
          <w:szCs w:val="24"/>
        </w:rPr>
        <w:t>я</w:t>
      </w:r>
      <w:r w:rsidRPr="00D47345">
        <w:rPr>
          <w:rFonts w:ascii="Times New Roman" w:hAnsi="Times New Roman" w:cs="Times New Roman"/>
          <w:b/>
          <w:sz w:val="24"/>
          <w:szCs w:val="24"/>
        </w:rPr>
        <w:t>то е приспаднат данъчен кредит частично или пропорционално на степента на използване за независима икономическа дейност</w:t>
      </w:r>
      <w:r w:rsidR="002B6EC4" w:rsidRPr="00D47345">
        <w:rPr>
          <w:rFonts w:ascii="Times New Roman" w:hAnsi="Times New Roman" w:cs="Times New Roman"/>
          <w:b/>
          <w:sz w:val="24"/>
          <w:szCs w:val="24"/>
        </w:rPr>
        <w:t>, или на услуга, при получаването на която е приспаднат данъчен кредит частично</w:t>
      </w:r>
      <w:r w:rsidR="003D184A" w:rsidRPr="00D47345">
        <w:rPr>
          <w:rFonts w:ascii="Times New Roman" w:hAnsi="Times New Roman" w:cs="Times New Roman"/>
          <w:b/>
          <w:sz w:val="24"/>
          <w:szCs w:val="24"/>
        </w:rPr>
        <w:t>, които са или биха били дълготрайни активи –</w:t>
      </w:r>
      <w:r w:rsidRPr="00D47345">
        <w:rPr>
          <w:rFonts w:ascii="Times New Roman" w:hAnsi="Times New Roman" w:cs="Times New Roman"/>
          <w:b/>
          <w:sz w:val="24"/>
          <w:szCs w:val="24"/>
        </w:rPr>
        <w:t xml:space="preserve"> чл. 79, ал. 5</w:t>
      </w:r>
      <w:r w:rsidR="003D184A" w:rsidRPr="00D47345">
        <w:rPr>
          <w:rFonts w:ascii="Times New Roman" w:hAnsi="Times New Roman" w:cs="Times New Roman"/>
          <w:b/>
          <w:sz w:val="24"/>
          <w:szCs w:val="24"/>
        </w:rPr>
        <w:t xml:space="preserve"> от ЗДДС</w:t>
      </w:r>
      <w:r w:rsidR="00E208F9">
        <w:rPr>
          <w:rFonts w:ascii="Times New Roman" w:hAnsi="Times New Roman" w:cs="Times New Roman"/>
          <w:b/>
          <w:sz w:val="24"/>
          <w:szCs w:val="24"/>
        </w:rPr>
        <w:t xml:space="preserve"> </w:t>
      </w:r>
      <w:r w:rsidR="00E208F9" w:rsidRPr="00D154D8">
        <w:rPr>
          <w:rFonts w:ascii="Times New Roman" w:hAnsi="Times New Roman" w:cs="Times New Roman"/>
          <w:sz w:val="24"/>
          <w:szCs w:val="24"/>
        </w:rPr>
        <w:t>(</w:t>
      </w:r>
      <w:r w:rsidR="00E208F9" w:rsidRPr="00987B46">
        <w:rPr>
          <w:rFonts w:ascii="Times New Roman" w:hAnsi="Times New Roman" w:cs="Times New Roman"/>
          <w:sz w:val="24"/>
          <w:szCs w:val="24"/>
        </w:rPr>
        <w:t>и</w:t>
      </w:r>
      <w:r w:rsidR="00E208F9" w:rsidRPr="00D154D8">
        <w:rPr>
          <w:rFonts w:ascii="Times New Roman" w:hAnsi="Times New Roman" w:cs="Times New Roman"/>
          <w:sz w:val="24"/>
          <w:szCs w:val="24"/>
        </w:rPr>
        <w:t xml:space="preserve">зм. - ДВ, бр. </w:t>
      </w:r>
      <w:r w:rsidR="00E208F9">
        <w:rPr>
          <w:rFonts w:ascii="Times New Roman" w:hAnsi="Times New Roman" w:cs="Times New Roman"/>
          <w:sz w:val="24"/>
          <w:szCs w:val="24"/>
        </w:rPr>
        <w:t>97</w:t>
      </w:r>
      <w:r w:rsidR="00E208F9" w:rsidRPr="00D154D8">
        <w:rPr>
          <w:rFonts w:ascii="Times New Roman" w:hAnsi="Times New Roman" w:cs="Times New Roman"/>
          <w:sz w:val="24"/>
          <w:szCs w:val="24"/>
        </w:rPr>
        <w:t xml:space="preserve"> от 201</w:t>
      </w:r>
      <w:r w:rsidR="00E208F9">
        <w:rPr>
          <w:rFonts w:ascii="Times New Roman" w:hAnsi="Times New Roman" w:cs="Times New Roman"/>
          <w:sz w:val="24"/>
          <w:szCs w:val="24"/>
        </w:rPr>
        <w:t>6</w:t>
      </w:r>
      <w:r w:rsidR="00E208F9" w:rsidRPr="00D154D8">
        <w:rPr>
          <w:rFonts w:ascii="Times New Roman" w:hAnsi="Times New Roman" w:cs="Times New Roman"/>
          <w:sz w:val="24"/>
          <w:szCs w:val="24"/>
        </w:rPr>
        <w:t xml:space="preserve"> г., в сила от </w:t>
      </w:r>
      <w:r w:rsidR="00E208F9">
        <w:rPr>
          <w:rFonts w:ascii="Times New Roman" w:hAnsi="Times New Roman" w:cs="Times New Roman"/>
          <w:sz w:val="24"/>
          <w:szCs w:val="24"/>
        </w:rPr>
        <w:t>01</w:t>
      </w:r>
      <w:r w:rsidR="00E208F9" w:rsidRPr="00D154D8">
        <w:rPr>
          <w:rFonts w:ascii="Times New Roman" w:hAnsi="Times New Roman" w:cs="Times New Roman"/>
          <w:sz w:val="24"/>
          <w:szCs w:val="24"/>
        </w:rPr>
        <w:t>.0</w:t>
      </w:r>
      <w:r w:rsidR="00E208F9">
        <w:rPr>
          <w:rFonts w:ascii="Times New Roman" w:hAnsi="Times New Roman" w:cs="Times New Roman"/>
          <w:sz w:val="24"/>
          <w:szCs w:val="24"/>
        </w:rPr>
        <w:t>1</w:t>
      </w:r>
      <w:r w:rsidR="00E208F9" w:rsidRPr="00D154D8">
        <w:rPr>
          <w:rFonts w:ascii="Times New Roman" w:hAnsi="Times New Roman" w:cs="Times New Roman"/>
          <w:sz w:val="24"/>
          <w:szCs w:val="24"/>
        </w:rPr>
        <w:t>.2017 г.</w:t>
      </w:r>
      <w:r w:rsidR="004A09AB">
        <w:rPr>
          <w:rFonts w:ascii="Times New Roman" w:hAnsi="Times New Roman" w:cs="Times New Roman"/>
          <w:sz w:val="24"/>
          <w:szCs w:val="24"/>
        </w:rPr>
        <w:t>, изм</w:t>
      </w:r>
      <w:r w:rsidR="00B86C2E">
        <w:rPr>
          <w:rFonts w:ascii="Times New Roman" w:hAnsi="Times New Roman" w:cs="Times New Roman"/>
          <w:sz w:val="24"/>
          <w:szCs w:val="24"/>
        </w:rPr>
        <w:t>.</w:t>
      </w:r>
      <w:r w:rsidR="004A09AB">
        <w:rPr>
          <w:rFonts w:ascii="Times New Roman" w:hAnsi="Times New Roman" w:cs="Times New Roman"/>
          <w:sz w:val="24"/>
          <w:szCs w:val="24"/>
        </w:rPr>
        <w:t xml:space="preserve"> – ДВ,</w:t>
      </w:r>
      <w:r w:rsidR="00C1212B">
        <w:rPr>
          <w:rFonts w:ascii="Times New Roman" w:hAnsi="Times New Roman" w:cs="Times New Roman"/>
          <w:sz w:val="24"/>
          <w:szCs w:val="24"/>
        </w:rPr>
        <w:t xml:space="preserve"> бр. 97 о</w:t>
      </w:r>
      <w:r w:rsidR="004A09AB">
        <w:rPr>
          <w:rFonts w:ascii="Times New Roman" w:hAnsi="Times New Roman" w:cs="Times New Roman"/>
          <w:sz w:val="24"/>
          <w:szCs w:val="24"/>
        </w:rPr>
        <w:t>т 2017 г.</w:t>
      </w:r>
      <w:r w:rsidR="009764FD">
        <w:rPr>
          <w:rFonts w:ascii="Times New Roman" w:hAnsi="Times New Roman" w:cs="Times New Roman"/>
          <w:sz w:val="24"/>
          <w:szCs w:val="24"/>
        </w:rPr>
        <w:t>, в сила от 01.01.2018 г.</w:t>
      </w:r>
      <w:r w:rsidR="00E208F9" w:rsidRPr="00D154D8">
        <w:rPr>
          <w:rFonts w:ascii="Times New Roman" w:hAnsi="Times New Roman" w:cs="Times New Roman"/>
          <w:sz w:val="24"/>
          <w:szCs w:val="24"/>
        </w:rPr>
        <w:t>)</w:t>
      </w:r>
      <w:r w:rsidR="00E208F9" w:rsidRPr="00987B46">
        <w:rPr>
          <w:rFonts w:ascii="Times New Roman" w:hAnsi="Times New Roman" w:cs="Times New Roman"/>
          <w:sz w:val="24"/>
          <w:szCs w:val="24"/>
        </w:rPr>
        <w:t>.</w:t>
      </w:r>
    </w:p>
    <w:p w14:paraId="316B448F" w14:textId="128ECFB4" w:rsidR="007B3BD2" w:rsidRPr="00D154D8" w:rsidRDefault="00881C17" w:rsidP="00242E84">
      <w:pPr>
        <w:pStyle w:val="ListParagraph"/>
        <w:numPr>
          <w:ilvl w:val="0"/>
          <w:numId w:val="31"/>
        </w:numPr>
        <w:tabs>
          <w:tab w:val="left" w:pos="993"/>
        </w:tabs>
        <w:spacing w:line="360" w:lineRule="auto"/>
        <w:ind w:left="0" w:right="-113" w:firstLine="709"/>
        <w:jc w:val="both"/>
        <w:rPr>
          <w:rFonts w:ascii="Times New Roman" w:hAnsi="Times New Roman" w:cs="Times New Roman"/>
          <w:b/>
          <w:sz w:val="24"/>
          <w:szCs w:val="24"/>
        </w:rPr>
      </w:pPr>
      <w:r w:rsidRPr="00242E84">
        <w:rPr>
          <w:rFonts w:ascii="Times New Roman" w:hAnsi="Times New Roman" w:cs="Times New Roman"/>
          <w:b/>
          <w:sz w:val="24"/>
          <w:szCs w:val="24"/>
        </w:rPr>
        <w:t>При извършване на последваща облагаема доставка на стоката или услугата,</w:t>
      </w:r>
      <w:r w:rsidR="000E3190" w:rsidRPr="00242E84">
        <w:rPr>
          <w:rFonts w:ascii="Times New Roman" w:hAnsi="Times New Roman" w:cs="Times New Roman"/>
          <w:b/>
          <w:sz w:val="24"/>
          <w:szCs w:val="24"/>
        </w:rPr>
        <w:t xml:space="preserve"> </w:t>
      </w:r>
      <w:r w:rsidR="000E3190" w:rsidRPr="00C817D9">
        <w:rPr>
          <w:rFonts w:ascii="Times New Roman" w:hAnsi="Times New Roman" w:cs="Times New Roman"/>
          <w:b/>
          <w:sz w:val="24"/>
          <w:szCs w:val="24"/>
        </w:rPr>
        <w:t>които са или биха били дълготрайни активи</w:t>
      </w:r>
      <w:r w:rsidRPr="00C817D9">
        <w:rPr>
          <w:rFonts w:ascii="Times New Roman" w:hAnsi="Times New Roman" w:cs="Times New Roman"/>
          <w:b/>
          <w:sz w:val="24"/>
          <w:szCs w:val="24"/>
        </w:rPr>
        <w:t xml:space="preserve"> </w:t>
      </w:r>
      <w:r w:rsidR="000E3190" w:rsidRPr="001056E6">
        <w:rPr>
          <w:rFonts w:ascii="Times New Roman" w:hAnsi="Times New Roman" w:cs="Times New Roman"/>
          <w:b/>
          <w:sz w:val="24"/>
          <w:szCs w:val="24"/>
        </w:rPr>
        <w:t xml:space="preserve">и </w:t>
      </w:r>
      <w:r w:rsidRPr="001056E6">
        <w:rPr>
          <w:rFonts w:ascii="Times New Roman" w:hAnsi="Times New Roman" w:cs="Times New Roman"/>
          <w:b/>
          <w:sz w:val="24"/>
          <w:szCs w:val="24"/>
        </w:rPr>
        <w:t xml:space="preserve">при придобиването </w:t>
      </w:r>
      <w:r w:rsidR="000E3190" w:rsidRPr="001056E6">
        <w:rPr>
          <w:rFonts w:ascii="Times New Roman" w:hAnsi="Times New Roman" w:cs="Times New Roman"/>
          <w:b/>
          <w:sz w:val="24"/>
          <w:szCs w:val="24"/>
        </w:rPr>
        <w:t>им</w:t>
      </w:r>
      <w:r w:rsidRPr="005078C3">
        <w:rPr>
          <w:rFonts w:ascii="Times New Roman" w:hAnsi="Times New Roman" w:cs="Times New Roman"/>
          <w:b/>
          <w:sz w:val="24"/>
          <w:szCs w:val="24"/>
        </w:rPr>
        <w:t xml:space="preserve"> не е приспаднат данъчен кредит на основание чл. 70 от закона, но е приспаднат данъчен кредит в резултат </w:t>
      </w:r>
      <w:r w:rsidRPr="005078C3">
        <w:rPr>
          <w:rFonts w:ascii="Times New Roman" w:hAnsi="Times New Roman" w:cs="Times New Roman"/>
          <w:b/>
          <w:sz w:val="24"/>
          <w:szCs w:val="24"/>
        </w:rPr>
        <w:lastRenderedPageBreak/>
        <w:t xml:space="preserve">на извършена </w:t>
      </w:r>
      <w:r w:rsidRPr="00C26FD2">
        <w:rPr>
          <w:rFonts w:ascii="Times New Roman" w:hAnsi="Times New Roman" w:cs="Times New Roman"/>
          <w:b/>
          <w:sz w:val="24"/>
          <w:szCs w:val="24"/>
        </w:rPr>
        <w:t>корекция по</w:t>
      </w:r>
      <w:r w:rsidR="009A10B5" w:rsidRPr="00C26FD2">
        <w:rPr>
          <w:rFonts w:ascii="Times New Roman" w:hAnsi="Times New Roman" w:cs="Times New Roman"/>
          <w:b/>
          <w:sz w:val="24"/>
          <w:szCs w:val="24"/>
        </w:rPr>
        <w:t xml:space="preserve"> реда на</w:t>
      </w:r>
      <w:r w:rsidRPr="00C26FD2">
        <w:rPr>
          <w:rFonts w:ascii="Times New Roman" w:hAnsi="Times New Roman" w:cs="Times New Roman"/>
          <w:b/>
          <w:sz w:val="24"/>
          <w:szCs w:val="24"/>
        </w:rPr>
        <w:t xml:space="preserve"> </w:t>
      </w:r>
      <w:r w:rsidRPr="0079032A">
        <w:rPr>
          <w:rFonts w:ascii="Times New Roman" w:hAnsi="Times New Roman" w:cs="Times New Roman"/>
          <w:b/>
          <w:sz w:val="24"/>
          <w:szCs w:val="24"/>
        </w:rPr>
        <w:t>чл. 79а или 79б</w:t>
      </w:r>
      <w:r w:rsidR="000E3190" w:rsidRPr="007B3BD2">
        <w:rPr>
          <w:rFonts w:ascii="Times New Roman" w:hAnsi="Times New Roman" w:cs="Times New Roman"/>
          <w:b/>
          <w:sz w:val="24"/>
          <w:szCs w:val="24"/>
        </w:rPr>
        <w:t xml:space="preserve"> </w:t>
      </w:r>
      <w:r w:rsidRPr="007B3BD2">
        <w:rPr>
          <w:rFonts w:ascii="Times New Roman" w:hAnsi="Times New Roman" w:cs="Times New Roman"/>
          <w:b/>
          <w:sz w:val="24"/>
          <w:szCs w:val="24"/>
        </w:rPr>
        <w:t xml:space="preserve">– </w:t>
      </w:r>
      <w:r w:rsidR="0004099B">
        <w:rPr>
          <w:rFonts w:ascii="Times New Roman" w:hAnsi="Times New Roman" w:cs="Times New Roman"/>
          <w:b/>
          <w:sz w:val="24"/>
          <w:szCs w:val="24"/>
        </w:rPr>
        <w:t xml:space="preserve">чл. 79, ал. 6 от ЗДДС </w:t>
      </w:r>
      <w:r w:rsidR="00E208F9" w:rsidRPr="00D154D8">
        <w:rPr>
          <w:rFonts w:ascii="Times New Roman" w:hAnsi="Times New Roman" w:cs="Times New Roman"/>
          <w:sz w:val="24"/>
          <w:szCs w:val="24"/>
        </w:rPr>
        <w:t>(</w:t>
      </w:r>
      <w:r w:rsidR="00B86C2E">
        <w:rPr>
          <w:rFonts w:ascii="Times New Roman" w:hAnsi="Times New Roman" w:cs="Times New Roman"/>
          <w:sz w:val="24"/>
          <w:szCs w:val="24"/>
        </w:rPr>
        <w:t>н</w:t>
      </w:r>
      <w:r w:rsidR="0004099B">
        <w:rPr>
          <w:rFonts w:ascii="Times New Roman" w:hAnsi="Times New Roman" w:cs="Times New Roman"/>
          <w:color w:val="000000" w:themeColor="text1"/>
          <w:sz w:val="24"/>
          <w:szCs w:val="24"/>
        </w:rPr>
        <w:t xml:space="preserve">ова - </w:t>
      </w:r>
      <w:r w:rsidR="0004099B" w:rsidRPr="00D154D8">
        <w:rPr>
          <w:rFonts w:ascii="Times New Roman" w:hAnsi="Times New Roman" w:cs="Times New Roman"/>
          <w:color w:val="000000" w:themeColor="text1"/>
          <w:sz w:val="24"/>
          <w:szCs w:val="24"/>
        </w:rPr>
        <w:t>ДВ, бр. 97 от 2017 г., в сила от 01.01.2018 г.</w:t>
      </w:r>
      <w:r w:rsidR="00E208F9" w:rsidRPr="00D154D8">
        <w:rPr>
          <w:rFonts w:ascii="Times New Roman" w:hAnsi="Times New Roman" w:cs="Times New Roman"/>
          <w:sz w:val="24"/>
          <w:szCs w:val="24"/>
        </w:rPr>
        <w:t>)</w:t>
      </w:r>
    </w:p>
    <w:p w14:paraId="7B31EC33" w14:textId="16FD9C58" w:rsidR="007B3BD2" w:rsidRPr="00D154D8" w:rsidRDefault="007B3BD2" w:rsidP="00D154D8">
      <w:pPr>
        <w:tabs>
          <w:tab w:val="left" w:pos="993"/>
        </w:tabs>
        <w:spacing w:line="360" w:lineRule="auto"/>
        <w:ind w:right="-113" w:firstLine="720"/>
        <w:jc w:val="both"/>
        <w:rPr>
          <w:rFonts w:ascii="Times New Roman" w:hAnsi="Times New Roman" w:cs="Times New Roman"/>
          <w:b/>
          <w:color w:val="000000" w:themeColor="text1"/>
          <w:sz w:val="24"/>
          <w:szCs w:val="24"/>
        </w:rPr>
      </w:pPr>
      <w:r w:rsidRPr="00D154D8">
        <w:rPr>
          <w:rFonts w:ascii="Times New Roman" w:hAnsi="Times New Roman" w:cs="Times New Roman"/>
          <w:color w:val="000000" w:themeColor="text1"/>
          <w:sz w:val="24"/>
          <w:szCs w:val="24"/>
        </w:rPr>
        <w:t xml:space="preserve">Регистрирано лице, което е приспаднало данъчен кредит в резултат на извършена корекция по чл. 79а или 79б, но не е приспаднало данъчен кредит на основание чл. 70 при производството, придобиването или вноса на стоката, включително при придобиването или изграждането на недвижим имот, или при получаването на услуга, които са или биха били дълготрайни активи, когато извърши облагаема доставка на стоката или услугата, има право да приспадне неползван при придобиването данъчен кредит в размер </w:t>
      </w:r>
      <w:r w:rsidR="007B7BF5">
        <w:rPr>
          <w:rFonts w:ascii="Times New Roman" w:hAnsi="Times New Roman" w:cs="Times New Roman"/>
          <w:color w:val="000000" w:themeColor="text1"/>
          <w:sz w:val="24"/>
          <w:szCs w:val="24"/>
        </w:rPr>
        <w:t xml:space="preserve">по формула по </w:t>
      </w:r>
      <w:r w:rsidRPr="00D154D8">
        <w:rPr>
          <w:rFonts w:ascii="Times New Roman" w:hAnsi="Times New Roman" w:cs="Times New Roman"/>
          <w:color w:val="000000" w:themeColor="text1"/>
          <w:sz w:val="24"/>
          <w:szCs w:val="24"/>
        </w:rPr>
        <w:t>чл. 79, ал. 6 от ЗДДС</w:t>
      </w:r>
      <w:r>
        <w:rPr>
          <w:rFonts w:ascii="Times New Roman" w:hAnsi="Times New Roman" w:cs="Times New Roman"/>
          <w:color w:val="000000" w:themeColor="text1"/>
          <w:sz w:val="24"/>
          <w:szCs w:val="24"/>
        </w:rPr>
        <w:t>.</w:t>
      </w:r>
    </w:p>
    <w:p w14:paraId="453F60F4" w14:textId="77777777" w:rsidR="00E208F9" w:rsidRPr="009F2B7F" w:rsidRDefault="00952C49" w:rsidP="00D154D8">
      <w:pPr>
        <w:spacing w:after="0" w:line="360" w:lineRule="auto"/>
        <w:ind w:firstLine="680"/>
        <w:jc w:val="both"/>
        <w:textAlignment w:val="center"/>
        <w:rPr>
          <w:rFonts w:ascii="Times New Roman" w:hAnsi="Times New Roman" w:cs="Times New Roman"/>
          <w:sz w:val="24"/>
          <w:szCs w:val="24"/>
        </w:rPr>
      </w:pPr>
      <w:r w:rsidRPr="009F2B7F">
        <w:rPr>
          <w:rFonts w:ascii="Times New Roman" w:hAnsi="Times New Roman" w:cs="Times New Roman"/>
          <w:sz w:val="24"/>
          <w:szCs w:val="24"/>
        </w:rPr>
        <w:t>Правото на данъчен кредит за данъка се упражнява в данъчния период, през който е извършена доставката на стоката или услугата, или в един от следващите 12 данъчни периода чрез съставяне на протокол за определяне размера на неползвания при придобиването данъчен кредит, който лицето може да приспадне, и отразяването му в дневника за покупки</w:t>
      </w:r>
      <w:r w:rsidR="00B53AB6">
        <w:rPr>
          <w:rFonts w:ascii="Times New Roman" w:hAnsi="Times New Roman" w:cs="Times New Roman"/>
          <w:sz w:val="24"/>
          <w:szCs w:val="24"/>
        </w:rPr>
        <w:t>те</w:t>
      </w:r>
      <w:r w:rsidRPr="009F2B7F">
        <w:rPr>
          <w:rFonts w:ascii="Times New Roman" w:hAnsi="Times New Roman" w:cs="Times New Roman"/>
          <w:sz w:val="24"/>
          <w:szCs w:val="24"/>
        </w:rPr>
        <w:t xml:space="preserve"> и справка-декларацията за този данъчен период</w:t>
      </w:r>
      <w:r w:rsidR="005628D3" w:rsidRPr="009F2B7F">
        <w:rPr>
          <w:rFonts w:ascii="Times New Roman" w:hAnsi="Times New Roman" w:cs="Times New Roman"/>
          <w:sz w:val="24"/>
          <w:szCs w:val="24"/>
        </w:rPr>
        <w:t xml:space="preserve"> – чл. 79, ал. </w:t>
      </w:r>
      <w:r w:rsidR="007B3BD2">
        <w:rPr>
          <w:rFonts w:ascii="Times New Roman" w:hAnsi="Times New Roman" w:cs="Times New Roman"/>
          <w:sz w:val="24"/>
          <w:szCs w:val="24"/>
        </w:rPr>
        <w:t>7</w:t>
      </w:r>
      <w:r w:rsidR="005628D3" w:rsidRPr="009F2B7F">
        <w:rPr>
          <w:rFonts w:ascii="Times New Roman" w:hAnsi="Times New Roman" w:cs="Times New Roman"/>
          <w:sz w:val="24"/>
          <w:szCs w:val="24"/>
        </w:rPr>
        <w:t xml:space="preserve"> от ЗДДС</w:t>
      </w:r>
      <w:r w:rsidR="007B3BD2">
        <w:rPr>
          <w:rFonts w:ascii="Times New Roman" w:hAnsi="Times New Roman" w:cs="Times New Roman"/>
          <w:sz w:val="24"/>
          <w:szCs w:val="24"/>
        </w:rPr>
        <w:t xml:space="preserve"> – </w:t>
      </w:r>
      <w:r w:rsidR="007B3BD2" w:rsidRPr="00D154D8">
        <w:rPr>
          <w:rFonts w:ascii="Times New Roman" w:hAnsi="Times New Roman" w:cs="Times New Roman"/>
          <w:b/>
          <w:sz w:val="24"/>
          <w:szCs w:val="24"/>
        </w:rPr>
        <w:t>предишна ал. 6</w:t>
      </w:r>
      <w:r w:rsidR="007B3BD2">
        <w:rPr>
          <w:rFonts w:ascii="Times New Roman" w:hAnsi="Times New Roman" w:cs="Times New Roman"/>
          <w:sz w:val="24"/>
          <w:szCs w:val="24"/>
        </w:rPr>
        <w:t xml:space="preserve"> </w:t>
      </w:r>
      <w:r w:rsidR="00E208F9" w:rsidRPr="00D154D8">
        <w:rPr>
          <w:rFonts w:ascii="Times New Roman" w:hAnsi="Times New Roman" w:cs="Times New Roman"/>
          <w:sz w:val="24"/>
          <w:szCs w:val="24"/>
        </w:rPr>
        <w:t>(</w:t>
      </w:r>
      <w:r w:rsidR="00E208F9" w:rsidRPr="009F2B7F">
        <w:rPr>
          <w:rFonts w:ascii="Times New Roman" w:hAnsi="Times New Roman" w:cs="Times New Roman"/>
          <w:sz w:val="24"/>
          <w:szCs w:val="24"/>
        </w:rPr>
        <w:t>и</w:t>
      </w:r>
      <w:r w:rsidR="00E208F9" w:rsidRPr="00D154D8">
        <w:rPr>
          <w:rFonts w:ascii="Times New Roman" w:hAnsi="Times New Roman" w:cs="Times New Roman"/>
          <w:sz w:val="24"/>
          <w:szCs w:val="24"/>
        </w:rPr>
        <w:t xml:space="preserve">зм. - ДВ, бр. </w:t>
      </w:r>
      <w:r w:rsidR="00E208F9" w:rsidRPr="009F2B7F">
        <w:rPr>
          <w:rFonts w:ascii="Times New Roman" w:hAnsi="Times New Roman" w:cs="Times New Roman"/>
          <w:sz w:val="24"/>
          <w:szCs w:val="24"/>
        </w:rPr>
        <w:t>97</w:t>
      </w:r>
      <w:r w:rsidR="00E208F9" w:rsidRPr="00D154D8">
        <w:rPr>
          <w:rFonts w:ascii="Times New Roman" w:hAnsi="Times New Roman" w:cs="Times New Roman"/>
          <w:sz w:val="24"/>
          <w:szCs w:val="24"/>
        </w:rPr>
        <w:t xml:space="preserve"> от 201</w:t>
      </w:r>
      <w:r w:rsidR="00E208F9" w:rsidRPr="009F2B7F">
        <w:rPr>
          <w:rFonts w:ascii="Times New Roman" w:hAnsi="Times New Roman" w:cs="Times New Roman"/>
          <w:sz w:val="24"/>
          <w:szCs w:val="24"/>
        </w:rPr>
        <w:t>6</w:t>
      </w:r>
      <w:r w:rsidR="00E208F9" w:rsidRPr="00D154D8">
        <w:rPr>
          <w:rFonts w:ascii="Times New Roman" w:hAnsi="Times New Roman" w:cs="Times New Roman"/>
          <w:sz w:val="24"/>
          <w:szCs w:val="24"/>
        </w:rPr>
        <w:t xml:space="preserve"> г., </w:t>
      </w:r>
      <w:r w:rsidR="00BC1717">
        <w:rPr>
          <w:rFonts w:ascii="Times New Roman" w:hAnsi="Times New Roman" w:cs="Times New Roman"/>
          <w:sz w:val="24"/>
          <w:szCs w:val="24"/>
        </w:rPr>
        <w:t>бр. 97 от 2017 г., в сила от 01.01.2018 г.</w:t>
      </w:r>
      <w:r w:rsidR="00E208F9" w:rsidRPr="00D154D8">
        <w:rPr>
          <w:rFonts w:ascii="Times New Roman" w:hAnsi="Times New Roman" w:cs="Times New Roman"/>
          <w:sz w:val="24"/>
          <w:szCs w:val="24"/>
        </w:rPr>
        <w:t>)</w:t>
      </w:r>
      <w:r w:rsidR="00E208F9" w:rsidRPr="009F2B7F">
        <w:rPr>
          <w:rFonts w:ascii="Times New Roman" w:hAnsi="Times New Roman" w:cs="Times New Roman"/>
          <w:sz w:val="24"/>
          <w:szCs w:val="24"/>
        </w:rPr>
        <w:t>.</w:t>
      </w:r>
    </w:p>
    <w:p w14:paraId="2B77575E" w14:textId="50E1B8FD" w:rsidR="005F4E7B" w:rsidRDefault="005F4E7B" w:rsidP="00D154D8">
      <w:pPr>
        <w:spacing w:after="0" w:line="360" w:lineRule="auto"/>
        <w:ind w:firstLine="6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определяне на размера на</w:t>
      </w:r>
      <w:r w:rsidRPr="00D154D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неползвания данъчен кредит, кой</w:t>
      </w:r>
      <w:r w:rsidR="00B86C2E">
        <w:rPr>
          <w:rFonts w:ascii="Times New Roman" w:hAnsi="Times New Roman" w:cs="Times New Roman"/>
          <w:color w:val="000000" w:themeColor="text1"/>
          <w:sz w:val="24"/>
          <w:szCs w:val="24"/>
        </w:rPr>
        <w:t xml:space="preserve">то лицето може да приспадне за </w:t>
      </w:r>
      <w:r>
        <w:rPr>
          <w:rFonts w:ascii="Times New Roman" w:hAnsi="Times New Roman" w:cs="Times New Roman"/>
          <w:color w:val="000000" w:themeColor="text1"/>
          <w:sz w:val="24"/>
          <w:szCs w:val="24"/>
        </w:rPr>
        <w:t xml:space="preserve">стоката или услугата, които са </w:t>
      </w:r>
      <w:r w:rsidR="00E12248">
        <w:rPr>
          <w:rFonts w:ascii="Times New Roman" w:hAnsi="Times New Roman" w:cs="Times New Roman"/>
          <w:color w:val="000000" w:themeColor="text1"/>
          <w:sz w:val="24"/>
          <w:szCs w:val="24"/>
        </w:rPr>
        <w:t xml:space="preserve">или биха били </w:t>
      </w:r>
      <w:r>
        <w:rPr>
          <w:rFonts w:ascii="Times New Roman" w:hAnsi="Times New Roman" w:cs="Times New Roman"/>
          <w:color w:val="000000" w:themeColor="text1"/>
          <w:sz w:val="24"/>
          <w:szCs w:val="24"/>
        </w:rPr>
        <w:t>дълготра</w:t>
      </w:r>
      <w:r w:rsidR="00E12248">
        <w:rPr>
          <w:rFonts w:ascii="Times New Roman" w:hAnsi="Times New Roman" w:cs="Times New Roman"/>
          <w:color w:val="000000" w:themeColor="text1"/>
          <w:sz w:val="24"/>
          <w:szCs w:val="24"/>
        </w:rPr>
        <w:t>йни</w:t>
      </w:r>
      <w:r>
        <w:rPr>
          <w:rFonts w:ascii="Times New Roman" w:hAnsi="Times New Roman" w:cs="Times New Roman"/>
          <w:color w:val="000000" w:themeColor="text1"/>
          <w:sz w:val="24"/>
          <w:szCs w:val="24"/>
        </w:rPr>
        <w:t xml:space="preserve"> актив</w:t>
      </w:r>
      <w:r w:rsidR="00E1224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 xml:space="preserve"> по смисъла на ЗДДС се прилага съответната формула от ЗДДС и ППЗДДС в зависимост от това дали е приспаднат </w:t>
      </w:r>
      <w:r w:rsidR="003A7344">
        <w:rPr>
          <w:rFonts w:ascii="Times New Roman" w:hAnsi="Times New Roman" w:cs="Times New Roman"/>
          <w:color w:val="000000" w:themeColor="text1"/>
          <w:sz w:val="24"/>
          <w:szCs w:val="24"/>
        </w:rPr>
        <w:t xml:space="preserve">данъчен кредит </w:t>
      </w:r>
      <w:r>
        <w:rPr>
          <w:rFonts w:ascii="Times New Roman" w:hAnsi="Times New Roman" w:cs="Times New Roman"/>
          <w:color w:val="000000" w:themeColor="text1"/>
          <w:sz w:val="24"/>
          <w:szCs w:val="24"/>
        </w:rPr>
        <w:t>частично</w:t>
      </w:r>
      <w:r w:rsidR="003A7344">
        <w:rPr>
          <w:rFonts w:ascii="Times New Roman" w:hAnsi="Times New Roman" w:cs="Times New Roman"/>
          <w:color w:val="000000" w:themeColor="text1"/>
          <w:sz w:val="24"/>
          <w:szCs w:val="24"/>
        </w:rPr>
        <w:t xml:space="preserve"> или пропорционално </w:t>
      </w:r>
      <w:r>
        <w:rPr>
          <w:rFonts w:ascii="Times New Roman" w:hAnsi="Times New Roman" w:cs="Times New Roman"/>
          <w:color w:val="000000" w:themeColor="text1"/>
          <w:sz w:val="24"/>
          <w:szCs w:val="24"/>
        </w:rPr>
        <w:t>или не е приспаднат такъв на</w:t>
      </w:r>
      <w:r w:rsidR="0024595B">
        <w:rPr>
          <w:rFonts w:ascii="Times New Roman" w:hAnsi="Times New Roman" w:cs="Times New Roman"/>
          <w:color w:val="000000" w:themeColor="text1"/>
          <w:sz w:val="24"/>
          <w:szCs w:val="24"/>
        </w:rPr>
        <w:t xml:space="preserve"> основание </w:t>
      </w:r>
      <w:r>
        <w:rPr>
          <w:rFonts w:ascii="Times New Roman" w:hAnsi="Times New Roman" w:cs="Times New Roman"/>
          <w:color w:val="000000" w:themeColor="text1"/>
          <w:sz w:val="24"/>
          <w:szCs w:val="24"/>
        </w:rPr>
        <w:t>чл.</w:t>
      </w:r>
      <w:r w:rsidR="002459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70 от закона, но е извършена корекция по реда на чл. 79а и чл.</w:t>
      </w:r>
      <w:r w:rsidR="000F378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79б от </w:t>
      </w:r>
      <w:r w:rsidR="0024595B">
        <w:rPr>
          <w:rFonts w:ascii="Times New Roman" w:hAnsi="Times New Roman" w:cs="Times New Roman"/>
          <w:color w:val="000000" w:themeColor="text1"/>
          <w:sz w:val="24"/>
          <w:szCs w:val="24"/>
        </w:rPr>
        <w:t>ЗДДС</w:t>
      </w:r>
      <w:r w:rsidR="000E3190">
        <w:rPr>
          <w:rFonts w:ascii="Times New Roman" w:hAnsi="Times New Roman" w:cs="Times New Roman"/>
          <w:color w:val="000000" w:themeColor="text1"/>
          <w:sz w:val="24"/>
          <w:szCs w:val="24"/>
        </w:rPr>
        <w:t>, както и в зависимост от това дали предмет</w:t>
      </w:r>
      <w:r w:rsidR="00334826">
        <w:rPr>
          <w:rFonts w:ascii="Times New Roman" w:hAnsi="Times New Roman" w:cs="Times New Roman"/>
          <w:color w:val="000000" w:themeColor="text1"/>
          <w:sz w:val="24"/>
          <w:szCs w:val="24"/>
        </w:rPr>
        <w:t>ът</w:t>
      </w:r>
      <w:r w:rsidR="000E3190">
        <w:rPr>
          <w:rFonts w:ascii="Times New Roman" w:hAnsi="Times New Roman" w:cs="Times New Roman"/>
          <w:color w:val="000000" w:themeColor="text1"/>
          <w:sz w:val="24"/>
          <w:szCs w:val="24"/>
        </w:rPr>
        <w:t xml:space="preserve"> на доставката е недвижим имот или друга стока</w:t>
      </w:r>
      <w:r w:rsidR="002A2E02">
        <w:rPr>
          <w:rFonts w:ascii="Times New Roman" w:hAnsi="Times New Roman" w:cs="Times New Roman"/>
          <w:color w:val="000000" w:themeColor="text1"/>
          <w:sz w:val="24"/>
          <w:szCs w:val="24"/>
        </w:rPr>
        <w:t>/услуга</w:t>
      </w:r>
      <w:r w:rsidR="006A2BEE">
        <w:rPr>
          <w:rFonts w:ascii="Times New Roman" w:hAnsi="Times New Roman" w:cs="Times New Roman"/>
          <w:color w:val="000000" w:themeColor="text1"/>
          <w:sz w:val="24"/>
          <w:szCs w:val="24"/>
        </w:rPr>
        <w:t xml:space="preserve"> –</w:t>
      </w:r>
      <w:r w:rsidR="002A2E02">
        <w:rPr>
          <w:rFonts w:ascii="Times New Roman" w:hAnsi="Times New Roman" w:cs="Times New Roman"/>
          <w:color w:val="000000" w:themeColor="text1"/>
          <w:sz w:val="24"/>
          <w:szCs w:val="24"/>
        </w:rPr>
        <w:t xml:space="preserve"> </w:t>
      </w:r>
      <w:r w:rsidR="006A2BEE">
        <w:rPr>
          <w:rFonts w:ascii="Times New Roman" w:hAnsi="Times New Roman" w:cs="Times New Roman"/>
          <w:color w:val="000000" w:themeColor="text1"/>
          <w:sz w:val="24"/>
          <w:szCs w:val="24"/>
        </w:rPr>
        <w:t>дълготраен актив по смисъла на ЗДДС</w:t>
      </w:r>
      <w:r>
        <w:rPr>
          <w:rFonts w:ascii="Times New Roman" w:hAnsi="Times New Roman" w:cs="Times New Roman"/>
          <w:color w:val="000000" w:themeColor="text1"/>
          <w:sz w:val="24"/>
          <w:szCs w:val="24"/>
        </w:rPr>
        <w:t>.</w:t>
      </w:r>
      <w:r w:rsidR="003A7344">
        <w:rPr>
          <w:rFonts w:ascii="Times New Roman" w:hAnsi="Times New Roman" w:cs="Times New Roman"/>
          <w:color w:val="000000" w:themeColor="text1"/>
          <w:sz w:val="24"/>
          <w:szCs w:val="24"/>
        </w:rPr>
        <w:t xml:space="preserve"> </w:t>
      </w:r>
    </w:p>
    <w:p w14:paraId="1C5F8C1D" w14:textId="06598DCD" w:rsidR="00412E87" w:rsidRDefault="00412E87" w:rsidP="00334826">
      <w:pPr>
        <w:spacing w:line="360" w:lineRule="auto"/>
        <w:ind w:right="-113" w:firstLine="680"/>
        <w:jc w:val="both"/>
        <w:rPr>
          <w:rFonts w:ascii="Times New Roman" w:hAnsi="Times New Roman" w:cs="Times New Roman"/>
          <w:color w:val="000000" w:themeColor="text1"/>
          <w:sz w:val="24"/>
          <w:szCs w:val="24"/>
        </w:rPr>
      </w:pPr>
    </w:p>
    <w:p w14:paraId="34A1B0CA" w14:textId="16085E42" w:rsidR="004406D8" w:rsidRDefault="004406D8" w:rsidP="00334826">
      <w:pPr>
        <w:spacing w:line="360" w:lineRule="auto"/>
        <w:ind w:right="-113" w:firstLine="680"/>
        <w:jc w:val="both"/>
        <w:rPr>
          <w:rFonts w:ascii="Times New Roman" w:hAnsi="Times New Roman" w:cs="Times New Roman"/>
          <w:color w:val="000000" w:themeColor="text1"/>
          <w:sz w:val="24"/>
          <w:szCs w:val="24"/>
        </w:rPr>
      </w:pPr>
    </w:p>
    <w:p w14:paraId="5A14D401" w14:textId="19E4896A" w:rsidR="004406D8" w:rsidRDefault="004406D8" w:rsidP="00334826">
      <w:pPr>
        <w:spacing w:line="360" w:lineRule="auto"/>
        <w:ind w:right="-113" w:firstLine="680"/>
        <w:jc w:val="both"/>
        <w:rPr>
          <w:rFonts w:ascii="Times New Roman" w:hAnsi="Times New Roman" w:cs="Times New Roman"/>
          <w:color w:val="000000" w:themeColor="text1"/>
          <w:sz w:val="24"/>
          <w:szCs w:val="24"/>
        </w:rPr>
      </w:pPr>
    </w:p>
    <w:p w14:paraId="6F78720F" w14:textId="77777777" w:rsidR="004406D8" w:rsidRDefault="004406D8" w:rsidP="00334826">
      <w:pPr>
        <w:spacing w:line="360" w:lineRule="auto"/>
        <w:ind w:right="-113" w:firstLine="680"/>
        <w:jc w:val="both"/>
        <w:rPr>
          <w:rFonts w:ascii="Times New Roman" w:hAnsi="Times New Roman" w:cs="Times New Roman"/>
          <w:color w:val="000000" w:themeColor="text1"/>
          <w:sz w:val="24"/>
          <w:szCs w:val="24"/>
        </w:rPr>
      </w:pPr>
    </w:p>
    <w:p w14:paraId="188EFBA5" w14:textId="77777777" w:rsidR="00E66A92" w:rsidRPr="00336202" w:rsidRDefault="00FB755C" w:rsidP="009F2B7F">
      <w:pPr>
        <w:tabs>
          <w:tab w:val="left" w:pos="1560"/>
        </w:tabs>
        <w:spacing w:line="360" w:lineRule="auto"/>
        <w:ind w:right="-113"/>
        <w:jc w:val="both"/>
      </w:pPr>
      <w:r>
        <w:rPr>
          <w:rFonts w:ascii="Times New Roman" w:hAnsi="Times New Roman" w:cs="Times New Roman"/>
          <w:b/>
          <w:sz w:val="24"/>
          <w:szCs w:val="24"/>
        </w:rPr>
        <w:lastRenderedPageBreak/>
        <w:t>Схема 2</w:t>
      </w:r>
      <w:r w:rsidR="00511EA1">
        <w:rPr>
          <w:noProof/>
          <w:lang w:val="en-US" w:eastAsia="en-US"/>
        </w:rPr>
        <mc:AlternateContent>
          <mc:Choice Requires="wps">
            <w:drawing>
              <wp:anchor distT="0" distB="0" distL="114300" distR="114300" simplePos="0" relativeHeight="251753472" behindDoc="0" locked="0" layoutInCell="1" allowOverlap="1" wp14:anchorId="4EA276A3" wp14:editId="49AE310B">
                <wp:simplePos x="0" y="0"/>
                <wp:positionH relativeFrom="column">
                  <wp:posOffset>616585</wp:posOffset>
                </wp:positionH>
                <wp:positionV relativeFrom="paragraph">
                  <wp:posOffset>104140</wp:posOffset>
                </wp:positionV>
                <wp:extent cx="4984115" cy="671195"/>
                <wp:effectExtent l="0" t="0" r="26035" b="1460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115" cy="671195"/>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13ECDA34" w14:textId="77777777" w:rsidR="00CF624A" w:rsidRPr="004F1B41" w:rsidRDefault="00CF624A" w:rsidP="00E66A92">
                            <w:pPr>
                              <w:jc w:val="center"/>
                              <w:rPr>
                                <w:sz w:val="4"/>
                              </w:rPr>
                            </w:pPr>
                          </w:p>
                          <w:p w14:paraId="007BAD39" w14:textId="77777777" w:rsidR="00CF624A" w:rsidRPr="00875F4B" w:rsidRDefault="00CF624A" w:rsidP="00E66A92">
                            <w:pPr>
                              <w:jc w:val="center"/>
                              <w:rPr>
                                <w:rFonts w:ascii="Times New Roman" w:hAnsi="Times New Roman" w:cs="Times New Roman"/>
                                <w:b/>
                                <w:sz w:val="24"/>
                                <w:szCs w:val="24"/>
                              </w:rPr>
                            </w:pPr>
                            <w:r w:rsidRPr="00875F4B">
                              <w:rPr>
                                <w:rFonts w:ascii="Times New Roman" w:hAnsi="Times New Roman" w:cs="Times New Roman"/>
                                <w:b/>
                                <w:sz w:val="24"/>
                                <w:szCs w:val="24"/>
                              </w:rPr>
                              <w:t>Недвижим</w:t>
                            </w:r>
                            <w:r>
                              <w:rPr>
                                <w:rFonts w:ascii="Times New Roman" w:hAnsi="Times New Roman" w:cs="Times New Roman"/>
                                <w:b/>
                                <w:sz w:val="24"/>
                                <w:szCs w:val="24"/>
                              </w:rPr>
                              <w:t xml:space="preserve"> имот </w:t>
                            </w:r>
                            <w:r w:rsidRPr="00875F4B">
                              <w:rPr>
                                <w:rFonts w:ascii="Times New Roman" w:hAnsi="Times New Roman" w:cs="Times New Roman"/>
                                <w:b/>
                                <w:sz w:val="24"/>
                                <w:szCs w:val="24"/>
                              </w:rPr>
                              <w:t>ли 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276A3" id="Text Box 60" o:spid="_x0000_s1032" type="#_x0000_t202" style="position:absolute;left:0;text-align:left;margin-left:48.55pt;margin-top:8.2pt;width:392.45pt;height:52.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" strokecolor="#ddd" strokeweight="1pt">
                <v:fill color2="#ddd" rotate="t" focus="100%" type="gradient"/>
                <v:textbox>
                  <w:txbxContent>
                    <w:p w14:paraId="13ECDA34" w14:textId="77777777" w:rsidR="00CF624A" w:rsidRPr="004F1B41" w:rsidRDefault="00CF624A" w:rsidP="00E66A92">
                      <w:pPr>
                        <w:jc w:val="center"/>
                        <w:rPr>
                          <w:sz w:val="4"/>
                        </w:rPr>
                      </w:pPr>
                    </w:p>
                    <w:p w14:paraId="007BAD39" w14:textId="77777777" w:rsidR="00CF624A" w:rsidRPr="00875F4B" w:rsidRDefault="00CF624A" w:rsidP="00E66A92">
                      <w:pPr>
                        <w:jc w:val="center"/>
                        <w:rPr>
                          <w:rFonts w:ascii="Times New Roman" w:hAnsi="Times New Roman" w:cs="Times New Roman"/>
                          <w:b/>
                          <w:sz w:val="24"/>
                          <w:szCs w:val="24"/>
                        </w:rPr>
                      </w:pPr>
                      <w:r w:rsidRPr="00875F4B">
                        <w:rPr>
                          <w:rFonts w:ascii="Times New Roman" w:hAnsi="Times New Roman" w:cs="Times New Roman"/>
                          <w:b/>
                          <w:sz w:val="24"/>
                          <w:szCs w:val="24"/>
                        </w:rPr>
                        <w:t>Недвижим</w:t>
                      </w:r>
                      <w:r>
                        <w:rPr>
                          <w:rFonts w:ascii="Times New Roman" w:hAnsi="Times New Roman" w:cs="Times New Roman"/>
                          <w:b/>
                          <w:sz w:val="24"/>
                          <w:szCs w:val="24"/>
                        </w:rPr>
                        <w:t xml:space="preserve"> имот </w:t>
                      </w:r>
                      <w:r w:rsidRPr="00875F4B">
                        <w:rPr>
                          <w:rFonts w:ascii="Times New Roman" w:hAnsi="Times New Roman" w:cs="Times New Roman"/>
                          <w:b/>
                          <w:sz w:val="24"/>
                          <w:szCs w:val="24"/>
                        </w:rPr>
                        <w:t>ли е?</w:t>
                      </w:r>
                    </w:p>
                  </w:txbxContent>
                </v:textbox>
              </v:shape>
            </w:pict>
          </mc:Fallback>
        </mc:AlternateContent>
      </w:r>
    </w:p>
    <w:p w14:paraId="4058AAE1" w14:textId="77777777" w:rsidR="00E66A92" w:rsidRPr="00D154D8" w:rsidRDefault="00511EA1" w:rsidP="00E66A92">
      <w:pPr>
        <w:spacing w:before="40" w:after="40"/>
        <w:ind w:left="680"/>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754496" behindDoc="0" locked="0" layoutInCell="1" allowOverlap="1" wp14:anchorId="3A9C4711" wp14:editId="185F2960">
                <wp:simplePos x="0" y="0"/>
                <wp:positionH relativeFrom="column">
                  <wp:posOffset>1257300</wp:posOffset>
                </wp:positionH>
                <wp:positionV relativeFrom="paragraph">
                  <wp:posOffset>772795</wp:posOffset>
                </wp:positionV>
                <wp:extent cx="342900" cy="228600"/>
                <wp:effectExtent l="0" t="0" r="19050" b="1905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ED089E" id="Freeform 59" o:spid="_x0000_s1026" style="position:absolute;margin-left:99pt;margin-top:60.85pt;width:27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" path="m,15007r4993,l4993,,15007,r,15007l20000,15007r-9987,4993l,15007xe" fillcolor="#036" strokecolor="white">
                <v:fill color2="#eaeaea" rotate="t" angle="135" focus="100%" type="gradient"/>
                <v:path arrowok="t" o:connecttype="custom" o:connectlocs="0,171530;85605,171530;85605,0;257295,0;257295,171530;342900,171530;171673,228600;0,171530" o:connectangles="0,0,0,0,0,0,0,0"/>
              </v:shape>
            </w:pict>
          </mc:Fallback>
        </mc:AlternateContent>
      </w:r>
      <w:r>
        <w:rPr>
          <w:noProof/>
          <w:lang w:val="en-US" w:eastAsia="en-US"/>
        </w:rPr>
        <mc:AlternateContent>
          <mc:Choice Requires="wps">
            <w:drawing>
              <wp:anchor distT="0" distB="0" distL="114300" distR="114300" simplePos="0" relativeHeight="251755520" behindDoc="0" locked="0" layoutInCell="1" allowOverlap="1" wp14:anchorId="15C30552" wp14:editId="75AFCC2A">
                <wp:simplePos x="0" y="0"/>
                <wp:positionH relativeFrom="column">
                  <wp:posOffset>4343400</wp:posOffset>
                </wp:positionH>
                <wp:positionV relativeFrom="paragraph">
                  <wp:posOffset>772795</wp:posOffset>
                </wp:positionV>
                <wp:extent cx="342900" cy="228600"/>
                <wp:effectExtent l="0" t="0" r="19050" b="19050"/>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35A4C09" id="Freeform 58" o:spid="_x0000_s1026" style="position:absolute;margin-left:342pt;margin-top:60.85pt;width:27pt;height: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" path="m,15007r4993,l4993,,15007,r,15007l20000,15007r-9987,4993l,15007xe" fillcolor="#036" strokecolor="white">
                <v:fill color2="#eaeaea" rotate="t" angle="135" focus="100%" type="gradient"/>
                <v:path arrowok="t" o:connecttype="custom" o:connectlocs="0,171530;85605,171530;85605,0;257295,0;257295,171530;342900,171530;171673,228600;0,171530" o:connectangles="0,0,0,0,0,0,0,0"/>
              </v:shape>
            </w:pict>
          </mc:Fallback>
        </mc:AlternateContent>
      </w:r>
      <w:r>
        <w:rPr>
          <w:noProof/>
          <w:lang w:val="en-US" w:eastAsia="en-US"/>
        </w:rPr>
        <mc:AlternateContent>
          <mc:Choice Requires="wpc">
            <w:drawing>
              <wp:inline distT="0" distB="0" distL="0" distR="0" wp14:anchorId="74385BFE" wp14:editId="312E1F7A">
                <wp:extent cx="800100" cy="914400"/>
                <wp:effectExtent l="635" t="0" r="0" b="3810"/>
                <wp:docPr id="25" name="Canvas 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E82570D" id="Canvas 57" o:spid="_x0000_s1026" editas="canvas" style="width:63pt;height:1in;mso-position-horizontal-relative:char;mso-position-vertical-relative:line" coordsize="8001,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">
                <v:shape id="_x0000_s1027" type="#_x0000_t75" style="position:absolute;width:8001;height:9144;visibility:visible;mso-wrap-style:square">
                  <v:fill o:detectmouseclick="t"/>
                  <v:path o:connecttype="none"/>
                </v:shape>
                <w10:anchorlock/>
              </v:group>
            </w:pict>
          </mc:Fallback>
        </mc:AlternateContent>
      </w:r>
      <w:r w:rsidR="00E66A92" w:rsidRPr="00336202">
        <w:t xml:space="preserve"> </w:t>
      </w:r>
      <w:r w:rsidR="00497A5C">
        <w:t xml:space="preserve">   </w:t>
      </w:r>
      <w:r w:rsidR="00E66A92" w:rsidRPr="00336202">
        <w:t xml:space="preserve">   </w:t>
      </w:r>
      <w:r w:rsidR="00E66A92" w:rsidRPr="00E66A92">
        <w:rPr>
          <w:rFonts w:ascii="Times New Roman" w:hAnsi="Times New Roman" w:cs="Times New Roman"/>
          <w:sz w:val="24"/>
          <w:szCs w:val="24"/>
        </w:rPr>
        <w:t xml:space="preserve">   </w:t>
      </w:r>
      <w:r w:rsidR="00E5546F" w:rsidRPr="00E66A92">
        <w:rPr>
          <w:rFonts w:ascii="Times New Roman" w:hAnsi="Times New Roman" w:cs="Times New Roman"/>
          <w:b/>
          <w:sz w:val="24"/>
          <w:szCs w:val="24"/>
        </w:rPr>
        <w:t>ДА</w:t>
      </w:r>
      <w:r w:rsidR="00E5546F" w:rsidRPr="00E66A92">
        <w:rPr>
          <w:rFonts w:ascii="Times New Roman" w:hAnsi="Times New Roman" w:cs="Times New Roman"/>
          <w:sz w:val="24"/>
          <w:szCs w:val="24"/>
        </w:rPr>
        <w:t xml:space="preserve"> </w:t>
      </w:r>
      <w:r w:rsidR="00D32BDC">
        <w:rPr>
          <w:rFonts w:ascii="Times New Roman" w:hAnsi="Times New Roman" w:cs="Times New Roman"/>
          <w:sz w:val="24"/>
          <w:szCs w:val="24"/>
        </w:rPr>
        <w:t xml:space="preserve">                       </w:t>
      </w:r>
      <w:r w:rsidR="00E66A92" w:rsidRPr="00E66A92">
        <w:rPr>
          <w:rFonts w:ascii="Times New Roman" w:hAnsi="Times New Roman" w:cs="Times New Roman"/>
          <w:sz w:val="24"/>
          <w:szCs w:val="24"/>
        </w:rPr>
        <w:t xml:space="preserve">                                                    </w:t>
      </w:r>
      <w:r w:rsidR="00E5546F" w:rsidRPr="00E66A92">
        <w:rPr>
          <w:rFonts w:ascii="Times New Roman" w:hAnsi="Times New Roman" w:cs="Times New Roman"/>
          <w:b/>
          <w:sz w:val="24"/>
          <w:szCs w:val="24"/>
        </w:rPr>
        <w:t>НЕ</w:t>
      </w:r>
    </w:p>
    <w:p w14:paraId="24A04D96" w14:textId="77777777" w:rsidR="00E66A92" w:rsidRPr="00D47345" w:rsidRDefault="00357FE3" w:rsidP="00E66A92">
      <w:pPr>
        <w:pStyle w:val="ListParagraph"/>
        <w:tabs>
          <w:tab w:val="left" w:pos="1560"/>
        </w:tabs>
        <w:spacing w:line="360" w:lineRule="auto"/>
        <w:ind w:left="1247" w:right="-113"/>
        <w:jc w:val="both"/>
        <w:rPr>
          <w:rFonts w:ascii="Times New Roman" w:hAnsi="Times New Roman" w:cs="Times New Roman"/>
          <w:b/>
          <w:sz w:val="24"/>
          <w:szCs w:val="24"/>
        </w:rPr>
      </w:pPr>
      <w:r>
        <w:rPr>
          <w:noProof/>
          <w:lang w:val="en-US" w:eastAsia="en-US"/>
        </w:rPr>
        <mc:AlternateContent>
          <mc:Choice Requires="wps">
            <w:drawing>
              <wp:anchor distT="0" distB="0" distL="114300" distR="114300" simplePos="0" relativeHeight="251757568" behindDoc="0" locked="0" layoutInCell="1" allowOverlap="1" wp14:anchorId="025C7CB3" wp14:editId="31288C96">
                <wp:simplePos x="0" y="0"/>
                <wp:positionH relativeFrom="column">
                  <wp:posOffset>-135890</wp:posOffset>
                </wp:positionH>
                <wp:positionV relativeFrom="paragraph">
                  <wp:posOffset>222885</wp:posOffset>
                </wp:positionV>
                <wp:extent cx="3049270" cy="1001395"/>
                <wp:effectExtent l="19050" t="19050" r="17780" b="2730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70" cy="1001395"/>
                        </a:xfrm>
                        <a:prstGeom prst="rect">
                          <a:avLst/>
                        </a:prstGeom>
                        <a:solidFill>
                          <a:srgbClr val="FFFFFF"/>
                        </a:solidFill>
                        <a:ln w="38100" cmpd="dbl">
                          <a:solidFill>
                            <a:srgbClr val="003366"/>
                          </a:solidFill>
                          <a:miter lim="800000"/>
                          <a:headEnd/>
                          <a:tailEnd/>
                        </a:ln>
                      </wps:spPr>
                      <wps:txbx>
                        <w:txbxContent>
                          <w:p w14:paraId="33BB4363" w14:textId="77777777" w:rsidR="00CF624A" w:rsidRPr="00455A34" w:rsidRDefault="00CF624A" w:rsidP="00E86B3F">
                            <w:pPr>
                              <w:jc w:val="center"/>
                              <w:rPr>
                                <w:rFonts w:ascii="Times New Roman" w:hAnsi="Times New Roman" w:cs="Times New Roman"/>
                                <w:b/>
                                <w:sz w:val="24"/>
                                <w:szCs w:val="24"/>
                                <w:lang w:val="en-US"/>
                              </w:rPr>
                            </w:pPr>
                            <w:r>
                              <w:rPr>
                                <w:rFonts w:ascii="Times New Roman" w:hAnsi="Times New Roman" w:cs="Times New Roman"/>
                                <w:b/>
                                <w:sz w:val="24"/>
                                <w:szCs w:val="24"/>
                              </w:rPr>
                              <w:t>ДК=НДДДС</w:t>
                            </w:r>
                            <w:r w:rsidRPr="004E23C1">
                              <w:rPr>
                                <w:rFonts w:ascii="Times New Roman" w:hAnsi="Times New Roman" w:cs="Times New Roman"/>
                                <w:b/>
                                <w:sz w:val="24"/>
                                <w:szCs w:val="24"/>
                              </w:rPr>
                              <w:t xml:space="preserve"> х 1/20  х</w:t>
                            </w:r>
                            <w:r>
                              <w:rPr>
                                <w:rFonts w:ascii="Times New Roman" w:hAnsi="Times New Roman" w:cs="Times New Roman"/>
                                <w:b/>
                                <w:sz w:val="24"/>
                                <w:szCs w:val="24"/>
                              </w:rPr>
                              <w:t xml:space="preserve">……..х </w:t>
                            </w:r>
                            <w:r w:rsidRPr="004E23C1">
                              <w:rPr>
                                <w:rFonts w:ascii="Times New Roman" w:hAnsi="Times New Roman" w:cs="Times New Roman"/>
                                <w:b/>
                                <w:sz w:val="24"/>
                                <w:szCs w:val="24"/>
                              </w:rPr>
                              <w:t>БГ</w:t>
                            </w:r>
                            <w:r>
                              <w:rPr>
                                <w:rFonts w:ascii="Times New Roman" w:hAnsi="Times New Roman" w:cs="Times New Roman"/>
                                <w:b/>
                                <w:sz w:val="24"/>
                                <w:szCs w:val="24"/>
                                <w:lang w:val="en-US"/>
                              </w:rPr>
                              <w:t xml:space="preserve"> ( </w:t>
                            </w:r>
                            <w:r>
                              <w:rPr>
                                <w:rFonts w:ascii="Times New Roman" w:hAnsi="Times New Roman" w:cs="Times New Roman"/>
                                <w:b/>
                                <w:sz w:val="24"/>
                                <w:szCs w:val="24"/>
                              </w:rPr>
                              <w:t>по т. 1</w:t>
                            </w:r>
                            <w:r>
                              <w:rPr>
                                <w:rFonts w:ascii="Times New Roman" w:hAnsi="Times New Roman" w:cs="Times New Roman"/>
                                <w:b/>
                                <w:sz w:val="24"/>
                                <w:szCs w:val="24"/>
                                <w:lang w:val="en-US"/>
                              </w:rPr>
                              <w:t>)</w:t>
                            </w:r>
                          </w:p>
                          <w:p w14:paraId="3214FE7D" w14:textId="77777777" w:rsidR="00CF624A" w:rsidRPr="006A2BEE" w:rsidRDefault="00CF624A" w:rsidP="00E86B3F">
                            <w:pPr>
                              <w:jc w:val="center"/>
                              <w:rPr>
                                <w:rFonts w:ascii="Times New Roman" w:hAnsi="Times New Roman" w:cs="Times New Roman"/>
                                <w:i/>
                                <w:sz w:val="24"/>
                                <w:szCs w:val="24"/>
                              </w:rPr>
                            </w:pPr>
                            <w:r w:rsidRPr="006A2BEE">
                              <w:rPr>
                                <w:rFonts w:ascii="Times New Roman" w:hAnsi="Times New Roman" w:cs="Times New Roman"/>
                                <w:i/>
                                <w:sz w:val="24"/>
                                <w:szCs w:val="24"/>
                              </w:rPr>
                              <w:t>или</w:t>
                            </w:r>
                          </w:p>
                          <w:p w14:paraId="6A73CCDC" w14:textId="77777777" w:rsidR="00CF624A" w:rsidRPr="00455A34" w:rsidRDefault="00CF624A" w:rsidP="00E86B3F">
                            <w:pPr>
                              <w:jc w:val="center"/>
                              <w:rPr>
                                <w:rFonts w:ascii="Times New Roman" w:hAnsi="Times New Roman" w:cs="Times New Roman"/>
                                <w:b/>
                                <w:sz w:val="24"/>
                                <w:szCs w:val="24"/>
                                <w:lang w:val="en-US"/>
                              </w:rPr>
                            </w:pPr>
                            <w:r>
                              <w:rPr>
                                <w:rFonts w:ascii="Times New Roman" w:hAnsi="Times New Roman" w:cs="Times New Roman"/>
                                <w:b/>
                                <w:sz w:val="24"/>
                                <w:szCs w:val="24"/>
                              </w:rPr>
                              <w:t>ДК=НДДСх1/2</w:t>
                            </w:r>
                            <w:r w:rsidR="0024595B">
                              <w:rPr>
                                <w:rFonts w:ascii="Times New Roman" w:hAnsi="Times New Roman" w:cs="Times New Roman"/>
                                <w:b/>
                                <w:sz w:val="24"/>
                                <w:szCs w:val="24"/>
                              </w:rPr>
                              <w:t>0</w:t>
                            </w:r>
                            <w:r>
                              <w:rPr>
                                <w:rFonts w:ascii="Times New Roman" w:hAnsi="Times New Roman" w:cs="Times New Roman"/>
                                <w:b/>
                                <w:sz w:val="24"/>
                                <w:szCs w:val="24"/>
                              </w:rPr>
                              <w:t>хБГ</w:t>
                            </w:r>
                            <w:r>
                              <w:rPr>
                                <w:rFonts w:ascii="Times New Roman" w:hAnsi="Times New Roman" w:cs="Times New Roman"/>
                                <w:b/>
                                <w:sz w:val="24"/>
                                <w:szCs w:val="24"/>
                                <w:lang w:val="en-US"/>
                              </w:rPr>
                              <w:t>(</w:t>
                            </w:r>
                            <w:r>
                              <w:rPr>
                                <w:rFonts w:ascii="Times New Roman" w:hAnsi="Times New Roman" w:cs="Times New Roman"/>
                                <w:b/>
                                <w:sz w:val="24"/>
                                <w:szCs w:val="24"/>
                              </w:rPr>
                              <w:t>по т. 2</w:t>
                            </w:r>
                            <w:r>
                              <w:rPr>
                                <w:rFonts w:ascii="Times New Roman" w:hAnsi="Times New Roman" w:cs="Times New Roman"/>
                                <w:b/>
                                <w:sz w:val="24"/>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C7CB3" id="Text Box 63" o:spid="_x0000_s1033" type="#_x0000_t202" style="position:absolute;left:0;text-align:left;margin-left:-10.7pt;margin-top:17.55pt;width:240.1pt;height:78.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" strokecolor="#036" strokeweight="3pt">
                <v:stroke linestyle="thinThin"/>
                <v:textbox>
                  <w:txbxContent>
                    <w:p w14:paraId="33BB4363" w14:textId="77777777" w:rsidR="00CF624A" w:rsidRPr="00455A34" w:rsidRDefault="00CF624A" w:rsidP="00E86B3F">
                      <w:pPr>
                        <w:jc w:val="center"/>
                        <w:rPr>
                          <w:rFonts w:ascii="Times New Roman" w:hAnsi="Times New Roman" w:cs="Times New Roman"/>
                          <w:b/>
                          <w:sz w:val="24"/>
                          <w:szCs w:val="24"/>
                          <w:lang w:val="en-US"/>
                        </w:rPr>
                      </w:pPr>
                      <w:r>
                        <w:rPr>
                          <w:rFonts w:ascii="Times New Roman" w:hAnsi="Times New Roman" w:cs="Times New Roman"/>
                          <w:b/>
                          <w:sz w:val="24"/>
                          <w:szCs w:val="24"/>
                        </w:rPr>
                        <w:t>ДК=НДДДС</w:t>
                      </w:r>
                      <w:r w:rsidRPr="004E23C1">
                        <w:rPr>
                          <w:rFonts w:ascii="Times New Roman" w:hAnsi="Times New Roman" w:cs="Times New Roman"/>
                          <w:b/>
                          <w:sz w:val="24"/>
                          <w:szCs w:val="24"/>
                        </w:rPr>
                        <w:t xml:space="preserve"> х 1/20  х</w:t>
                      </w:r>
                      <w:r>
                        <w:rPr>
                          <w:rFonts w:ascii="Times New Roman" w:hAnsi="Times New Roman" w:cs="Times New Roman"/>
                          <w:b/>
                          <w:sz w:val="24"/>
                          <w:szCs w:val="24"/>
                        </w:rPr>
                        <w:t xml:space="preserve">……..х </w:t>
                      </w:r>
                      <w:r w:rsidRPr="004E23C1">
                        <w:rPr>
                          <w:rFonts w:ascii="Times New Roman" w:hAnsi="Times New Roman" w:cs="Times New Roman"/>
                          <w:b/>
                          <w:sz w:val="24"/>
                          <w:szCs w:val="24"/>
                        </w:rPr>
                        <w:t>БГ</w:t>
                      </w:r>
                      <w:r>
                        <w:rPr>
                          <w:rFonts w:ascii="Times New Roman" w:hAnsi="Times New Roman" w:cs="Times New Roman"/>
                          <w:b/>
                          <w:sz w:val="24"/>
                          <w:szCs w:val="24"/>
                          <w:lang w:val="en-US"/>
                        </w:rPr>
                        <w:t xml:space="preserve"> ( </w:t>
                      </w:r>
                      <w:r>
                        <w:rPr>
                          <w:rFonts w:ascii="Times New Roman" w:hAnsi="Times New Roman" w:cs="Times New Roman"/>
                          <w:b/>
                          <w:sz w:val="24"/>
                          <w:szCs w:val="24"/>
                        </w:rPr>
                        <w:t>по т. 1</w:t>
                      </w:r>
                      <w:r>
                        <w:rPr>
                          <w:rFonts w:ascii="Times New Roman" w:hAnsi="Times New Roman" w:cs="Times New Roman"/>
                          <w:b/>
                          <w:sz w:val="24"/>
                          <w:szCs w:val="24"/>
                          <w:lang w:val="en-US"/>
                        </w:rPr>
                        <w:t>)</w:t>
                      </w:r>
                    </w:p>
                    <w:p w14:paraId="3214FE7D" w14:textId="77777777" w:rsidR="00CF624A" w:rsidRPr="006A2BEE" w:rsidRDefault="00CF624A" w:rsidP="00E86B3F">
                      <w:pPr>
                        <w:jc w:val="center"/>
                        <w:rPr>
                          <w:rFonts w:ascii="Times New Roman" w:hAnsi="Times New Roman" w:cs="Times New Roman"/>
                          <w:i/>
                          <w:sz w:val="24"/>
                          <w:szCs w:val="24"/>
                        </w:rPr>
                      </w:pPr>
                      <w:r w:rsidRPr="006A2BEE">
                        <w:rPr>
                          <w:rFonts w:ascii="Times New Roman" w:hAnsi="Times New Roman" w:cs="Times New Roman"/>
                          <w:i/>
                          <w:sz w:val="24"/>
                          <w:szCs w:val="24"/>
                        </w:rPr>
                        <w:t>или</w:t>
                      </w:r>
                    </w:p>
                    <w:p w14:paraId="6A73CCDC" w14:textId="77777777" w:rsidR="00CF624A" w:rsidRPr="00455A34" w:rsidRDefault="00CF624A" w:rsidP="00E86B3F">
                      <w:pPr>
                        <w:jc w:val="center"/>
                        <w:rPr>
                          <w:rFonts w:ascii="Times New Roman" w:hAnsi="Times New Roman" w:cs="Times New Roman"/>
                          <w:b/>
                          <w:sz w:val="24"/>
                          <w:szCs w:val="24"/>
                          <w:lang w:val="en-US"/>
                        </w:rPr>
                      </w:pPr>
                      <w:r>
                        <w:rPr>
                          <w:rFonts w:ascii="Times New Roman" w:hAnsi="Times New Roman" w:cs="Times New Roman"/>
                          <w:b/>
                          <w:sz w:val="24"/>
                          <w:szCs w:val="24"/>
                        </w:rPr>
                        <w:t>ДК=НДДСх1/2</w:t>
                      </w:r>
                      <w:r w:rsidR="0024595B">
                        <w:rPr>
                          <w:rFonts w:ascii="Times New Roman" w:hAnsi="Times New Roman" w:cs="Times New Roman"/>
                          <w:b/>
                          <w:sz w:val="24"/>
                          <w:szCs w:val="24"/>
                        </w:rPr>
                        <w:t>0</w:t>
                      </w:r>
                      <w:r>
                        <w:rPr>
                          <w:rFonts w:ascii="Times New Roman" w:hAnsi="Times New Roman" w:cs="Times New Roman"/>
                          <w:b/>
                          <w:sz w:val="24"/>
                          <w:szCs w:val="24"/>
                        </w:rPr>
                        <w:t>хБГ</w:t>
                      </w:r>
                      <w:r>
                        <w:rPr>
                          <w:rFonts w:ascii="Times New Roman" w:hAnsi="Times New Roman" w:cs="Times New Roman"/>
                          <w:b/>
                          <w:sz w:val="24"/>
                          <w:szCs w:val="24"/>
                          <w:lang w:val="en-US"/>
                        </w:rPr>
                        <w:t>(</w:t>
                      </w:r>
                      <w:r>
                        <w:rPr>
                          <w:rFonts w:ascii="Times New Roman" w:hAnsi="Times New Roman" w:cs="Times New Roman"/>
                          <w:b/>
                          <w:sz w:val="24"/>
                          <w:szCs w:val="24"/>
                        </w:rPr>
                        <w:t>по т. 2</w:t>
                      </w:r>
                      <w:r>
                        <w:rPr>
                          <w:rFonts w:ascii="Times New Roman" w:hAnsi="Times New Roman" w:cs="Times New Roman"/>
                          <w:b/>
                          <w:sz w:val="24"/>
                          <w:szCs w:val="24"/>
                          <w:lang w:val="en-US"/>
                        </w:rPr>
                        <w:t>)</w:t>
                      </w:r>
                    </w:p>
                  </w:txbxContent>
                </v:textbox>
              </v:shape>
            </w:pict>
          </mc:Fallback>
        </mc:AlternateContent>
      </w:r>
      <w:r w:rsidR="00511EA1">
        <w:rPr>
          <w:noProof/>
          <w:lang w:val="en-US" w:eastAsia="en-US"/>
        </w:rPr>
        <mc:AlternateContent>
          <mc:Choice Requires="wps">
            <w:drawing>
              <wp:anchor distT="0" distB="0" distL="114300" distR="114300" simplePos="0" relativeHeight="251758592" behindDoc="0" locked="0" layoutInCell="1" allowOverlap="1" wp14:anchorId="3437F15C" wp14:editId="61332698">
                <wp:simplePos x="0" y="0"/>
                <wp:positionH relativeFrom="column">
                  <wp:posOffset>3322955</wp:posOffset>
                </wp:positionH>
                <wp:positionV relativeFrom="paragraph">
                  <wp:posOffset>219075</wp:posOffset>
                </wp:positionV>
                <wp:extent cx="2942590" cy="1001395"/>
                <wp:effectExtent l="19050" t="19050" r="10160" b="2730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1001395"/>
                        </a:xfrm>
                        <a:prstGeom prst="rect">
                          <a:avLst/>
                        </a:prstGeom>
                        <a:solidFill>
                          <a:srgbClr val="FFFFFF"/>
                        </a:solidFill>
                        <a:ln w="38100" cmpd="dbl">
                          <a:solidFill>
                            <a:srgbClr val="003366"/>
                          </a:solidFill>
                          <a:miter lim="800000"/>
                          <a:headEnd/>
                          <a:tailEnd/>
                        </a:ln>
                      </wps:spPr>
                      <wps:txbx>
                        <w:txbxContent>
                          <w:p w14:paraId="5CBC0D45" w14:textId="7E82A0D7" w:rsidR="00CF624A" w:rsidRPr="00455A34" w:rsidRDefault="00CF624A" w:rsidP="00E86B3F">
                            <w:pPr>
                              <w:jc w:val="center"/>
                              <w:rPr>
                                <w:rFonts w:ascii="Times New Roman" w:hAnsi="Times New Roman" w:cs="Times New Roman"/>
                                <w:b/>
                                <w:sz w:val="24"/>
                                <w:szCs w:val="24"/>
                                <w:lang w:val="en-US"/>
                              </w:rPr>
                            </w:pPr>
                            <w:r>
                              <w:rPr>
                                <w:rFonts w:ascii="Times New Roman" w:hAnsi="Times New Roman" w:cs="Times New Roman"/>
                                <w:b/>
                                <w:sz w:val="24"/>
                                <w:szCs w:val="24"/>
                              </w:rPr>
                              <w:t>ДК=НДДС</w:t>
                            </w:r>
                            <w:r w:rsidRPr="004E23C1">
                              <w:rPr>
                                <w:rFonts w:ascii="Times New Roman" w:hAnsi="Times New Roman" w:cs="Times New Roman"/>
                                <w:b/>
                                <w:sz w:val="24"/>
                                <w:szCs w:val="24"/>
                              </w:rPr>
                              <w:t xml:space="preserve"> х 1/5</w:t>
                            </w:r>
                            <w:r>
                              <w:rPr>
                                <w:rFonts w:ascii="Times New Roman" w:hAnsi="Times New Roman" w:cs="Times New Roman"/>
                                <w:b/>
                                <w:sz w:val="24"/>
                                <w:szCs w:val="24"/>
                              </w:rPr>
                              <w:t>х……..</w:t>
                            </w:r>
                            <w:r w:rsidRPr="004E23C1">
                              <w:rPr>
                                <w:rFonts w:ascii="Times New Roman" w:hAnsi="Times New Roman" w:cs="Times New Roman"/>
                                <w:b/>
                                <w:sz w:val="24"/>
                                <w:szCs w:val="24"/>
                              </w:rPr>
                              <w:t xml:space="preserve">  х БГ</w:t>
                            </w:r>
                            <w:r>
                              <w:rPr>
                                <w:rFonts w:ascii="Times New Roman" w:hAnsi="Times New Roman" w:cs="Times New Roman"/>
                                <w:b/>
                                <w:sz w:val="24"/>
                                <w:szCs w:val="24"/>
                                <w:lang w:val="en-US"/>
                              </w:rPr>
                              <w:t>(</w:t>
                            </w:r>
                            <w:r>
                              <w:rPr>
                                <w:rFonts w:ascii="Times New Roman" w:hAnsi="Times New Roman" w:cs="Times New Roman"/>
                                <w:b/>
                                <w:sz w:val="24"/>
                                <w:szCs w:val="24"/>
                              </w:rPr>
                              <w:t>по т. 1</w:t>
                            </w:r>
                            <w:r>
                              <w:rPr>
                                <w:rFonts w:ascii="Times New Roman" w:hAnsi="Times New Roman" w:cs="Times New Roman"/>
                                <w:b/>
                                <w:sz w:val="24"/>
                                <w:szCs w:val="24"/>
                                <w:lang w:val="en-US"/>
                              </w:rPr>
                              <w:t>)</w:t>
                            </w:r>
                          </w:p>
                          <w:p w14:paraId="3556006C" w14:textId="77777777" w:rsidR="00CF624A" w:rsidRDefault="00CF624A" w:rsidP="00E86B3F">
                            <w:pPr>
                              <w:jc w:val="center"/>
                              <w:rPr>
                                <w:rFonts w:ascii="Times New Roman" w:hAnsi="Times New Roman" w:cs="Times New Roman"/>
                                <w:b/>
                                <w:sz w:val="24"/>
                                <w:szCs w:val="24"/>
                              </w:rPr>
                            </w:pPr>
                            <w:r w:rsidRPr="006A2BEE">
                              <w:rPr>
                                <w:rFonts w:ascii="Times New Roman" w:hAnsi="Times New Roman" w:cs="Times New Roman"/>
                                <w:i/>
                                <w:sz w:val="24"/>
                                <w:szCs w:val="24"/>
                              </w:rPr>
                              <w:t>или</w:t>
                            </w:r>
                          </w:p>
                          <w:p w14:paraId="3F5B040E" w14:textId="77777777" w:rsidR="00CF624A" w:rsidRPr="00455A34" w:rsidRDefault="00CF624A" w:rsidP="00E86B3F">
                            <w:pPr>
                              <w:jc w:val="center"/>
                              <w:rPr>
                                <w:rFonts w:ascii="Times New Roman" w:hAnsi="Times New Roman" w:cs="Times New Roman"/>
                                <w:b/>
                                <w:sz w:val="24"/>
                                <w:szCs w:val="24"/>
                                <w:lang w:val="en-US"/>
                              </w:rPr>
                            </w:pPr>
                            <w:r>
                              <w:rPr>
                                <w:rFonts w:ascii="Times New Roman" w:hAnsi="Times New Roman" w:cs="Times New Roman"/>
                                <w:b/>
                                <w:sz w:val="24"/>
                                <w:szCs w:val="24"/>
                              </w:rPr>
                              <w:t>ДК =НДДСх1/5хБГ</w:t>
                            </w:r>
                            <w:r>
                              <w:rPr>
                                <w:rFonts w:ascii="Times New Roman" w:hAnsi="Times New Roman" w:cs="Times New Roman"/>
                                <w:b/>
                                <w:sz w:val="24"/>
                                <w:szCs w:val="24"/>
                                <w:lang w:val="en-US"/>
                              </w:rPr>
                              <w:t>(</w:t>
                            </w:r>
                            <w:r>
                              <w:rPr>
                                <w:rFonts w:ascii="Times New Roman" w:hAnsi="Times New Roman" w:cs="Times New Roman"/>
                                <w:b/>
                                <w:sz w:val="24"/>
                                <w:szCs w:val="24"/>
                              </w:rPr>
                              <w:t>по т. 2</w:t>
                            </w:r>
                            <w:r>
                              <w:rPr>
                                <w:rFonts w:ascii="Times New Roman" w:hAnsi="Times New Roman" w:cs="Times New Roman"/>
                                <w:b/>
                                <w:sz w:val="24"/>
                                <w:szCs w:val="24"/>
                                <w:lang w:val="en-US"/>
                              </w:rPr>
                              <w:t>)</w:t>
                            </w:r>
                          </w:p>
                          <w:p w14:paraId="21B7583E" w14:textId="77777777" w:rsidR="00CF624A" w:rsidRPr="00DE4AF3" w:rsidRDefault="00CF624A" w:rsidP="00E86B3F">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7F15C" id="Text Box 62" o:spid="_x0000_s1034" type="#_x0000_t202" style="position:absolute;left:0;text-align:left;margin-left:261.65pt;margin-top:17.25pt;width:231.7pt;height:78.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" strokecolor="#036" strokeweight="3pt">
                <v:stroke linestyle="thinThin"/>
                <v:textbox>
                  <w:txbxContent>
                    <w:p w14:paraId="5CBC0D45" w14:textId="7E82A0D7" w:rsidR="00CF624A" w:rsidRPr="00455A34" w:rsidRDefault="00CF624A" w:rsidP="00E86B3F">
                      <w:pPr>
                        <w:jc w:val="center"/>
                        <w:rPr>
                          <w:rFonts w:ascii="Times New Roman" w:hAnsi="Times New Roman" w:cs="Times New Roman"/>
                          <w:b/>
                          <w:sz w:val="24"/>
                          <w:szCs w:val="24"/>
                          <w:lang w:val="en-US"/>
                        </w:rPr>
                      </w:pPr>
                      <w:r>
                        <w:rPr>
                          <w:rFonts w:ascii="Times New Roman" w:hAnsi="Times New Roman" w:cs="Times New Roman"/>
                          <w:b/>
                          <w:sz w:val="24"/>
                          <w:szCs w:val="24"/>
                        </w:rPr>
                        <w:t>ДК=НДДС</w:t>
                      </w:r>
                      <w:r w:rsidRPr="004E23C1">
                        <w:rPr>
                          <w:rFonts w:ascii="Times New Roman" w:hAnsi="Times New Roman" w:cs="Times New Roman"/>
                          <w:b/>
                          <w:sz w:val="24"/>
                          <w:szCs w:val="24"/>
                        </w:rPr>
                        <w:t xml:space="preserve"> х 1/5</w:t>
                      </w:r>
                      <w:r>
                        <w:rPr>
                          <w:rFonts w:ascii="Times New Roman" w:hAnsi="Times New Roman" w:cs="Times New Roman"/>
                          <w:b/>
                          <w:sz w:val="24"/>
                          <w:szCs w:val="24"/>
                        </w:rPr>
                        <w:t>х……..</w:t>
                      </w:r>
                      <w:r w:rsidRPr="004E23C1">
                        <w:rPr>
                          <w:rFonts w:ascii="Times New Roman" w:hAnsi="Times New Roman" w:cs="Times New Roman"/>
                          <w:b/>
                          <w:sz w:val="24"/>
                          <w:szCs w:val="24"/>
                        </w:rPr>
                        <w:t xml:space="preserve">  х БГ</w:t>
                      </w:r>
                      <w:r>
                        <w:rPr>
                          <w:rFonts w:ascii="Times New Roman" w:hAnsi="Times New Roman" w:cs="Times New Roman"/>
                          <w:b/>
                          <w:sz w:val="24"/>
                          <w:szCs w:val="24"/>
                          <w:lang w:val="en-US"/>
                        </w:rPr>
                        <w:t>(</w:t>
                      </w:r>
                      <w:r>
                        <w:rPr>
                          <w:rFonts w:ascii="Times New Roman" w:hAnsi="Times New Roman" w:cs="Times New Roman"/>
                          <w:b/>
                          <w:sz w:val="24"/>
                          <w:szCs w:val="24"/>
                        </w:rPr>
                        <w:t>по т. 1</w:t>
                      </w:r>
                      <w:r>
                        <w:rPr>
                          <w:rFonts w:ascii="Times New Roman" w:hAnsi="Times New Roman" w:cs="Times New Roman"/>
                          <w:b/>
                          <w:sz w:val="24"/>
                          <w:szCs w:val="24"/>
                          <w:lang w:val="en-US"/>
                        </w:rPr>
                        <w:t>)</w:t>
                      </w:r>
                    </w:p>
                    <w:p w14:paraId="3556006C" w14:textId="77777777" w:rsidR="00CF624A" w:rsidRDefault="00CF624A" w:rsidP="00E86B3F">
                      <w:pPr>
                        <w:jc w:val="center"/>
                        <w:rPr>
                          <w:rFonts w:ascii="Times New Roman" w:hAnsi="Times New Roman" w:cs="Times New Roman"/>
                          <w:b/>
                          <w:sz w:val="24"/>
                          <w:szCs w:val="24"/>
                        </w:rPr>
                      </w:pPr>
                      <w:r w:rsidRPr="006A2BEE">
                        <w:rPr>
                          <w:rFonts w:ascii="Times New Roman" w:hAnsi="Times New Roman" w:cs="Times New Roman"/>
                          <w:i/>
                          <w:sz w:val="24"/>
                          <w:szCs w:val="24"/>
                        </w:rPr>
                        <w:t>или</w:t>
                      </w:r>
                    </w:p>
                    <w:p w14:paraId="3F5B040E" w14:textId="77777777" w:rsidR="00CF624A" w:rsidRPr="00455A34" w:rsidRDefault="00CF624A" w:rsidP="00E86B3F">
                      <w:pPr>
                        <w:jc w:val="center"/>
                        <w:rPr>
                          <w:rFonts w:ascii="Times New Roman" w:hAnsi="Times New Roman" w:cs="Times New Roman"/>
                          <w:b/>
                          <w:sz w:val="24"/>
                          <w:szCs w:val="24"/>
                          <w:lang w:val="en-US"/>
                        </w:rPr>
                      </w:pPr>
                      <w:r>
                        <w:rPr>
                          <w:rFonts w:ascii="Times New Roman" w:hAnsi="Times New Roman" w:cs="Times New Roman"/>
                          <w:b/>
                          <w:sz w:val="24"/>
                          <w:szCs w:val="24"/>
                        </w:rPr>
                        <w:t>ДК =НДДСх1/5хБГ</w:t>
                      </w:r>
                      <w:r>
                        <w:rPr>
                          <w:rFonts w:ascii="Times New Roman" w:hAnsi="Times New Roman" w:cs="Times New Roman"/>
                          <w:b/>
                          <w:sz w:val="24"/>
                          <w:szCs w:val="24"/>
                          <w:lang w:val="en-US"/>
                        </w:rPr>
                        <w:t>(</w:t>
                      </w:r>
                      <w:r>
                        <w:rPr>
                          <w:rFonts w:ascii="Times New Roman" w:hAnsi="Times New Roman" w:cs="Times New Roman"/>
                          <w:b/>
                          <w:sz w:val="24"/>
                          <w:szCs w:val="24"/>
                        </w:rPr>
                        <w:t>по т. 2</w:t>
                      </w:r>
                      <w:r>
                        <w:rPr>
                          <w:rFonts w:ascii="Times New Roman" w:hAnsi="Times New Roman" w:cs="Times New Roman"/>
                          <w:b/>
                          <w:sz w:val="24"/>
                          <w:szCs w:val="24"/>
                          <w:lang w:val="en-US"/>
                        </w:rPr>
                        <w:t>)</w:t>
                      </w:r>
                    </w:p>
                    <w:p w14:paraId="21B7583E" w14:textId="77777777" w:rsidR="00CF624A" w:rsidRPr="00DE4AF3" w:rsidRDefault="00CF624A" w:rsidP="00E86B3F">
                      <w:pPr>
                        <w:rPr>
                          <w:lang w:val="ru-RU"/>
                        </w:rPr>
                      </w:pPr>
                    </w:p>
                  </w:txbxContent>
                </v:textbox>
              </v:shape>
            </w:pict>
          </mc:Fallback>
        </mc:AlternateContent>
      </w:r>
    </w:p>
    <w:p w14:paraId="34CD30C9" w14:textId="77777777" w:rsidR="00E86B3F" w:rsidRPr="00D154D8" w:rsidRDefault="00E86B3F" w:rsidP="00E86B3F">
      <w:pPr>
        <w:spacing w:before="40" w:after="40"/>
      </w:pPr>
    </w:p>
    <w:p w14:paraId="3ED558D3" w14:textId="77777777" w:rsidR="007E4B53" w:rsidRPr="00D154D8" w:rsidRDefault="007E4B53" w:rsidP="00E86B3F">
      <w:pPr>
        <w:spacing w:before="40" w:after="40"/>
      </w:pPr>
    </w:p>
    <w:p w14:paraId="19BD6D46" w14:textId="77777777" w:rsidR="007E4B53" w:rsidRPr="00D154D8" w:rsidRDefault="007E4B53" w:rsidP="00E86B3F">
      <w:pPr>
        <w:spacing w:before="40" w:after="40"/>
      </w:pPr>
    </w:p>
    <w:p w14:paraId="1315C902" w14:textId="77777777" w:rsidR="007E4B53" w:rsidRPr="00D154D8" w:rsidRDefault="007E4B53" w:rsidP="00E86B3F">
      <w:pPr>
        <w:spacing w:before="40" w:after="40"/>
      </w:pPr>
    </w:p>
    <w:p w14:paraId="45CD1C81" w14:textId="77777777" w:rsidR="00D154D8" w:rsidRPr="00D154D8" w:rsidRDefault="00D154D8" w:rsidP="00E86B3F">
      <w:pPr>
        <w:spacing w:before="40" w:after="40"/>
      </w:pPr>
    </w:p>
    <w:p w14:paraId="68CB6557" w14:textId="77777777" w:rsidR="006A2BEE" w:rsidRPr="00D154D8" w:rsidRDefault="006A2BEE" w:rsidP="00B66559">
      <w:pPr>
        <w:spacing w:line="360" w:lineRule="auto"/>
        <w:ind w:right="-113" w:firstLine="680"/>
        <w:jc w:val="both"/>
        <w:rPr>
          <w:rFonts w:ascii="Times New Roman" w:hAnsi="Times New Roman" w:cs="Times New Roman"/>
          <w:b/>
          <w:color w:val="000000" w:themeColor="text1"/>
          <w:sz w:val="24"/>
          <w:szCs w:val="24"/>
        </w:rPr>
      </w:pPr>
      <w:r w:rsidRPr="00250C43">
        <w:rPr>
          <w:rFonts w:ascii="Times New Roman" w:hAnsi="Times New Roman" w:cs="Times New Roman"/>
          <w:b/>
          <w:color w:val="000000" w:themeColor="text1"/>
          <w:sz w:val="24"/>
          <w:szCs w:val="24"/>
        </w:rPr>
        <w:t>!!!ВАЖНО</w:t>
      </w:r>
      <w:r>
        <w:rPr>
          <w:rFonts w:ascii="Times New Roman" w:hAnsi="Times New Roman" w:cs="Times New Roman"/>
          <w:b/>
          <w:color w:val="000000" w:themeColor="text1"/>
          <w:sz w:val="24"/>
          <w:szCs w:val="24"/>
        </w:rPr>
        <w:t>:</w:t>
      </w:r>
    </w:p>
    <w:p w14:paraId="5DFBAAB2" w14:textId="77777777" w:rsidR="006A2BEE" w:rsidRPr="00B66559" w:rsidRDefault="002A2E02" w:rsidP="00334826">
      <w:pPr>
        <w:spacing w:line="360" w:lineRule="auto"/>
        <w:ind w:firstLine="709"/>
        <w:jc w:val="both"/>
        <w:textAlignment w:val="center"/>
        <w:rPr>
          <w:rFonts w:ascii="Times New Roman" w:hAnsi="Times New Roman" w:cs="Times New Roman"/>
          <w:sz w:val="24"/>
          <w:szCs w:val="24"/>
        </w:rPr>
      </w:pPr>
      <w:r w:rsidRPr="00B66559">
        <w:rPr>
          <w:rFonts w:ascii="Times New Roman" w:hAnsi="Times New Roman" w:cs="Times New Roman"/>
          <w:b/>
          <w:color w:val="000000" w:themeColor="text1"/>
          <w:sz w:val="24"/>
          <w:szCs w:val="24"/>
        </w:rPr>
        <w:t xml:space="preserve">За недвижимите имоти </w:t>
      </w:r>
      <w:r w:rsidR="006A2BEE" w:rsidRPr="00B66559">
        <w:rPr>
          <w:rFonts w:ascii="Times New Roman" w:hAnsi="Times New Roman" w:cs="Times New Roman"/>
          <w:b/>
          <w:color w:val="000000" w:themeColor="text1"/>
          <w:sz w:val="24"/>
          <w:szCs w:val="24"/>
        </w:rPr>
        <w:t xml:space="preserve">БГ </w:t>
      </w:r>
      <w:r w:rsidRPr="00B66559">
        <w:rPr>
          <w:rFonts w:ascii="Times New Roman" w:hAnsi="Times New Roman" w:cs="Times New Roman"/>
          <w:color w:val="000000" w:themeColor="text1"/>
          <w:sz w:val="24"/>
          <w:szCs w:val="24"/>
        </w:rPr>
        <w:t>е</w:t>
      </w:r>
      <w:r w:rsidR="006A2BEE" w:rsidRPr="00B66559">
        <w:rPr>
          <w:rFonts w:ascii="Times New Roman" w:hAnsi="Times New Roman" w:cs="Times New Roman"/>
          <w:b/>
          <w:color w:val="000000" w:themeColor="text1"/>
          <w:sz w:val="24"/>
          <w:szCs w:val="24"/>
        </w:rPr>
        <w:t xml:space="preserve"> </w:t>
      </w:r>
      <w:r w:rsidR="006A2BEE" w:rsidRPr="00B66559">
        <w:rPr>
          <w:rFonts w:ascii="Times New Roman" w:hAnsi="Times New Roman" w:cs="Times New Roman"/>
          <w:sz w:val="24"/>
          <w:szCs w:val="24"/>
        </w:rPr>
        <w:t>броят на годините от настъпване на обстоятелството, включително годината на настъпване на обстоятелството, до изтичане на 20-годишния срок, като 20-годишният срок се брои</w:t>
      </w:r>
      <w:r w:rsidR="00412E87">
        <w:rPr>
          <w:rFonts w:ascii="Times New Roman" w:hAnsi="Times New Roman" w:cs="Times New Roman"/>
          <w:sz w:val="24"/>
          <w:szCs w:val="24"/>
        </w:rPr>
        <w:t xml:space="preserve">, </w:t>
      </w:r>
      <w:r w:rsidR="006A2BEE" w:rsidRPr="00B66559">
        <w:rPr>
          <w:rFonts w:ascii="Times New Roman" w:hAnsi="Times New Roman" w:cs="Times New Roman"/>
          <w:sz w:val="24"/>
          <w:szCs w:val="24"/>
        </w:rPr>
        <w:t>считано от:</w:t>
      </w:r>
    </w:p>
    <w:p w14:paraId="1AD064AE" w14:textId="77777777" w:rsidR="006A2BEE" w:rsidRPr="006A2BEE" w:rsidRDefault="006A2BEE" w:rsidP="00B66559">
      <w:pPr>
        <w:spacing w:line="360" w:lineRule="auto"/>
        <w:ind w:firstLine="1155"/>
        <w:jc w:val="both"/>
        <w:textAlignment w:val="center"/>
        <w:rPr>
          <w:rFonts w:ascii="Times New Roman" w:hAnsi="Times New Roman" w:cs="Times New Roman"/>
          <w:sz w:val="24"/>
          <w:szCs w:val="24"/>
        </w:rPr>
      </w:pPr>
      <w:r w:rsidRPr="006A2BEE">
        <w:rPr>
          <w:rFonts w:ascii="Times New Roman" w:hAnsi="Times New Roman" w:cs="Times New Roman"/>
          <w:sz w:val="24"/>
          <w:szCs w:val="24"/>
        </w:rPr>
        <w:t>- началото на годината на упражняване правото на данъчен кредит, съответно от началото на годината на фактическото използване, в случай че имотът не се ползва повече от една година след годината на упражняване правото на данъчен кредит, или</w:t>
      </w:r>
    </w:p>
    <w:p w14:paraId="47B31DE9" w14:textId="77777777" w:rsidR="006A2BEE" w:rsidRPr="00B66559" w:rsidRDefault="006A2BEE" w:rsidP="00B66559">
      <w:pPr>
        <w:spacing w:line="360" w:lineRule="auto"/>
        <w:ind w:firstLine="1155"/>
        <w:jc w:val="both"/>
        <w:textAlignment w:val="center"/>
        <w:rPr>
          <w:rFonts w:ascii="Times New Roman" w:hAnsi="Times New Roman" w:cs="Times New Roman"/>
          <w:sz w:val="24"/>
          <w:szCs w:val="24"/>
        </w:rPr>
      </w:pPr>
      <w:r w:rsidRPr="006A2BEE">
        <w:rPr>
          <w:rFonts w:ascii="Times New Roman" w:hAnsi="Times New Roman" w:cs="Times New Roman"/>
          <w:sz w:val="24"/>
          <w:szCs w:val="24"/>
        </w:rPr>
        <w:t xml:space="preserve">- началото на годината, през която изтича срокът по </w:t>
      </w:r>
      <w:r w:rsidRPr="00B66559">
        <w:rPr>
          <w:rFonts w:ascii="Times New Roman" w:hAnsi="Times New Roman" w:cs="Times New Roman"/>
          <w:sz w:val="24"/>
          <w:szCs w:val="24"/>
        </w:rPr>
        <w:t>чл. 72, ал. 1</w:t>
      </w:r>
      <w:r w:rsidRPr="006A2BEE">
        <w:rPr>
          <w:rFonts w:ascii="Times New Roman" w:hAnsi="Times New Roman" w:cs="Times New Roman"/>
          <w:sz w:val="24"/>
          <w:szCs w:val="24"/>
        </w:rPr>
        <w:t>, когато при придобиване или изграждане на имота не е упражнено право на данъчен кредит;</w:t>
      </w:r>
    </w:p>
    <w:p w14:paraId="3D8F3E0C" w14:textId="6CE89F30" w:rsidR="006A2BEE" w:rsidRPr="00B66559" w:rsidRDefault="002A2E02" w:rsidP="00C276C8">
      <w:pPr>
        <w:spacing w:line="360" w:lineRule="auto"/>
        <w:ind w:firstLine="709"/>
        <w:jc w:val="both"/>
        <w:textAlignment w:val="center"/>
        <w:rPr>
          <w:rFonts w:ascii="Times New Roman" w:hAnsi="Times New Roman" w:cs="Times New Roman"/>
          <w:sz w:val="24"/>
          <w:szCs w:val="24"/>
        </w:rPr>
      </w:pPr>
      <w:r w:rsidRPr="00B66559">
        <w:rPr>
          <w:rFonts w:ascii="Times New Roman" w:hAnsi="Times New Roman" w:cs="Times New Roman"/>
          <w:b/>
          <w:color w:val="000000" w:themeColor="text1"/>
          <w:sz w:val="24"/>
          <w:szCs w:val="24"/>
        </w:rPr>
        <w:t xml:space="preserve">За другите стоки и услуги </w:t>
      </w:r>
      <w:r w:rsidR="006A2BEE" w:rsidRPr="00B66559">
        <w:rPr>
          <w:rFonts w:ascii="Times New Roman" w:hAnsi="Times New Roman" w:cs="Times New Roman"/>
          <w:b/>
          <w:sz w:val="24"/>
          <w:szCs w:val="24"/>
        </w:rPr>
        <w:t>БГ</w:t>
      </w:r>
      <w:r w:rsidR="006A2BEE" w:rsidRPr="00B66559">
        <w:rPr>
          <w:rFonts w:ascii="Times New Roman" w:hAnsi="Times New Roman" w:cs="Times New Roman"/>
          <w:sz w:val="24"/>
          <w:szCs w:val="24"/>
        </w:rPr>
        <w:t xml:space="preserve"> </w:t>
      </w:r>
      <w:r w:rsidRPr="00B66559">
        <w:rPr>
          <w:rFonts w:ascii="Times New Roman" w:hAnsi="Times New Roman" w:cs="Times New Roman"/>
          <w:sz w:val="24"/>
          <w:szCs w:val="24"/>
        </w:rPr>
        <w:t>е</w:t>
      </w:r>
      <w:r w:rsidR="006A2BEE" w:rsidRPr="00B66559">
        <w:rPr>
          <w:rFonts w:ascii="Times New Roman" w:hAnsi="Times New Roman" w:cs="Times New Roman"/>
          <w:sz w:val="24"/>
          <w:szCs w:val="24"/>
        </w:rPr>
        <w:t xml:space="preserve"> броят на годините от настъпване на обстоятелството, включително годината на настъпване на обстоятелството, до изтичане на 5-годишния срок считано от началото на годината на упражняване правото на данъчен кредит, а когато не е упражнено право на данъчен кредит от началото на годината, през която изтича срокът по чл. 72, ал. 1.</w:t>
      </w:r>
    </w:p>
    <w:p w14:paraId="3B4C3A5C" w14:textId="4B416002" w:rsidR="00E208F9" w:rsidRDefault="00DB4789" w:rsidP="00E208F9">
      <w:pPr>
        <w:spacing w:line="360" w:lineRule="auto"/>
        <w:ind w:firstLine="708"/>
        <w:jc w:val="both"/>
        <w:textAlignment w:val="center"/>
        <w:rPr>
          <w:rFonts w:ascii="Times New Roman" w:hAnsi="Times New Roman" w:cs="Times New Roman"/>
          <w:sz w:val="24"/>
          <w:szCs w:val="24"/>
        </w:rPr>
      </w:pPr>
      <w:r w:rsidRPr="00E208F9">
        <w:rPr>
          <w:rFonts w:ascii="Times New Roman" w:hAnsi="Times New Roman" w:cs="Times New Roman"/>
          <w:sz w:val="24"/>
          <w:szCs w:val="24"/>
        </w:rPr>
        <w:lastRenderedPageBreak/>
        <w:t>Гореописания</w:t>
      </w:r>
      <w:r w:rsidR="00334826" w:rsidRPr="00E208F9">
        <w:rPr>
          <w:rFonts w:ascii="Times New Roman" w:hAnsi="Times New Roman" w:cs="Times New Roman"/>
          <w:sz w:val="24"/>
          <w:szCs w:val="24"/>
        </w:rPr>
        <w:t>т</w:t>
      </w:r>
      <w:r w:rsidRPr="00E208F9">
        <w:rPr>
          <w:rFonts w:ascii="Times New Roman" w:hAnsi="Times New Roman" w:cs="Times New Roman"/>
          <w:sz w:val="24"/>
          <w:szCs w:val="24"/>
        </w:rPr>
        <w:t xml:space="preserve"> ред за корекции с</w:t>
      </w:r>
      <w:r w:rsidR="00CF624A" w:rsidRPr="00E208F9">
        <w:rPr>
          <w:rFonts w:ascii="Times New Roman" w:hAnsi="Times New Roman" w:cs="Times New Roman"/>
          <w:sz w:val="24"/>
          <w:szCs w:val="24"/>
        </w:rPr>
        <w:t>е прилага и в случаите на доставка по чл. 6, ал. 3, т. 1 и 2 и чл. 111, ал. 1 предвид данъчния режим на доставката към датата на възникване на данъчното събитие</w:t>
      </w:r>
      <w:r w:rsidR="000C0AD9" w:rsidRPr="00E208F9">
        <w:rPr>
          <w:rFonts w:ascii="Times New Roman" w:hAnsi="Times New Roman" w:cs="Times New Roman"/>
          <w:sz w:val="24"/>
          <w:szCs w:val="24"/>
        </w:rPr>
        <w:t xml:space="preserve"> – чл. 79, ал. </w:t>
      </w:r>
      <w:r w:rsidR="00BC1717">
        <w:rPr>
          <w:rFonts w:ascii="Times New Roman" w:hAnsi="Times New Roman" w:cs="Times New Roman"/>
          <w:sz w:val="24"/>
          <w:szCs w:val="24"/>
        </w:rPr>
        <w:t>8</w:t>
      </w:r>
      <w:r w:rsidR="000C0AD9" w:rsidRPr="00E208F9">
        <w:rPr>
          <w:rFonts w:ascii="Times New Roman" w:hAnsi="Times New Roman" w:cs="Times New Roman"/>
          <w:sz w:val="24"/>
          <w:szCs w:val="24"/>
        </w:rPr>
        <w:t xml:space="preserve"> от закона</w:t>
      </w:r>
      <w:r w:rsidR="00BC1717">
        <w:rPr>
          <w:rFonts w:ascii="Times New Roman" w:hAnsi="Times New Roman" w:cs="Times New Roman"/>
          <w:sz w:val="24"/>
          <w:szCs w:val="24"/>
        </w:rPr>
        <w:t xml:space="preserve"> – </w:t>
      </w:r>
      <w:r w:rsidR="00BC1717" w:rsidRPr="00D154D8">
        <w:rPr>
          <w:rFonts w:ascii="Times New Roman" w:hAnsi="Times New Roman" w:cs="Times New Roman"/>
          <w:b/>
          <w:color w:val="000000" w:themeColor="text1"/>
          <w:sz w:val="24"/>
          <w:szCs w:val="24"/>
        </w:rPr>
        <w:t>предишна ал. 7</w:t>
      </w:r>
      <w:r w:rsidR="00E208F9">
        <w:rPr>
          <w:rFonts w:ascii="Times New Roman" w:hAnsi="Times New Roman" w:cs="Times New Roman"/>
          <w:sz w:val="24"/>
          <w:szCs w:val="24"/>
        </w:rPr>
        <w:t xml:space="preserve"> </w:t>
      </w:r>
      <w:r w:rsidR="00E208F9" w:rsidRPr="00D154D8">
        <w:rPr>
          <w:rFonts w:ascii="Times New Roman" w:hAnsi="Times New Roman" w:cs="Times New Roman"/>
          <w:sz w:val="24"/>
          <w:szCs w:val="24"/>
        </w:rPr>
        <w:t>(</w:t>
      </w:r>
      <w:r w:rsidR="00E208F9" w:rsidRPr="00E208F9">
        <w:rPr>
          <w:rFonts w:ascii="Times New Roman" w:hAnsi="Times New Roman" w:cs="Times New Roman"/>
          <w:sz w:val="24"/>
          <w:szCs w:val="24"/>
        </w:rPr>
        <w:t>и</w:t>
      </w:r>
      <w:r w:rsidR="00E208F9" w:rsidRPr="00D154D8">
        <w:rPr>
          <w:rFonts w:ascii="Times New Roman" w:hAnsi="Times New Roman" w:cs="Times New Roman"/>
          <w:sz w:val="24"/>
          <w:szCs w:val="24"/>
        </w:rPr>
        <w:t>зм.</w:t>
      </w:r>
      <w:r w:rsidR="004A4CBE">
        <w:rPr>
          <w:rFonts w:ascii="Times New Roman" w:hAnsi="Times New Roman" w:cs="Times New Roman"/>
          <w:sz w:val="24"/>
          <w:szCs w:val="24"/>
        </w:rPr>
        <w:t xml:space="preserve"> </w:t>
      </w:r>
      <w:r w:rsidR="00E208F9" w:rsidRPr="00D154D8">
        <w:rPr>
          <w:rFonts w:ascii="Times New Roman" w:hAnsi="Times New Roman" w:cs="Times New Roman"/>
          <w:sz w:val="24"/>
          <w:szCs w:val="24"/>
        </w:rPr>
        <w:t>-</w:t>
      </w:r>
      <w:r w:rsidR="004A4CBE">
        <w:rPr>
          <w:rFonts w:ascii="Times New Roman" w:hAnsi="Times New Roman" w:cs="Times New Roman"/>
          <w:sz w:val="24"/>
          <w:szCs w:val="24"/>
        </w:rPr>
        <w:t xml:space="preserve"> </w:t>
      </w:r>
      <w:r w:rsidR="00E208F9" w:rsidRPr="00D154D8">
        <w:rPr>
          <w:rFonts w:ascii="Times New Roman" w:hAnsi="Times New Roman" w:cs="Times New Roman"/>
          <w:sz w:val="24"/>
          <w:szCs w:val="24"/>
        </w:rPr>
        <w:t xml:space="preserve">ДВ, бр. </w:t>
      </w:r>
      <w:r w:rsidR="00E208F9" w:rsidRPr="00E208F9">
        <w:rPr>
          <w:rFonts w:ascii="Times New Roman" w:hAnsi="Times New Roman" w:cs="Times New Roman"/>
          <w:sz w:val="24"/>
          <w:szCs w:val="24"/>
        </w:rPr>
        <w:t>97</w:t>
      </w:r>
      <w:r w:rsidR="00E208F9" w:rsidRPr="00D154D8">
        <w:rPr>
          <w:rFonts w:ascii="Times New Roman" w:hAnsi="Times New Roman" w:cs="Times New Roman"/>
          <w:sz w:val="24"/>
          <w:szCs w:val="24"/>
        </w:rPr>
        <w:t xml:space="preserve"> от 201</w:t>
      </w:r>
      <w:r w:rsidR="00E208F9" w:rsidRPr="00E208F9">
        <w:rPr>
          <w:rFonts w:ascii="Times New Roman" w:hAnsi="Times New Roman" w:cs="Times New Roman"/>
          <w:sz w:val="24"/>
          <w:szCs w:val="24"/>
        </w:rPr>
        <w:t>6</w:t>
      </w:r>
      <w:r w:rsidR="00E208F9" w:rsidRPr="00D154D8">
        <w:rPr>
          <w:rFonts w:ascii="Times New Roman" w:hAnsi="Times New Roman" w:cs="Times New Roman"/>
          <w:sz w:val="24"/>
          <w:szCs w:val="24"/>
        </w:rPr>
        <w:t xml:space="preserve"> г., в сила от </w:t>
      </w:r>
      <w:r w:rsidR="00E208F9" w:rsidRPr="00E208F9">
        <w:rPr>
          <w:rFonts w:ascii="Times New Roman" w:hAnsi="Times New Roman" w:cs="Times New Roman"/>
          <w:sz w:val="24"/>
          <w:szCs w:val="24"/>
        </w:rPr>
        <w:t>01</w:t>
      </w:r>
      <w:r w:rsidR="00E208F9" w:rsidRPr="00D154D8">
        <w:rPr>
          <w:rFonts w:ascii="Times New Roman" w:hAnsi="Times New Roman" w:cs="Times New Roman"/>
          <w:sz w:val="24"/>
          <w:szCs w:val="24"/>
        </w:rPr>
        <w:t>.0</w:t>
      </w:r>
      <w:r w:rsidR="00E208F9" w:rsidRPr="00E208F9">
        <w:rPr>
          <w:rFonts w:ascii="Times New Roman" w:hAnsi="Times New Roman" w:cs="Times New Roman"/>
          <w:sz w:val="24"/>
          <w:szCs w:val="24"/>
        </w:rPr>
        <w:t>1</w:t>
      </w:r>
      <w:r w:rsidR="00E208F9" w:rsidRPr="00D154D8">
        <w:rPr>
          <w:rFonts w:ascii="Times New Roman" w:hAnsi="Times New Roman" w:cs="Times New Roman"/>
          <w:sz w:val="24"/>
          <w:szCs w:val="24"/>
        </w:rPr>
        <w:t>.2017 г.</w:t>
      </w:r>
      <w:r w:rsidR="00BC1717" w:rsidRPr="00BC1717">
        <w:rPr>
          <w:rFonts w:ascii="Times New Roman" w:hAnsi="Times New Roman" w:cs="Times New Roman"/>
          <w:sz w:val="24"/>
          <w:szCs w:val="24"/>
        </w:rPr>
        <w:t xml:space="preserve"> </w:t>
      </w:r>
      <w:r w:rsidR="00BC1717">
        <w:rPr>
          <w:rFonts w:ascii="Times New Roman" w:hAnsi="Times New Roman" w:cs="Times New Roman"/>
          <w:sz w:val="24"/>
          <w:szCs w:val="24"/>
        </w:rPr>
        <w:t>изм. – ДВ, бр. 97 от 2017 г., в сила от 01.01.2018 г.</w:t>
      </w:r>
      <w:r w:rsidR="00E208F9" w:rsidRPr="00D154D8">
        <w:rPr>
          <w:rFonts w:ascii="Times New Roman" w:hAnsi="Times New Roman" w:cs="Times New Roman"/>
          <w:sz w:val="24"/>
          <w:szCs w:val="24"/>
        </w:rPr>
        <w:t>)</w:t>
      </w:r>
      <w:r w:rsidR="00E208F9" w:rsidRPr="00E208F9">
        <w:rPr>
          <w:rFonts w:ascii="Times New Roman" w:hAnsi="Times New Roman" w:cs="Times New Roman"/>
          <w:sz w:val="24"/>
          <w:szCs w:val="24"/>
        </w:rPr>
        <w:t>.</w:t>
      </w:r>
    </w:p>
    <w:p w14:paraId="7667B9C1" w14:textId="77777777" w:rsidR="00465393" w:rsidRPr="00D154D8" w:rsidRDefault="00465393" w:rsidP="00A52304">
      <w:pPr>
        <w:spacing w:line="360" w:lineRule="auto"/>
        <w:ind w:right="-113" w:firstLine="680"/>
        <w:jc w:val="both"/>
        <w:rPr>
          <w:rFonts w:ascii="Times New Roman" w:hAnsi="Times New Roman" w:cs="Times New Roman"/>
          <w:b/>
          <w:color w:val="000000" w:themeColor="text1"/>
          <w:sz w:val="24"/>
          <w:szCs w:val="24"/>
        </w:rPr>
      </w:pPr>
      <w:r w:rsidRPr="00250C43">
        <w:rPr>
          <w:rFonts w:ascii="Times New Roman" w:hAnsi="Times New Roman" w:cs="Times New Roman"/>
          <w:b/>
          <w:color w:val="000000" w:themeColor="text1"/>
          <w:sz w:val="24"/>
          <w:szCs w:val="24"/>
        </w:rPr>
        <w:t>!!!ВАЖНО</w:t>
      </w:r>
      <w:r>
        <w:rPr>
          <w:rFonts w:ascii="Times New Roman" w:hAnsi="Times New Roman" w:cs="Times New Roman"/>
          <w:b/>
          <w:color w:val="000000" w:themeColor="text1"/>
          <w:sz w:val="24"/>
          <w:szCs w:val="24"/>
        </w:rPr>
        <w:t>:</w:t>
      </w:r>
    </w:p>
    <w:p w14:paraId="044E1542" w14:textId="77777777" w:rsidR="006E6520" w:rsidRDefault="00856697" w:rsidP="00CE2927">
      <w:pPr>
        <w:spacing w:after="0" w:line="36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A52304">
        <w:rPr>
          <w:rFonts w:ascii="Times New Roman" w:eastAsia="Times New Roman" w:hAnsi="Times New Roman" w:cs="Times New Roman"/>
          <w:sz w:val="24"/>
          <w:szCs w:val="24"/>
        </w:rPr>
        <w:t xml:space="preserve">ри извършено </w:t>
      </w:r>
      <w:r w:rsidR="006E6520" w:rsidRPr="00CE2927">
        <w:rPr>
          <w:rFonts w:ascii="Times New Roman" w:eastAsia="Times New Roman" w:hAnsi="Times New Roman" w:cs="Times New Roman"/>
          <w:b/>
          <w:sz w:val="24"/>
          <w:szCs w:val="24"/>
        </w:rPr>
        <w:t>подобрение на съществуваща сграда, в резултат на което е налице нова сграда</w:t>
      </w:r>
      <w:r w:rsidR="00A52304">
        <w:rPr>
          <w:rFonts w:ascii="Times New Roman" w:eastAsia="Times New Roman" w:hAnsi="Times New Roman" w:cs="Times New Roman"/>
          <w:sz w:val="24"/>
          <w:szCs w:val="24"/>
        </w:rPr>
        <w:t>, се извършват отделни корекции, като:</w:t>
      </w:r>
    </w:p>
    <w:p w14:paraId="42922712" w14:textId="77777777" w:rsidR="006E6520" w:rsidRDefault="00A52304" w:rsidP="00CE2927">
      <w:pPr>
        <w:spacing w:after="0" w:line="36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 начисления данък за извършеното подобрение се брои нов 20-годишен срок, считано от:</w:t>
      </w:r>
    </w:p>
    <w:p w14:paraId="7BF1A9D0" w14:textId="77777777" w:rsidR="006E6520" w:rsidRDefault="00A52304" w:rsidP="00CE2927">
      <w:pPr>
        <w:spacing w:after="0" w:line="36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началото на годината на упражняване правото на данъчен кредит за начисления данък за извършеното подобрение, съответно от началото на годината на фактическото използване, в случай че сградата след извършеното подобрение не е използвана повече от една година след годината на упражняване правото на данъчен кредит, или</w:t>
      </w:r>
    </w:p>
    <w:p w14:paraId="010C8D53" w14:textId="77777777" w:rsidR="006E6520" w:rsidRDefault="00A52304" w:rsidP="00CE2927">
      <w:pPr>
        <w:spacing w:after="0" w:line="36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началото на годината, през която изтича срокът по чл. 72, ал. 1, когато за извършеното подобрение на сградата не е упражнено право на данъчен кредит, съответно от началото на годината на фактическото използване, в случай че сградата след извършеното подобрение не е използвана повече от една година след годината на изтичане на този срок;</w:t>
      </w:r>
    </w:p>
    <w:p w14:paraId="599646E6" w14:textId="77777777" w:rsidR="006E6520" w:rsidRDefault="00A52304" w:rsidP="00CE2927">
      <w:pPr>
        <w:spacing w:after="0" w:line="36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на т. 1 НДДС по ал. 3, т. 1, ал. 5, т. 1 и ал. 6, т. 1 е начисленият ДДС за извършените разходи за извършеното подобрение;</w:t>
      </w:r>
    </w:p>
    <w:p w14:paraId="752AC3AA" w14:textId="77777777" w:rsidR="006E6520" w:rsidRDefault="00A52304" w:rsidP="00CE2927">
      <w:pPr>
        <w:spacing w:after="0" w:line="36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за начисления данък при придобиването или изграждането на сградата преди извършеното подобрение не възниква нов 20-годишен срок </w:t>
      </w:r>
      <w:r w:rsidR="006E6520" w:rsidRPr="00CE2927">
        <w:rPr>
          <w:rFonts w:ascii="Times New Roman" w:eastAsia="Times New Roman" w:hAnsi="Times New Roman" w:cs="Times New Roman"/>
          <w:b/>
          <w:sz w:val="24"/>
          <w:szCs w:val="24"/>
        </w:rPr>
        <w:t>(</w:t>
      </w:r>
      <w:r w:rsidR="00B774A2">
        <w:rPr>
          <w:rFonts w:ascii="Times New Roman" w:eastAsia="Times New Roman" w:hAnsi="Times New Roman" w:cs="Times New Roman"/>
          <w:b/>
          <w:sz w:val="24"/>
          <w:szCs w:val="24"/>
        </w:rPr>
        <w:t xml:space="preserve">ал. 9 на </w:t>
      </w:r>
      <w:r w:rsidR="006E6520" w:rsidRPr="00CE2927">
        <w:rPr>
          <w:rFonts w:ascii="Times New Roman" w:eastAsia="Times New Roman" w:hAnsi="Times New Roman" w:cs="Times New Roman"/>
          <w:b/>
          <w:sz w:val="24"/>
          <w:szCs w:val="24"/>
        </w:rPr>
        <w:t>чл. 79 от ЗДДС</w:t>
      </w:r>
      <w:r w:rsidR="00856697">
        <w:rPr>
          <w:rFonts w:ascii="Times New Roman" w:eastAsia="Times New Roman" w:hAnsi="Times New Roman" w:cs="Times New Roman"/>
          <w:b/>
          <w:sz w:val="24"/>
          <w:szCs w:val="24"/>
        </w:rPr>
        <w:t xml:space="preserve"> – </w:t>
      </w:r>
      <w:r w:rsidR="006E6520" w:rsidRPr="00CE2927">
        <w:rPr>
          <w:rFonts w:ascii="Times New Roman" w:eastAsia="Times New Roman" w:hAnsi="Times New Roman" w:cs="Times New Roman"/>
          <w:b/>
          <w:sz w:val="24"/>
          <w:szCs w:val="24"/>
        </w:rPr>
        <w:t>нова</w:t>
      </w:r>
      <w:r w:rsidR="00856697">
        <w:rPr>
          <w:rFonts w:ascii="Times New Roman" w:eastAsia="Times New Roman" w:hAnsi="Times New Roman" w:cs="Times New Roman"/>
          <w:b/>
          <w:sz w:val="24"/>
          <w:szCs w:val="24"/>
        </w:rPr>
        <w:t xml:space="preserve">, </w:t>
      </w:r>
      <w:r w:rsidR="006E6520" w:rsidRPr="00CE2927">
        <w:rPr>
          <w:rFonts w:ascii="Times New Roman" w:eastAsia="Times New Roman" w:hAnsi="Times New Roman" w:cs="Times New Roman"/>
          <w:b/>
          <w:sz w:val="24"/>
          <w:szCs w:val="24"/>
        </w:rPr>
        <w:t>ДВ, бр. 96 от 2019 г., в сила от 01.01.2020 г.)</w:t>
      </w:r>
      <w:r>
        <w:rPr>
          <w:rFonts w:ascii="Times New Roman" w:eastAsia="Times New Roman" w:hAnsi="Times New Roman" w:cs="Times New Roman"/>
          <w:sz w:val="24"/>
          <w:szCs w:val="24"/>
        </w:rPr>
        <w:t>.</w:t>
      </w:r>
    </w:p>
    <w:p w14:paraId="04A13B76" w14:textId="332FF5B1" w:rsidR="006E6520" w:rsidRDefault="00A52304" w:rsidP="00CE2927">
      <w:pPr>
        <w:spacing w:after="0" w:line="360" w:lineRule="auto"/>
        <w:ind w:firstLine="68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За начисления данък за направени последващи разходи, свързани с подобрение на стоки, включително недвижими имоти, различни от сграда, и услуги, които са или биха били дълготрайни активи, </w:t>
      </w:r>
      <w:r w:rsidR="006E6520" w:rsidRPr="00CE2927">
        <w:rPr>
          <w:rFonts w:ascii="Times New Roman" w:eastAsia="Times New Roman" w:hAnsi="Times New Roman" w:cs="Times New Roman"/>
          <w:b/>
          <w:sz w:val="24"/>
          <w:szCs w:val="24"/>
        </w:rPr>
        <w:t>не възниква</w:t>
      </w:r>
      <w:r>
        <w:rPr>
          <w:rFonts w:ascii="Times New Roman" w:eastAsia="Times New Roman" w:hAnsi="Times New Roman" w:cs="Times New Roman"/>
          <w:sz w:val="24"/>
          <w:szCs w:val="24"/>
        </w:rPr>
        <w:t xml:space="preserve"> нов 20-годишен срок, съответно 5-годишен срок</w:t>
      </w:r>
      <w:r w:rsidR="00B774A2">
        <w:rPr>
          <w:rFonts w:ascii="Times New Roman" w:eastAsia="Times New Roman" w:hAnsi="Times New Roman" w:cs="Times New Roman"/>
          <w:sz w:val="24"/>
          <w:szCs w:val="24"/>
        </w:rPr>
        <w:t xml:space="preserve"> </w:t>
      </w:r>
      <w:r w:rsidR="006E6520" w:rsidRPr="00CE2927">
        <w:rPr>
          <w:rFonts w:ascii="Times New Roman" w:eastAsia="Times New Roman" w:hAnsi="Times New Roman" w:cs="Times New Roman"/>
          <w:b/>
          <w:sz w:val="24"/>
          <w:szCs w:val="24"/>
        </w:rPr>
        <w:t>(ал. 10 на чл. 79 от ЗДДС – нова, ДВ, бр. 96 от 2019 г., в сила от 01.01.2020 г.).</w:t>
      </w:r>
      <w:r w:rsidR="006E6520" w:rsidRPr="00CE2927">
        <w:rPr>
          <w:rFonts w:ascii="Times New Roman" w:eastAsia="Times New Roman" w:hAnsi="Times New Roman" w:cs="Times New Roman"/>
          <w:sz w:val="24"/>
          <w:szCs w:val="24"/>
        </w:rPr>
        <w:t xml:space="preserve"> В тези</w:t>
      </w:r>
      <w:r w:rsidR="009B727C">
        <w:rPr>
          <w:rFonts w:ascii="Times New Roman" w:eastAsia="Times New Roman" w:hAnsi="Times New Roman" w:cs="Times New Roman"/>
          <w:sz w:val="24"/>
          <w:szCs w:val="24"/>
        </w:rPr>
        <w:t xml:space="preserve"> случаи корекцията по чл. 79 от закона се извършва пропорционално за остатъка от годините на 20-</w:t>
      </w:r>
      <w:r w:rsidR="009B727C">
        <w:rPr>
          <w:rFonts w:ascii="Times New Roman" w:eastAsia="Times New Roman" w:hAnsi="Times New Roman" w:cs="Times New Roman"/>
          <w:sz w:val="24"/>
          <w:szCs w:val="24"/>
        </w:rPr>
        <w:lastRenderedPageBreak/>
        <w:t xml:space="preserve">годишния, съответно 5-годишния, срок </w:t>
      </w:r>
      <w:r w:rsidR="009B727C" w:rsidRPr="00A84AC1">
        <w:rPr>
          <w:rFonts w:ascii="Times New Roman" w:eastAsia="Times New Roman" w:hAnsi="Times New Roman" w:cs="Times New Roman"/>
          <w:b/>
          <w:sz w:val="24"/>
          <w:szCs w:val="24"/>
        </w:rPr>
        <w:t xml:space="preserve">(ал. </w:t>
      </w:r>
      <w:r w:rsidR="009B727C">
        <w:rPr>
          <w:rFonts w:ascii="Times New Roman" w:eastAsia="Times New Roman" w:hAnsi="Times New Roman" w:cs="Times New Roman"/>
          <w:b/>
          <w:sz w:val="24"/>
          <w:szCs w:val="24"/>
        </w:rPr>
        <w:t>4</w:t>
      </w:r>
      <w:r w:rsidR="009B727C" w:rsidRPr="00A84AC1">
        <w:rPr>
          <w:rFonts w:ascii="Times New Roman" w:eastAsia="Times New Roman" w:hAnsi="Times New Roman" w:cs="Times New Roman"/>
          <w:b/>
          <w:sz w:val="24"/>
          <w:szCs w:val="24"/>
        </w:rPr>
        <w:t xml:space="preserve"> на чл. </w:t>
      </w:r>
      <w:r w:rsidR="009B727C">
        <w:rPr>
          <w:rFonts w:ascii="Times New Roman" w:eastAsia="Times New Roman" w:hAnsi="Times New Roman" w:cs="Times New Roman"/>
          <w:b/>
          <w:sz w:val="24"/>
          <w:szCs w:val="24"/>
        </w:rPr>
        <w:t>6</w:t>
      </w:r>
      <w:r w:rsidR="009B727C" w:rsidRPr="00A84AC1">
        <w:rPr>
          <w:rFonts w:ascii="Times New Roman" w:eastAsia="Times New Roman" w:hAnsi="Times New Roman" w:cs="Times New Roman"/>
          <w:b/>
          <w:sz w:val="24"/>
          <w:szCs w:val="24"/>
        </w:rPr>
        <w:t xml:space="preserve">7 от </w:t>
      </w:r>
      <w:r w:rsidR="009B727C">
        <w:rPr>
          <w:rFonts w:ascii="Times New Roman" w:eastAsia="Times New Roman" w:hAnsi="Times New Roman" w:cs="Times New Roman"/>
          <w:b/>
          <w:sz w:val="24"/>
          <w:szCs w:val="24"/>
        </w:rPr>
        <w:t>ПП</w:t>
      </w:r>
      <w:r w:rsidR="009B727C" w:rsidRPr="00A84AC1">
        <w:rPr>
          <w:rFonts w:ascii="Times New Roman" w:eastAsia="Times New Roman" w:hAnsi="Times New Roman" w:cs="Times New Roman"/>
          <w:b/>
          <w:sz w:val="24"/>
          <w:szCs w:val="24"/>
        </w:rPr>
        <w:t xml:space="preserve">ЗДДС – нова, ДВ, бр. </w:t>
      </w:r>
      <w:r w:rsidR="006E6520" w:rsidRPr="00CE2927">
        <w:rPr>
          <w:rFonts w:ascii="Times New Roman" w:eastAsia="Times New Roman" w:hAnsi="Times New Roman" w:cs="Times New Roman"/>
          <w:b/>
          <w:sz w:val="24"/>
          <w:szCs w:val="24"/>
        </w:rPr>
        <w:t>25 от 2020 г., в сила от 20.03.2020 г.</w:t>
      </w:r>
      <w:r w:rsidR="009B727C" w:rsidRPr="00A84AC1">
        <w:rPr>
          <w:rFonts w:ascii="Times New Roman" w:eastAsia="Times New Roman" w:hAnsi="Times New Roman" w:cs="Times New Roman"/>
          <w:b/>
          <w:sz w:val="24"/>
          <w:szCs w:val="24"/>
        </w:rPr>
        <w:t>).</w:t>
      </w:r>
    </w:p>
    <w:p w14:paraId="51F14783" w14:textId="77777777" w:rsidR="00B86C2E" w:rsidRDefault="00B86C2E" w:rsidP="00CE2927">
      <w:pPr>
        <w:spacing w:after="0" w:line="360" w:lineRule="auto"/>
        <w:ind w:firstLine="680"/>
        <w:jc w:val="both"/>
        <w:rPr>
          <w:rFonts w:ascii="Times New Roman" w:eastAsia="Times New Roman" w:hAnsi="Times New Roman" w:cs="Times New Roman"/>
          <w:b/>
          <w:sz w:val="24"/>
          <w:szCs w:val="24"/>
        </w:rPr>
      </w:pPr>
    </w:p>
    <w:p w14:paraId="04C81637" w14:textId="77777777" w:rsidR="00DA55AF" w:rsidRDefault="00DA55AF" w:rsidP="00E208F9">
      <w:pPr>
        <w:spacing w:line="360" w:lineRule="auto"/>
        <w:ind w:right="-113"/>
        <w:jc w:val="center"/>
        <w:rPr>
          <w:rFonts w:ascii="Times New Roman" w:hAnsi="Times New Roman" w:cs="Times New Roman"/>
          <w:b/>
          <w:color w:val="000000" w:themeColor="text1"/>
          <w:sz w:val="28"/>
          <w:szCs w:val="28"/>
        </w:rPr>
      </w:pPr>
      <w:r w:rsidRPr="00E5546F">
        <w:rPr>
          <w:rFonts w:ascii="Times New Roman" w:hAnsi="Times New Roman" w:cs="Times New Roman"/>
          <w:b/>
          <w:color w:val="000000" w:themeColor="text1"/>
          <w:sz w:val="28"/>
          <w:szCs w:val="28"/>
        </w:rPr>
        <w:t>ИЗВЪРШВАНЕ НА МНОГОКРАТНИ ГОДИШНИ КОРЕ</w:t>
      </w:r>
      <w:r w:rsidR="006D71D3">
        <w:rPr>
          <w:rFonts w:ascii="Times New Roman" w:hAnsi="Times New Roman" w:cs="Times New Roman"/>
          <w:b/>
          <w:color w:val="000000" w:themeColor="text1"/>
          <w:sz w:val="28"/>
          <w:szCs w:val="28"/>
        </w:rPr>
        <w:t>К</w:t>
      </w:r>
      <w:r w:rsidRPr="00E5546F">
        <w:rPr>
          <w:rFonts w:ascii="Times New Roman" w:hAnsi="Times New Roman" w:cs="Times New Roman"/>
          <w:b/>
          <w:color w:val="000000" w:themeColor="text1"/>
          <w:sz w:val="28"/>
          <w:szCs w:val="28"/>
        </w:rPr>
        <w:t>ЦИИ</w:t>
      </w:r>
    </w:p>
    <w:p w14:paraId="0B08EEA3" w14:textId="77777777" w:rsidR="00C276C8" w:rsidRPr="00D154D8" w:rsidRDefault="00C276C8" w:rsidP="00CE2927">
      <w:pPr>
        <w:spacing w:line="360" w:lineRule="auto"/>
        <w:ind w:right="-113" w:firstLine="708"/>
        <w:jc w:val="both"/>
        <w:rPr>
          <w:rFonts w:ascii="Times New Roman" w:hAnsi="Times New Roman" w:cs="Times New Roman"/>
          <w:color w:val="000000" w:themeColor="text1"/>
          <w:sz w:val="24"/>
          <w:szCs w:val="24"/>
        </w:rPr>
      </w:pPr>
      <w:r w:rsidRPr="00C276C8">
        <w:rPr>
          <w:rFonts w:ascii="Times New Roman" w:hAnsi="Times New Roman" w:cs="Times New Roman"/>
          <w:color w:val="000000" w:themeColor="text1"/>
          <w:sz w:val="24"/>
          <w:szCs w:val="24"/>
        </w:rPr>
        <w:t>Многократните годишни корекции са регламентирани в разпоредбите на чл. 79а и чл. 79б от ЗДДС</w:t>
      </w:r>
      <w:r>
        <w:rPr>
          <w:rFonts w:ascii="Times New Roman" w:hAnsi="Times New Roman" w:cs="Times New Roman"/>
          <w:color w:val="000000" w:themeColor="text1"/>
          <w:sz w:val="24"/>
          <w:szCs w:val="24"/>
        </w:rPr>
        <w:t xml:space="preserve"> </w:t>
      </w:r>
      <w:r w:rsidRPr="00D154D8">
        <w:rPr>
          <w:rFonts w:ascii="Times New Roman" w:hAnsi="Times New Roman" w:cs="Times New Roman"/>
          <w:color w:val="000000" w:themeColor="text1"/>
          <w:sz w:val="24"/>
          <w:szCs w:val="24"/>
        </w:rPr>
        <w:t>(</w:t>
      </w:r>
      <w:r w:rsidRPr="00C276C8">
        <w:rPr>
          <w:rFonts w:ascii="Times New Roman" w:hAnsi="Times New Roman" w:cs="Times New Roman"/>
          <w:color w:val="000000" w:themeColor="text1"/>
          <w:sz w:val="24"/>
          <w:szCs w:val="24"/>
        </w:rPr>
        <w:t>нови, обн. ДВ бр. 97 то 2016 г., в сила от 01.01.2017</w:t>
      </w:r>
      <w:r w:rsidR="001F271A">
        <w:rPr>
          <w:rFonts w:ascii="Times New Roman" w:hAnsi="Times New Roman" w:cs="Times New Roman"/>
          <w:color w:val="000000" w:themeColor="text1"/>
          <w:sz w:val="24"/>
          <w:szCs w:val="24"/>
        </w:rPr>
        <w:t xml:space="preserve"> </w:t>
      </w:r>
      <w:r w:rsidRPr="00C276C8">
        <w:rPr>
          <w:rFonts w:ascii="Times New Roman" w:hAnsi="Times New Roman" w:cs="Times New Roman"/>
          <w:color w:val="000000" w:themeColor="text1"/>
          <w:sz w:val="24"/>
          <w:szCs w:val="24"/>
        </w:rPr>
        <w:t>г.</w:t>
      </w:r>
      <w:r w:rsidRPr="00D154D8">
        <w:rPr>
          <w:rFonts w:ascii="Times New Roman" w:hAnsi="Times New Roman" w:cs="Times New Roman"/>
          <w:color w:val="000000" w:themeColor="text1"/>
          <w:sz w:val="24"/>
          <w:szCs w:val="24"/>
        </w:rPr>
        <w:t>)</w:t>
      </w:r>
      <w:r w:rsidR="00B53AB6">
        <w:rPr>
          <w:rFonts w:ascii="Times New Roman" w:hAnsi="Times New Roman" w:cs="Times New Roman"/>
          <w:color w:val="000000" w:themeColor="text1"/>
          <w:sz w:val="24"/>
          <w:szCs w:val="24"/>
        </w:rPr>
        <w:t>.</w:t>
      </w:r>
    </w:p>
    <w:p w14:paraId="70B78E98" w14:textId="77777777" w:rsidR="009C337D" w:rsidRDefault="00E208F9" w:rsidP="00CE2927">
      <w:pPr>
        <w:spacing w:line="360" w:lineRule="auto"/>
        <w:ind w:right="-113"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8"/>
          <w:szCs w:val="28"/>
        </w:rPr>
        <w:t>!!!</w:t>
      </w:r>
      <w:r w:rsidR="00E93DF4">
        <w:rPr>
          <w:rFonts w:ascii="Times New Roman" w:hAnsi="Times New Roman" w:cs="Times New Roman"/>
          <w:b/>
          <w:color w:val="000000" w:themeColor="text1"/>
          <w:sz w:val="28"/>
          <w:szCs w:val="28"/>
        </w:rPr>
        <w:t xml:space="preserve">ВАЖНО: </w:t>
      </w:r>
      <w:r w:rsidR="00E93DF4" w:rsidRPr="00E93DF4">
        <w:rPr>
          <w:rFonts w:ascii="Times New Roman" w:hAnsi="Times New Roman" w:cs="Times New Roman"/>
          <w:b/>
          <w:color w:val="000000" w:themeColor="text1"/>
          <w:sz w:val="24"/>
          <w:szCs w:val="24"/>
        </w:rPr>
        <w:t>и</w:t>
      </w:r>
      <w:r w:rsidR="009C337D">
        <w:rPr>
          <w:rFonts w:ascii="Times New Roman" w:hAnsi="Times New Roman" w:cs="Times New Roman"/>
          <w:b/>
          <w:color w:val="000000" w:themeColor="text1"/>
          <w:sz w:val="24"/>
          <w:szCs w:val="24"/>
        </w:rPr>
        <w:t>звършват се само за стоки и услуги, които са или биха били дълготрайни активи</w:t>
      </w:r>
      <w:r w:rsidR="00E6530E">
        <w:rPr>
          <w:rFonts w:ascii="Times New Roman" w:hAnsi="Times New Roman" w:cs="Times New Roman"/>
          <w:b/>
          <w:color w:val="000000" w:themeColor="text1"/>
          <w:sz w:val="24"/>
          <w:szCs w:val="24"/>
        </w:rPr>
        <w:t xml:space="preserve"> по смисъла на ЗДДС</w:t>
      </w:r>
      <w:r w:rsidR="00B774F5">
        <w:rPr>
          <w:rFonts w:ascii="Times New Roman" w:hAnsi="Times New Roman" w:cs="Times New Roman"/>
          <w:b/>
          <w:color w:val="000000" w:themeColor="text1"/>
          <w:sz w:val="24"/>
          <w:szCs w:val="24"/>
        </w:rPr>
        <w:t>!</w:t>
      </w:r>
    </w:p>
    <w:tbl>
      <w:tblPr>
        <w:tblW w:w="9709" w:type="dxa"/>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tblLayout w:type="fixed"/>
        <w:tblCellMar>
          <w:left w:w="70" w:type="dxa"/>
          <w:right w:w="70" w:type="dxa"/>
        </w:tblCellMar>
        <w:tblLook w:val="0000" w:firstRow="0" w:lastRow="0" w:firstColumn="0" w:lastColumn="0" w:noHBand="0" w:noVBand="0"/>
      </w:tblPr>
      <w:tblGrid>
        <w:gridCol w:w="550"/>
        <w:gridCol w:w="6900"/>
        <w:gridCol w:w="2259"/>
      </w:tblGrid>
      <w:tr w:rsidR="00221076" w:rsidRPr="0098267D" w14:paraId="62BED960" w14:textId="77777777" w:rsidTr="00CF624A">
        <w:trPr>
          <w:trHeight w:val="992"/>
        </w:trPr>
        <w:tc>
          <w:tcPr>
            <w:tcW w:w="550" w:type="dxa"/>
            <w:shd w:val="clear" w:color="auto" w:fill="FFFFFF"/>
          </w:tcPr>
          <w:p w14:paraId="4CE663F0" w14:textId="77777777" w:rsidR="00221076" w:rsidRPr="0098267D" w:rsidRDefault="00221076" w:rsidP="00CF624A"/>
          <w:p w14:paraId="3D94DECE" w14:textId="77777777" w:rsidR="00221076" w:rsidRPr="0098267D" w:rsidRDefault="00221076" w:rsidP="00CF624A">
            <w:pPr>
              <w:rPr>
                <w:rFonts w:ascii="Times New Roman" w:hAnsi="Times New Roman" w:cs="Times New Roman"/>
                <w:b/>
                <w:sz w:val="24"/>
                <w:szCs w:val="24"/>
              </w:rPr>
            </w:pPr>
            <w:r w:rsidRPr="0098267D">
              <w:rPr>
                <w:rFonts w:ascii="Times New Roman" w:hAnsi="Times New Roman" w:cs="Times New Roman"/>
                <w:b/>
                <w:sz w:val="24"/>
                <w:szCs w:val="24"/>
              </w:rPr>
              <w:t>I</w:t>
            </w:r>
            <w:r w:rsidR="00B2428A">
              <w:rPr>
                <w:rFonts w:ascii="Times New Roman" w:hAnsi="Times New Roman" w:cs="Times New Roman"/>
                <w:b/>
                <w:sz w:val="24"/>
                <w:szCs w:val="24"/>
                <w:lang w:val="en-US"/>
              </w:rPr>
              <w:t>V</w:t>
            </w:r>
            <w:r w:rsidRPr="0098267D">
              <w:rPr>
                <w:rFonts w:ascii="Times New Roman" w:hAnsi="Times New Roman" w:cs="Times New Roman"/>
                <w:b/>
                <w:sz w:val="24"/>
                <w:szCs w:val="24"/>
              </w:rPr>
              <w:t xml:space="preserve">. </w:t>
            </w:r>
          </w:p>
        </w:tc>
        <w:tc>
          <w:tcPr>
            <w:tcW w:w="6900" w:type="dxa"/>
            <w:shd w:val="clear" w:color="auto" w:fill="FFFFFF"/>
          </w:tcPr>
          <w:p w14:paraId="13345EE7" w14:textId="77777777" w:rsidR="00221076" w:rsidRPr="0098267D" w:rsidRDefault="00D45E55" w:rsidP="00231C35">
            <w:pPr>
              <w:spacing w:before="120" w:after="120"/>
              <w:jc w:val="center"/>
              <w:rPr>
                <w:rFonts w:ascii="Times New Roman" w:hAnsi="Times New Roman" w:cs="Times New Roman"/>
                <w:b/>
                <w:sz w:val="24"/>
                <w:szCs w:val="24"/>
              </w:rPr>
            </w:pPr>
            <w:r>
              <w:rPr>
                <w:rFonts w:ascii="Times New Roman" w:hAnsi="Times New Roman" w:cs="Times New Roman"/>
                <w:b/>
                <w:sz w:val="24"/>
                <w:szCs w:val="24"/>
              </w:rPr>
              <w:t>ГОДИШНИ КОРЕКЦИИ ЗА СТОКИ, ВКЛЮЧИТЕЛНО НЕДВИЖИМИ ИМОТИ, КОИТО СА ИЛИ БИХА БИЛИ ДЪЛГОТРА</w:t>
            </w:r>
            <w:r w:rsidR="00DD317C">
              <w:rPr>
                <w:rFonts w:ascii="Times New Roman" w:hAnsi="Times New Roman" w:cs="Times New Roman"/>
                <w:b/>
                <w:sz w:val="24"/>
                <w:szCs w:val="24"/>
              </w:rPr>
              <w:t>Й</w:t>
            </w:r>
            <w:r>
              <w:rPr>
                <w:rFonts w:ascii="Times New Roman" w:hAnsi="Times New Roman" w:cs="Times New Roman"/>
                <w:b/>
                <w:sz w:val="24"/>
                <w:szCs w:val="24"/>
              </w:rPr>
              <w:t>НИ АКТИВИ</w:t>
            </w:r>
          </w:p>
        </w:tc>
        <w:tc>
          <w:tcPr>
            <w:tcW w:w="2259" w:type="dxa"/>
            <w:shd w:val="clear" w:color="auto" w:fill="FFFFFF"/>
          </w:tcPr>
          <w:p w14:paraId="5B298421" w14:textId="77777777" w:rsidR="00221076" w:rsidRPr="0098267D" w:rsidRDefault="00511EA1" w:rsidP="00CF624A">
            <w:r>
              <w:rPr>
                <w:noProof/>
                <w:lang w:val="en-US" w:eastAsia="en-US"/>
              </w:rPr>
              <mc:AlternateContent>
                <mc:Choice Requires="wpc">
                  <w:drawing>
                    <wp:inline distT="0" distB="0" distL="0" distR="0" wp14:anchorId="29B98852" wp14:editId="4DAF7E24">
                      <wp:extent cx="1257300" cy="621030"/>
                      <wp:effectExtent l="3810" t="1270" r="43815" b="0"/>
                      <wp:docPr id="21"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AutoShape 4"/>
                              <wps:cNvSpPr>
                                <a:spLocks noChangeArrowheads="1"/>
                              </wps:cNvSpPr>
                              <wps:spPr bwMode="auto">
                                <a:xfrm>
                                  <a:off x="105400" y="194709"/>
                                  <a:ext cx="485800" cy="404520"/>
                                </a:xfrm>
                                <a:prstGeom prst="downArrow">
                                  <a:avLst>
                                    <a:gd name="adj1" fmla="val 50000"/>
                                    <a:gd name="adj2" fmla="val 25000"/>
                                  </a:avLst>
                                </a:prstGeom>
                                <a:gradFill rotWithShape="1">
                                  <a:gsLst>
                                    <a:gs pos="0">
                                      <a:srgbClr val="003366"/>
                                    </a:gs>
                                    <a:gs pos="100000">
                                      <a:srgbClr val="DDDDDD"/>
                                    </a:gs>
                                  </a:gsLst>
                                  <a:lin ang="18900000" scaled="1"/>
                                </a:gradFill>
                                <a:ln w="12700">
                                  <a:solidFill>
                                    <a:srgbClr val="FFFFFF"/>
                                  </a:solidFill>
                                  <a:miter lim="800000"/>
                                  <a:headEnd/>
                                  <a:tailEnd/>
                                </a:ln>
                              </wps:spPr>
                              <wps:bodyPr rot="0" vert="horz" wrap="square" lIns="91440" tIns="45720" rIns="91440" bIns="45720" anchor="t" anchorCtr="0" upright="1">
                                <a:noAutofit/>
                              </wps:bodyPr>
                            </wps:wsp>
                            <wps:wsp>
                              <wps:cNvPr id="7" name="AutoShape 5"/>
                              <wps:cNvSpPr>
                                <a:spLocks noChangeArrowheads="1"/>
                              </wps:cNvSpPr>
                              <wps:spPr bwMode="auto">
                                <a:xfrm rot="10800000">
                                  <a:off x="767700" y="177609"/>
                                  <a:ext cx="485600" cy="399819"/>
                                </a:xfrm>
                                <a:prstGeom prst="downArrow">
                                  <a:avLst>
                                    <a:gd name="adj1" fmla="val 50000"/>
                                    <a:gd name="adj2" fmla="val 25000"/>
                                  </a:avLst>
                                </a:prstGeom>
                                <a:gradFill rotWithShape="1">
                                  <a:gsLst>
                                    <a:gs pos="0">
                                      <a:srgbClr val="003366"/>
                                    </a:gs>
                                    <a:gs pos="100000">
                                      <a:srgbClr val="DDDDDD"/>
                                    </a:gs>
                                  </a:gsLst>
                                  <a:lin ang="18900000" scaled="1"/>
                                </a:gradFill>
                                <a:ln w="12700">
                                  <a:solidFill>
                                    <a:srgbClr val="FFFFFF"/>
                                  </a:solidFill>
                                  <a:miter lim="800000"/>
                                  <a:headEnd/>
                                  <a:tailEnd/>
                                </a:ln>
                              </wps:spPr>
                              <wps:bodyPr rot="0" vert="horz" wrap="square" lIns="91440" tIns="45720" rIns="91440" bIns="4572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69D2F95" id="Canvas 20" o:spid="_x0000_s1026" editas="canvas" style="width:99pt;height:48.9pt;mso-position-horizontal-relative:char;mso-position-vertical-relative:line" coordsize="1257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">
                      <v:shape id="_x0000_s1027" type="#_x0000_t75" style="position:absolute;width:12573;height:6210;visibility:visible;mso-wrap-style:square">
                        <v:fill o:detectmouseclick="t"/>
                        <v:path o:connecttype="none"/>
                      </v:shape>
                      <v:shape id="AutoShape 4" o:spid="_x0000_s1028" type="#_x0000_t67" style="position:absolute;left:1054;top:1947;width:4858;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" fillcolor="#036" strokecolor="white" strokeweight="1pt">
                        <v:fill color2="#ddd" rotate="t" angle="135" focus="100%" type="gradient"/>
                      </v:shape>
                      <v:shape id="AutoShape 5" o:spid="_x0000_s1029" type="#_x0000_t67" style="position:absolute;left:7677;top:1776;width:4856;height:399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" fillcolor="#036" strokecolor="white" strokeweight="1pt">
                        <v:fill color2="#ddd" rotate="t" angle="135" focus="100%" type="gradient"/>
                      </v:shape>
                      <w10:anchorlock/>
                    </v:group>
                  </w:pict>
                </mc:Fallback>
              </mc:AlternateContent>
            </w:r>
          </w:p>
        </w:tc>
      </w:tr>
    </w:tbl>
    <w:p w14:paraId="4EA62D96" w14:textId="77777777" w:rsidR="00D45E55" w:rsidRPr="003D2EDE" w:rsidRDefault="00D45E55" w:rsidP="003D2EDE">
      <w:pPr>
        <w:pStyle w:val="ListParagraph"/>
        <w:ind w:left="1515"/>
        <w:jc w:val="both"/>
        <w:textAlignment w:val="center"/>
        <w:rPr>
          <w:rFonts w:ascii="Times New Roman" w:hAnsi="Times New Roman" w:cs="Times New Roman"/>
          <w:b/>
          <w:sz w:val="24"/>
          <w:szCs w:val="24"/>
        </w:rPr>
      </w:pPr>
    </w:p>
    <w:p w14:paraId="582FBB0B" w14:textId="77777777" w:rsidR="00DA55AF" w:rsidRPr="00E93DF4" w:rsidRDefault="00DA55AF" w:rsidP="001C2445">
      <w:pPr>
        <w:pStyle w:val="ListParagraph"/>
        <w:numPr>
          <w:ilvl w:val="0"/>
          <w:numId w:val="37"/>
        </w:numPr>
        <w:tabs>
          <w:tab w:val="left" w:pos="993"/>
        </w:tabs>
        <w:spacing w:after="0" w:line="360" w:lineRule="auto"/>
        <w:ind w:left="0" w:firstLine="709"/>
        <w:jc w:val="both"/>
        <w:textAlignment w:val="center"/>
        <w:rPr>
          <w:rFonts w:ascii="Times New Roman" w:hAnsi="Times New Roman" w:cs="Times New Roman"/>
          <w:b/>
          <w:sz w:val="24"/>
          <w:szCs w:val="24"/>
        </w:rPr>
      </w:pPr>
      <w:r w:rsidRPr="00231C35">
        <w:rPr>
          <w:rFonts w:ascii="Times New Roman" w:hAnsi="Times New Roman" w:cs="Times New Roman"/>
          <w:b/>
          <w:sz w:val="24"/>
          <w:szCs w:val="24"/>
        </w:rPr>
        <w:t>За стоки, включително недвижими имоти, които са или биха били дълготрайни активи, за всяка от годините, следващи годината на упражняване на право на данъчен кредит, през която настъпи изменение в използването на съответната стока за доставки, за които е налице право на приспадане на данъчен кредит, размерът на ползвания данъчен кредит се коригира, когато е по-голям или по-малък от този, на който регистрираното лице би имало</w:t>
      </w:r>
      <w:r w:rsidRPr="00D154D8">
        <w:rPr>
          <w:rFonts w:ascii="Times New Roman" w:hAnsi="Times New Roman" w:cs="Times New Roman"/>
          <w:b/>
          <w:sz w:val="24"/>
          <w:szCs w:val="24"/>
        </w:rPr>
        <w:t xml:space="preserve"> </w:t>
      </w:r>
      <w:r w:rsidRPr="00E93DF4">
        <w:rPr>
          <w:rFonts w:ascii="Times New Roman" w:hAnsi="Times New Roman" w:cs="Times New Roman"/>
          <w:b/>
          <w:sz w:val="24"/>
          <w:szCs w:val="24"/>
        </w:rPr>
        <w:t>право на приспадане, ако придобиваше стоката в годината на настъпване на изменението.</w:t>
      </w:r>
    </w:p>
    <w:p w14:paraId="3A276FE3" w14:textId="77777777" w:rsidR="001C2445" w:rsidRDefault="00AB4FAC" w:rsidP="001C2445">
      <w:pPr>
        <w:spacing w:after="0" w:line="360" w:lineRule="auto"/>
        <w:ind w:firstLine="680"/>
        <w:jc w:val="both"/>
        <w:textAlignment w:val="center"/>
        <w:rPr>
          <w:rFonts w:ascii="Times New Roman" w:hAnsi="Times New Roman" w:cs="Times New Roman"/>
          <w:sz w:val="24"/>
          <w:szCs w:val="24"/>
        </w:rPr>
      </w:pPr>
      <w:r w:rsidRPr="00E12248">
        <w:rPr>
          <w:rFonts w:ascii="Times New Roman" w:hAnsi="Times New Roman" w:cs="Times New Roman"/>
          <w:sz w:val="24"/>
          <w:szCs w:val="24"/>
        </w:rPr>
        <w:t>Корекцията се и</w:t>
      </w:r>
      <w:r w:rsidR="00EE642F" w:rsidRPr="00E12248">
        <w:rPr>
          <w:rFonts w:ascii="Times New Roman" w:hAnsi="Times New Roman" w:cs="Times New Roman"/>
          <w:sz w:val="24"/>
          <w:szCs w:val="24"/>
        </w:rPr>
        <w:t>з</w:t>
      </w:r>
      <w:r w:rsidRPr="00E12248">
        <w:rPr>
          <w:rFonts w:ascii="Times New Roman" w:hAnsi="Times New Roman" w:cs="Times New Roman"/>
          <w:sz w:val="24"/>
          <w:szCs w:val="24"/>
        </w:rPr>
        <w:t>вършва</w:t>
      </w:r>
      <w:r w:rsidR="00DA55AF" w:rsidRPr="00E12248">
        <w:rPr>
          <w:rFonts w:ascii="Times New Roman" w:hAnsi="Times New Roman" w:cs="Times New Roman"/>
          <w:sz w:val="24"/>
          <w:szCs w:val="24"/>
        </w:rPr>
        <w:t xml:space="preserve"> независимо дали при производството, придобиването или вноса на стоката, включително при придобиването или изграждането на недвижимия имот, е приспаднат данъчен кредит изцяло, частично или пропорционално на степента на използване за независима икономическа дейност, или не е приспаднат данъчен кредит.</w:t>
      </w:r>
    </w:p>
    <w:p w14:paraId="15FC179B" w14:textId="30515FFB" w:rsidR="00B53AB6" w:rsidRDefault="00E12248" w:rsidP="001C2445">
      <w:pPr>
        <w:spacing w:after="0" w:line="360" w:lineRule="auto"/>
        <w:ind w:firstLine="680"/>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определяне на размера на</w:t>
      </w:r>
      <w:r w:rsidRPr="00D154D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корекцията, която лицето следва да извърши за сток</w:t>
      </w:r>
      <w:r w:rsidR="00180632">
        <w:rPr>
          <w:rFonts w:ascii="Times New Roman" w:hAnsi="Times New Roman" w:cs="Times New Roman"/>
          <w:color w:val="000000" w:themeColor="text1"/>
          <w:sz w:val="24"/>
          <w:szCs w:val="24"/>
        </w:rPr>
        <w:t>и</w:t>
      </w:r>
      <w:r w:rsidR="00060A00">
        <w:rPr>
          <w:rFonts w:ascii="Times New Roman" w:hAnsi="Times New Roman" w:cs="Times New Roman"/>
          <w:color w:val="000000" w:themeColor="text1"/>
          <w:sz w:val="24"/>
          <w:szCs w:val="24"/>
        </w:rPr>
        <w:t>, включително</w:t>
      </w:r>
      <w:r w:rsidR="00180632">
        <w:rPr>
          <w:rFonts w:ascii="Times New Roman" w:hAnsi="Times New Roman" w:cs="Times New Roman"/>
          <w:color w:val="000000" w:themeColor="text1"/>
          <w:sz w:val="24"/>
          <w:szCs w:val="24"/>
        </w:rPr>
        <w:t xml:space="preserve"> недвижим</w:t>
      </w:r>
      <w:r w:rsidR="00004593">
        <w:rPr>
          <w:rFonts w:ascii="Times New Roman" w:hAnsi="Times New Roman" w:cs="Times New Roman"/>
          <w:color w:val="000000" w:themeColor="text1"/>
          <w:sz w:val="24"/>
          <w:szCs w:val="24"/>
        </w:rPr>
        <w:t>и</w:t>
      </w:r>
      <w:r w:rsidR="00180632">
        <w:rPr>
          <w:rFonts w:ascii="Times New Roman" w:hAnsi="Times New Roman" w:cs="Times New Roman"/>
          <w:color w:val="000000" w:themeColor="text1"/>
          <w:sz w:val="24"/>
          <w:szCs w:val="24"/>
        </w:rPr>
        <w:t xml:space="preserve"> имот</w:t>
      </w:r>
      <w:r w:rsidR="00004593">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 които са или биха били дълготрайни активи по смисъла на ЗДДС се прилага съответната формула</w:t>
      </w:r>
      <w:r w:rsidR="00CA74FF">
        <w:rPr>
          <w:rFonts w:ascii="Times New Roman" w:hAnsi="Times New Roman" w:cs="Times New Roman"/>
          <w:color w:val="000000" w:themeColor="text1"/>
          <w:sz w:val="24"/>
          <w:szCs w:val="24"/>
        </w:rPr>
        <w:t>, посочена в разпоредбата на чл. 79а</w:t>
      </w:r>
      <w:r>
        <w:rPr>
          <w:rFonts w:ascii="Times New Roman" w:hAnsi="Times New Roman" w:cs="Times New Roman"/>
          <w:color w:val="000000" w:themeColor="text1"/>
          <w:sz w:val="24"/>
          <w:szCs w:val="24"/>
        </w:rPr>
        <w:t xml:space="preserve"> от </w:t>
      </w:r>
      <w:r w:rsidR="00004593">
        <w:rPr>
          <w:rFonts w:ascii="Times New Roman" w:hAnsi="Times New Roman" w:cs="Times New Roman"/>
          <w:color w:val="000000" w:themeColor="text1"/>
          <w:sz w:val="24"/>
          <w:szCs w:val="24"/>
        </w:rPr>
        <w:t>закона</w:t>
      </w:r>
      <w:r>
        <w:rPr>
          <w:rFonts w:ascii="Times New Roman" w:hAnsi="Times New Roman" w:cs="Times New Roman"/>
          <w:color w:val="000000" w:themeColor="text1"/>
          <w:sz w:val="24"/>
          <w:szCs w:val="24"/>
        </w:rPr>
        <w:t xml:space="preserve">, в зависимост от това дали е приспаднат данъчен кредит </w:t>
      </w:r>
      <w:r w:rsidR="00180632">
        <w:rPr>
          <w:rFonts w:ascii="Times New Roman" w:hAnsi="Times New Roman" w:cs="Times New Roman"/>
          <w:color w:val="000000" w:themeColor="text1"/>
          <w:sz w:val="24"/>
          <w:szCs w:val="24"/>
        </w:rPr>
        <w:t xml:space="preserve">изцяло, </w:t>
      </w:r>
      <w:r>
        <w:rPr>
          <w:rFonts w:ascii="Times New Roman" w:hAnsi="Times New Roman" w:cs="Times New Roman"/>
          <w:color w:val="000000" w:themeColor="text1"/>
          <w:sz w:val="24"/>
          <w:szCs w:val="24"/>
        </w:rPr>
        <w:t xml:space="preserve">частично или пропорционално  </w:t>
      </w:r>
      <w:r>
        <w:rPr>
          <w:rFonts w:ascii="Times New Roman" w:hAnsi="Times New Roman" w:cs="Times New Roman"/>
          <w:color w:val="000000" w:themeColor="text1"/>
          <w:sz w:val="24"/>
          <w:szCs w:val="24"/>
        </w:rPr>
        <w:lastRenderedPageBreak/>
        <w:t>или не е приспаднат такъв на основание чл.</w:t>
      </w:r>
      <w:r w:rsidR="007A01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70 от закона, както и в зависимост от това дали </w:t>
      </w:r>
      <w:r w:rsidR="00004593">
        <w:rPr>
          <w:rFonts w:ascii="Times New Roman" w:hAnsi="Times New Roman" w:cs="Times New Roman"/>
          <w:color w:val="000000" w:themeColor="text1"/>
          <w:sz w:val="24"/>
          <w:szCs w:val="24"/>
        </w:rPr>
        <w:t>се касае за недвижим имот или друга с</w:t>
      </w:r>
      <w:r>
        <w:rPr>
          <w:rFonts w:ascii="Times New Roman" w:hAnsi="Times New Roman" w:cs="Times New Roman"/>
          <w:color w:val="000000" w:themeColor="text1"/>
          <w:sz w:val="24"/>
          <w:szCs w:val="24"/>
        </w:rPr>
        <w:t xml:space="preserve">тока – дълготраен актив по смисъла на ЗДДС. </w:t>
      </w:r>
    </w:p>
    <w:p w14:paraId="03225B5F" w14:textId="77777777" w:rsidR="001C2445" w:rsidRPr="001C2445" w:rsidRDefault="001C2445" w:rsidP="001C2445">
      <w:pPr>
        <w:spacing w:after="0" w:line="360" w:lineRule="auto"/>
        <w:jc w:val="both"/>
        <w:textAlignment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Схема 3</w:t>
      </w:r>
    </w:p>
    <w:p w14:paraId="5817F89E" w14:textId="77777777" w:rsidR="00E12248" w:rsidRPr="00D154D8" w:rsidRDefault="00511EA1" w:rsidP="001C2445">
      <w:pPr>
        <w:spacing w:line="360" w:lineRule="auto"/>
        <w:jc w:val="both"/>
        <w:textAlignment w:val="center"/>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760640" behindDoc="0" locked="0" layoutInCell="1" allowOverlap="1" wp14:anchorId="60870870" wp14:editId="375B96F7">
                <wp:simplePos x="0" y="0"/>
                <wp:positionH relativeFrom="margin">
                  <wp:posOffset>440690</wp:posOffset>
                </wp:positionH>
                <wp:positionV relativeFrom="paragraph">
                  <wp:posOffset>10795</wp:posOffset>
                </wp:positionV>
                <wp:extent cx="5064125" cy="495300"/>
                <wp:effectExtent l="0" t="0" r="2222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125" cy="4953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139A871F" w14:textId="77777777" w:rsidR="00E12248" w:rsidRPr="004F1B41" w:rsidRDefault="00E12248" w:rsidP="00E12248">
                            <w:pPr>
                              <w:jc w:val="center"/>
                              <w:rPr>
                                <w:sz w:val="4"/>
                              </w:rPr>
                            </w:pPr>
                          </w:p>
                          <w:p w14:paraId="2A3E5CFF" w14:textId="77777777" w:rsidR="00E12248" w:rsidRPr="00875F4B" w:rsidRDefault="00E12248" w:rsidP="00E12248">
                            <w:pPr>
                              <w:jc w:val="center"/>
                              <w:rPr>
                                <w:rFonts w:ascii="Times New Roman" w:hAnsi="Times New Roman" w:cs="Times New Roman"/>
                                <w:b/>
                                <w:sz w:val="24"/>
                                <w:szCs w:val="24"/>
                              </w:rPr>
                            </w:pPr>
                            <w:r w:rsidRPr="00875F4B">
                              <w:rPr>
                                <w:rFonts w:ascii="Times New Roman" w:hAnsi="Times New Roman" w:cs="Times New Roman"/>
                                <w:b/>
                                <w:sz w:val="24"/>
                                <w:szCs w:val="24"/>
                              </w:rPr>
                              <w:t>Недвижим</w:t>
                            </w:r>
                            <w:r>
                              <w:rPr>
                                <w:rFonts w:ascii="Times New Roman" w:hAnsi="Times New Roman" w:cs="Times New Roman"/>
                                <w:b/>
                                <w:sz w:val="24"/>
                                <w:szCs w:val="24"/>
                              </w:rPr>
                              <w:t xml:space="preserve"> имот </w:t>
                            </w:r>
                            <w:r w:rsidRPr="00875F4B">
                              <w:rPr>
                                <w:rFonts w:ascii="Times New Roman" w:hAnsi="Times New Roman" w:cs="Times New Roman"/>
                                <w:b/>
                                <w:sz w:val="24"/>
                                <w:szCs w:val="24"/>
                              </w:rPr>
                              <w:t>ли 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70870" id="Text Box 1" o:spid="_x0000_s1035" type="#_x0000_t202" style="position:absolute;left:0;text-align:left;margin-left:34.7pt;margin-top:.85pt;width:398.75pt;height:39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" strokecolor="#ddd" strokeweight="1pt">
                <v:fill color2="#ddd" rotate="t" focus="100%" type="gradient"/>
                <v:textbox>
                  <w:txbxContent>
                    <w:p w14:paraId="139A871F" w14:textId="77777777" w:rsidR="00E12248" w:rsidRPr="004F1B41" w:rsidRDefault="00E12248" w:rsidP="00E12248">
                      <w:pPr>
                        <w:jc w:val="center"/>
                        <w:rPr>
                          <w:sz w:val="4"/>
                        </w:rPr>
                      </w:pPr>
                    </w:p>
                    <w:p w14:paraId="2A3E5CFF" w14:textId="77777777" w:rsidR="00E12248" w:rsidRPr="00875F4B" w:rsidRDefault="00E12248" w:rsidP="00E12248">
                      <w:pPr>
                        <w:jc w:val="center"/>
                        <w:rPr>
                          <w:rFonts w:ascii="Times New Roman" w:hAnsi="Times New Roman" w:cs="Times New Roman"/>
                          <w:b/>
                          <w:sz w:val="24"/>
                          <w:szCs w:val="24"/>
                        </w:rPr>
                      </w:pPr>
                      <w:r w:rsidRPr="00875F4B">
                        <w:rPr>
                          <w:rFonts w:ascii="Times New Roman" w:hAnsi="Times New Roman" w:cs="Times New Roman"/>
                          <w:b/>
                          <w:sz w:val="24"/>
                          <w:szCs w:val="24"/>
                        </w:rPr>
                        <w:t>Недвижим</w:t>
                      </w:r>
                      <w:r>
                        <w:rPr>
                          <w:rFonts w:ascii="Times New Roman" w:hAnsi="Times New Roman" w:cs="Times New Roman"/>
                          <w:b/>
                          <w:sz w:val="24"/>
                          <w:szCs w:val="24"/>
                        </w:rPr>
                        <w:t xml:space="preserve"> имот </w:t>
                      </w:r>
                      <w:r w:rsidRPr="00875F4B">
                        <w:rPr>
                          <w:rFonts w:ascii="Times New Roman" w:hAnsi="Times New Roman" w:cs="Times New Roman"/>
                          <w:b/>
                          <w:sz w:val="24"/>
                          <w:szCs w:val="24"/>
                        </w:rPr>
                        <w:t>ли е?</w:t>
                      </w:r>
                    </w:p>
                  </w:txbxContent>
                </v:textbox>
                <w10:wrap anchorx="margin"/>
              </v:shape>
            </w:pict>
          </mc:Fallback>
        </mc:AlternateContent>
      </w:r>
    </w:p>
    <w:p w14:paraId="2AA9AC94" w14:textId="77777777" w:rsidR="00E12248" w:rsidRPr="00D154D8" w:rsidRDefault="00511EA1" w:rsidP="00EE642F">
      <w:pPr>
        <w:spacing w:line="360" w:lineRule="auto"/>
        <w:ind w:firstLine="1155"/>
        <w:jc w:val="both"/>
        <w:textAlignment w:val="center"/>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768832" behindDoc="0" locked="0" layoutInCell="1" allowOverlap="1" wp14:anchorId="4FBB593F" wp14:editId="615BA5B8">
                <wp:simplePos x="0" y="0"/>
                <wp:positionH relativeFrom="column">
                  <wp:posOffset>4551045</wp:posOffset>
                </wp:positionH>
                <wp:positionV relativeFrom="paragraph">
                  <wp:posOffset>207010</wp:posOffset>
                </wp:positionV>
                <wp:extent cx="342900" cy="340995"/>
                <wp:effectExtent l="0" t="0" r="19050" b="2095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0995"/>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1DE06D7" id="Freeform 10" o:spid="_x0000_s1026" style="position:absolute;margin-left:358.35pt;margin-top:16.3pt;width:27pt;height:26.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" path="m,15007r4993,l4993,,15007,r,15007l20000,15007r-9987,4993l,15007xe" fillcolor="#036" strokecolor="white">
                <v:fill color2="#eaeaea" rotate="t" angle="135" focus="100%" type="gradient"/>
                <v:path arrowok="t" o:connecttype="custom" o:connectlocs="0,255866;85605,255866;85605,0;257295,0;257295,255866;342900,255866;171673,340995;0,255866" o:connectangles="0,0,0,0,0,0,0,0"/>
              </v:shape>
            </w:pict>
          </mc:Fallback>
        </mc:AlternateContent>
      </w:r>
      <w:r>
        <w:rPr>
          <w:noProof/>
          <w:lang w:val="en-US" w:eastAsia="en-US"/>
        </w:rPr>
        <mc:AlternateContent>
          <mc:Choice Requires="wps">
            <w:drawing>
              <wp:anchor distT="0" distB="0" distL="114300" distR="114300" simplePos="0" relativeHeight="251766784" behindDoc="0" locked="0" layoutInCell="1" allowOverlap="1" wp14:anchorId="13F169E6" wp14:editId="2F785F2B">
                <wp:simplePos x="0" y="0"/>
                <wp:positionH relativeFrom="column">
                  <wp:posOffset>1316990</wp:posOffset>
                </wp:positionH>
                <wp:positionV relativeFrom="paragraph">
                  <wp:posOffset>213995</wp:posOffset>
                </wp:positionV>
                <wp:extent cx="342900" cy="348615"/>
                <wp:effectExtent l="0" t="0" r="19050" b="1333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8615"/>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9B19799" id="Freeform 9" o:spid="_x0000_s1026" style="position:absolute;margin-left:103.7pt;margin-top:16.85pt;width:27pt;height:27.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" path="m,15007r4993,l4993,,15007,r,15007l20000,15007r-9987,4993l,15007xe" fillcolor="#036" strokecolor="white">
                <v:fill color2="#eaeaea" rotate="t" angle="135" focus="100%" type="gradient"/>
                <v:path arrowok="t" o:connecttype="custom" o:connectlocs="0,261583;85605,261583;85605,0;257295,0;257295,261583;342900,261583;171673,348615;0,261583" o:connectangles="0,0,0,0,0,0,0,0"/>
              </v:shape>
            </w:pict>
          </mc:Fallback>
        </mc:AlternateContent>
      </w:r>
    </w:p>
    <w:p w14:paraId="4A4E78D1" w14:textId="77777777" w:rsidR="00E12248" w:rsidRPr="00D154D8" w:rsidRDefault="00511EA1" w:rsidP="00E12B7A">
      <w:pPr>
        <w:spacing w:line="360" w:lineRule="auto"/>
        <w:ind w:left="1677" w:firstLine="1155"/>
        <w:jc w:val="both"/>
        <w:textAlignment w:val="center"/>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762688" behindDoc="0" locked="0" layoutInCell="1" allowOverlap="1" wp14:anchorId="37E7BA75" wp14:editId="4FE8D912">
                <wp:simplePos x="0" y="0"/>
                <wp:positionH relativeFrom="column">
                  <wp:posOffset>3326765</wp:posOffset>
                </wp:positionH>
                <wp:positionV relativeFrom="paragraph">
                  <wp:posOffset>278765</wp:posOffset>
                </wp:positionV>
                <wp:extent cx="2942590" cy="657225"/>
                <wp:effectExtent l="19050" t="19050" r="101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657225"/>
                        </a:xfrm>
                        <a:prstGeom prst="rect">
                          <a:avLst/>
                        </a:prstGeom>
                        <a:solidFill>
                          <a:srgbClr val="FFFFFF"/>
                        </a:solidFill>
                        <a:ln w="38100" cmpd="dbl">
                          <a:solidFill>
                            <a:srgbClr val="003366"/>
                          </a:solidFill>
                          <a:miter lim="800000"/>
                          <a:headEnd/>
                          <a:tailEnd/>
                        </a:ln>
                      </wps:spPr>
                      <wps:txbx>
                        <w:txbxContent>
                          <w:p w14:paraId="66B52B1B" w14:textId="77777777" w:rsidR="0029223B" w:rsidRDefault="0029223B" w:rsidP="007A0107">
                            <w:pPr>
                              <w:jc w:val="center"/>
                              <w:rPr>
                                <w:rFonts w:ascii="Times New Roman" w:hAnsi="Times New Roman" w:cs="Times New Roman"/>
                                <w:b/>
                                <w:sz w:val="24"/>
                                <w:szCs w:val="24"/>
                              </w:rPr>
                            </w:pPr>
                          </w:p>
                          <w:p w14:paraId="4F43A40B" w14:textId="77777777" w:rsidR="007A0107" w:rsidRPr="00455A34" w:rsidRDefault="0029223B" w:rsidP="007A0107">
                            <w:pPr>
                              <w:jc w:val="center"/>
                              <w:rPr>
                                <w:rFonts w:ascii="Times New Roman" w:hAnsi="Times New Roman" w:cs="Times New Roman"/>
                                <w:b/>
                                <w:sz w:val="24"/>
                                <w:szCs w:val="24"/>
                                <w:lang w:val="en-US"/>
                              </w:rPr>
                            </w:pPr>
                            <w:r>
                              <w:rPr>
                                <w:rFonts w:ascii="Times New Roman" w:hAnsi="Times New Roman" w:cs="Times New Roman"/>
                                <w:b/>
                                <w:sz w:val="24"/>
                                <w:szCs w:val="24"/>
                              </w:rPr>
                              <w:t>ИРПД</w:t>
                            </w:r>
                            <w:r w:rsidR="007A0107">
                              <w:rPr>
                                <w:rFonts w:ascii="Times New Roman" w:hAnsi="Times New Roman" w:cs="Times New Roman"/>
                                <w:b/>
                                <w:sz w:val="24"/>
                                <w:szCs w:val="24"/>
                              </w:rPr>
                              <w:t>К =НДДС</w:t>
                            </w:r>
                            <w:r w:rsidR="007A0107" w:rsidRPr="004E23C1">
                              <w:rPr>
                                <w:rFonts w:ascii="Times New Roman" w:hAnsi="Times New Roman" w:cs="Times New Roman"/>
                                <w:b/>
                                <w:sz w:val="24"/>
                                <w:szCs w:val="24"/>
                              </w:rPr>
                              <w:t xml:space="preserve"> х 1/5</w:t>
                            </w:r>
                            <w:r w:rsidR="007A0107">
                              <w:rPr>
                                <w:rFonts w:ascii="Times New Roman" w:hAnsi="Times New Roman" w:cs="Times New Roman"/>
                                <w:b/>
                                <w:sz w:val="24"/>
                                <w:szCs w:val="24"/>
                              </w:rPr>
                              <w:t>х……..</w:t>
                            </w:r>
                            <w:r w:rsidR="007A0107" w:rsidRPr="004E23C1">
                              <w:rPr>
                                <w:rFonts w:ascii="Times New Roman" w:hAnsi="Times New Roman" w:cs="Times New Roman"/>
                                <w:b/>
                                <w:sz w:val="24"/>
                                <w:szCs w:val="24"/>
                              </w:rPr>
                              <w:t xml:space="preserve"> </w:t>
                            </w:r>
                          </w:p>
                          <w:p w14:paraId="70F90FC9" w14:textId="77777777" w:rsidR="007A0107" w:rsidRPr="00DE4AF3" w:rsidRDefault="007A0107" w:rsidP="007A0107">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7BA75" id="_x0000_s1036" type="#_x0000_t202" style="position:absolute;left:0;text-align:left;margin-left:261.95pt;margin-top:21.95pt;width:231.7pt;height:51.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" strokecolor="#036" strokeweight="3pt">
                <v:stroke linestyle="thinThin"/>
                <v:textbox>
                  <w:txbxContent>
                    <w:p w14:paraId="66B52B1B" w14:textId="77777777" w:rsidR="0029223B" w:rsidRDefault="0029223B" w:rsidP="007A0107">
                      <w:pPr>
                        <w:jc w:val="center"/>
                        <w:rPr>
                          <w:rFonts w:ascii="Times New Roman" w:hAnsi="Times New Roman" w:cs="Times New Roman"/>
                          <w:b/>
                          <w:sz w:val="24"/>
                          <w:szCs w:val="24"/>
                        </w:rPr>
                      </w:pPr>
                    </w:p>
                    <w:p w14:paraId="4F43A40B" w14:textId="77777777" w:rsidR="007A0107" w:rsidRPr="00455A34" w:rsidRDefault="0029223B" w:rsidP="007A0107">
                      <w:pPr>
                        <w:jc w:val="center"/>
                        <w:rPr>
                          <w:rFonts w:ascii="Times New Roman" w:hAnsi="Times New Roman" w:cs="Times New Roman"/>
                          <w:b/>
                          <w:sz w:val="24"/>
                          <w:szCs w:val="24"/>
                          <w:lang w:val="en-US"/>
                        </w:rPr>
                      </w:pPr>
                      <w:r>
                        <w:rPr>
                          <w:rFonts w:ascii="Times New Roman" w:hAnsi="Times New Roman" w:cs="Times New Roman"/>
                          <w:b/>
                          <w:sz w:val="24"/>
                          <w:szCs w:val="24"/>
                        </w:rPr>
                        <w:t>ИРПД</w:t>
                      </w:r>
                      <w:r w:rsidR="007A0107">
                        <w:rPr>
                          <w:rFonts w:ascii="Times New Roman" w:hAnsi="Times New Roman" w:cs="Times New Roman"/>
                          <w:b/>
                          <w:sz w:val="24"/>
                          <w:szCs w:val="24"/>
                        </w:rPr>
                        <w:t>К =НДДС</w:t>
                      </w:r>
                      <w:r w:rsidR="007A0107" w:rsidRPr="004E23C1">
                        <w:rPr>
                          <w:rFonts w:ascii="Times New Roman" w:hAnsi="Times New Roman" w:cs="Times New Roman"/>
                          <w:b/>
                          <w:sz w:val="24"/>
                          <w:szCs w:val="24"/>
                        </w:rPr>
                        <w:t xml:space="preserve"> х 1/5</w:t>
                      </w:r>
                      <w:r w:rsidR="007A0107">
                        <w:rPr>
                          <w:rFonts w:ascii="Times New Roman" w:hAnsi="Times New Roman" w:cs="Times New Roman"/>
                          <w:b/>
                          <w:sz w:val="24"/>
                          <w:szCs w:val="24"/>
                        </w:rPr>
                        <w:t>х……..</w:t>
                      </w:r>
                      <w:r w:rsidR="007A0107" w:rsidRPr="004E23C1">
                        <w:rPr>
                          <w:rFonts w:ascii="Times New Roman" w:hAnsi="Times New Roman" w:cs="Times New Roman"/>
                          <w:b/>
                          <w:sz w:val="24"/>
                          <w:szCs w:val="24"/>
                        </w:rPr>
                        <w:t xml:space="preserve"> </w:t>
                      </w:r>
                    </w:p>
                    <w:p w14:paraId="70F90FC9" w14:textId="77777777" w:rsidR="007A0107" w:rsidRPr="00DE4AF3" w:rsidRDefault="007A0107" w:rsidP="007A0107">
                      <w:pPr>
                        <w:rPr>
                          <w:lang w:val="ru-RU"/>
                        </w:rPr>
                      </w:pPr>
                    </w:p>
                  </w:txbxContent>
                </v:textbox>
              </v:shape>
            </w:pict>
          </mc:Fallback>
        </mc:AlternateContent>
      </w:r>
      <w:r>
        <w:rPr>
          <w:noProof/>
          <w:lang w:val="en-US" w:eastAsia="en-US"/>
        </w:rPr>
        <mc:AlternateContent>
          <mc:Choice Requires="wps">
            <w:drawing>
              <wp:anchor distT="0" distB="0" distL="114300" distR="114300" simplePos="0" relativeHeight="251764736" behindDoc="0" locked="0" layoutInCell="1" allowOverlap="1" wp14:anchorId="32DC54B7" wp14:editId="49AACDC4">
                <wp:simplePos x="0" y="0"/>
                <wp:positionH relativeFrom="column">
                  <wp:posOffset>88265</wp:posOffset>
                </wp:positionH>
                <wp:positionV relativeFrom="paragraph">
                  <wp:posOffset>269240</wp:posOffset>
                </wp:positionV>
                <wp:extent cx="2655570" cy="657225"/>
                <wp:effectExtent l="19050" t="19050" r="1143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657225"/>
                        </a:xfrm>
                        <a:prstGeom prst="rect">
                          <a:avLst/>
                        </a:prstGeom>
                        <a:solidFill>
                          <a:srgbClr val="FFFFFF"/>
                        </a:solidFill>
                        <a:ln w="38100" cmpd="dbl">
                          <a:solidFill>
                            <a:srgbClr val="003366"/>
                          </a:solidFill>
                          <a:miter lim="800000"/>
                          <a:headEnd/>
                          <a:tailEnd/>
                        </a:ln>
                      </wps:spPr>
                      <wps:txbx>
                        <w:txbxContent>
                          <w:p w14:paraId="24D9C7CE" w14:textId="77777777" w:rsidR="00E12B7A" w:rsidRDefault="00E12B7A" w:rsidP="007A0107">
                            <w:pPr>
                              <w:jc w:val="center"/>
                              <w:rPr>
                                <w:rFonts w:ascii="Times New Roman" w:hAnsi="Times New Roman" w:cs="Times New Roman"/>
                                <w:b/>
                                <w:sz w:val="24"/>
                                <w:szCs w:val="24"/>
                              </w:rPr>
                            </w:pPr>
                          </w:p>
                          <w:p w14:paraId="51D2E3D4" w14:textId="77777777" w:rsidR="007A0107" w:rsidRPr="00455A34" w:rsidRDefault="007A0107" w:rsidP="007A0107">
                            <w:pPr>
                              <w:jc w:val="center"/>
                              <w:rPr>
                                <w:rFonts w:ascii="Times New Roman" w:hAnsi="Times New Roman" w:cs="Times New Roman"/>
                                <w:b/>
                                <w:sz w:val="24"/>
                                <w:szCs w:val="24"/>
                                <w:lang w:val="en-US"/>
                              </w:rPr>
                            </w:pPr>
                            <w:r>
                              <w:rPr>
                                <w:rFonts w:ascii="Times New Roman" w:hAnsi="Times New Roman" w:cs="Times New Roman"/>
                                <w:b/>
                                <w:sz w:val="24"/>
                                <w:szCs w:val="24"/>
                              </w:rPr>
                              <w:t>ИРПДК =НДДС</w:t>
                            </w:r>
                            <w:r w:rsidRPr="004E23C1">
                              <w:rPr>
                                <w:rFonts w:ascii="Times New Roman" w:hAnsi="Times New Roman" w:cs="Times New Roman"/>
                                <w:b/>
                                <w:sz w:val="24"/>
                                <w:szCs w:val="24"/>
                              </w:rPr>
                              <w:t xml:space="preserve"> х 1/</w:t>
                            </w:r>
                            <w:r>
                              <w:rPr>
                                <w:rFonts w:ascii="Times New Roman" w:hAnsi="Times New Roman" w:cs="Times New Roman"/>
                                <w:b/>
                                <w:sz w:val="24"/>
                                <w:szCs w:val="24"/>
                              </w:rPr>
                              <w:t>20х……..</w:t>
                            </w:r>
                            <w:r w:rsidRPr="004E23C1">
                              <w:rPr>
                                <w:rFonts w:ascii="Times New Roman" w:hAnsi="Times New Roman" w:cs="Times New Roman"/>
                                <w:b/>
                                <w:sz w:val="24"/>
                                <w:szCs w:val="24"/>
                              </w:rPr>
                              <w:t xml:space="preserve">  </w:t>
                            </w:r>
                          </w:p>
                          <w:p w14:paraId="227B2C7C" w14:textId="77777777" w:rsidR="007A0107" w:rsidRPr="00455A34" w:rsidRDefault="007A0107" w:rsidP="007A0107">
                            <w:pPr>
                              <w:jc w:val="center"/>
                              <w:rPr>
                                <w:rFonts w:ascii="Times New Roman" w:hAnsi="Times New Roman" w:cs="Times New Roman"/>
                                <w:b/>
                                <w:sz w:val="24"/>
                                <w:szCs w:val="24"/>
                                <w:lang w:val="en-US"/>
                              </w:rPr>
                            </w:pPr>
                          </w:p>
                          <w:p w14:paraId="6A665D2C" w14:textId="77777777" w:rsidR="007A0107" w:rsidRPr="00DE4AF3" w:rsidRDefault="007A0107" w:rsidP="007A0107">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C54B7" id="Text Box 8" o:spid="_x0000_s1037" type="#_x0000_t202" style="position:absolute;left:0;text-align:left;margin-left:6.95pt;margin-top:21.2pt;width:209.1pt;height:51.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" strokecolor="#036" strokeweight="3pt">
                <v:stroke linestyle="thinThin"/>
                <v:textbox>
                  <w:txbxContent>
                    <w:p w14:paraId="24D9C7CE" w14:textId="77777777" w:rsidR="00E12B7A" w:rsidRDefault="00E12B7A" w:rsidP="007A0107">
                      <w:pPr>
                        <w:jc w:val="center"/>
                        <w:rPr>
                          <w:rFonts w:ascii="Times New Roman" w:hAnsi="Times New Roman" w:cs="Times New Roman"/>
                          <w:b/>
                          <w:sz w:val="24"/>
                          <w:szCs w:val="24"/>
                        </w:rPr>
                      </w:pPr>
                    </w:p>
                    <w:p w14:paraId="51D2E3D4" w14:textId="77777777" w:rsidR="007A0107" w:rsidRPr="00455A34" w:rsidRDefault="007A0107" w:rsidP="007A0107">
                      <w:pPr>
                        <w:jc w:val="center"/>
                        <w:rPr>
                          <w:rFonts w:ascii="Times New Roman" w:hAnsi="Times New Roman" w:cs="Times New Roman"/>
                          <w:b/>
                          <w:sz w:val="24"/>
                          <w:szCs w:val="24"/>
                          <w:lang w:val="en-US"/>
                        </w:rPr>
                      </w:pPr>
                      <w:r>
                        <w:rPr>
                          <w:rFonts w:ascii="Times New Roman" w:hAnsi="Times New Roman" w:cs="Times New Roman"/>
                          <w:b/>
                          <w:sz w:val="24"/>
                          <w:szCs w:val="24"/>
                        </w:rPr>
                        <w:t>ИРПДК =НДДС</w:t>
                      </w:r>
                      <w:r w:rsidRPr="004E23C1">
                        <w:rPr>
                          <w:rFonts w:ascii="Times New Roman" w:hAnsi="Times New Roman" w:cs="Times New Roman"/>
                          <w:b/>
                          <w:sz w:val="24"/>
                          <w:szCs w:val="24"/>
                        </w:rPr>
                        <w:t xml:space="preserve"> х 1/</w:t>
                      </w:r>
                      <w:r>
                        <w:rPr>
                          <w:rFonts w:ascii="Times New Roman" w:hAnsi="Times New Roman" w:cs="Times New Roman"/>
                          <w:b/>
                          <w:sz w:val="24"/>
                          <w:szCs w:val="24"/>
                        </w:rPr>
                        <w:t>20х……..</w:t>
                      </w:r>
                      <w:r w:rsidRPr="004E23C1">
                        <w:rPr>
                          <w:rFonts w:ascii="Times New Roman" w:hAnsi="Times New Roman" w:cs="Times New Roman"/>
                          <w:b/>
                          <w:sz w:val="24"/>
                          <w:szCs w:val="24"/>
                        </w:rPr>
                        <w:t xml:space="preserve">  </w:t>
                      </w:r>
                    </w:p>
                    <w:p w14:paraId="227B2C7C" w14:textId="77777777" w:rsidR="007A0107" w:rsidRPr="00455A34" w:rsidRDefault="007A0107" w:rsidP="007A0107">
                      <w:pPr>
                        <w:jc w:val="center"/>
                        <w:rPr>
                          <w:rFonts w:ascii="Times New Roman" w:hAnsi="Times New Roman" w:cs="Times New Roman"/>
                          <w:b/>
                          <w:sz w:val="24"/>
                          <w:szCs w:val="24"/>
                          <w:lang w:val="en-US"/>
                        </w:rPr>
                      </w:pPr>
                    </w:p>
                    <w:p w14:paraId="6A665D2C" w14:textId="77777777" w:rsidR="007A0107" w:rsidRPr="00DE4AF3" w:rsidRDefault="007A0107" w:rsidP="007A0107">
                      <w:pPr>
                        <w:rPr>
                          <w:lang w:val="ru-RU"/>
                        </w:rPr>
                      </w:pPr>
                    </w:p>
                  </w:txbxContent>
                </v:textbox>
              </v:shape>
            </w:pict>
          </mc:Fallback>
        </mc:AlternateContent>
      </w:r>
      <w:r w:rsidR="00E12B7A" w:rsidRPr="007A0107">
        <w:rPr>
          <w:rFonts w:ascii="Times New Roman" w:hAnsi="Times New Roman" w:cs="Times New Roman"/>
          <w:b/>
          <w:sz w:val="24"/>
          <w:szCs w:val="24"/>
        </w:rPr>
        <w:t>ДА</w:t>
      </w:r>
      <w:r w:rsidR="00E12B7A" w:rsidRPr="00336202">
        <w:rPr>
          <w:noProof/>
        </w:rPr>
        <w:t xml:space="preserve"> </w:t>
      </w:r>
      <w:r w:rsidR="00E12B7A">
        <w:rPr>
          <w:noProof/>
        </w:rPr>
        <w:tab/>
      </w:r>
      <w:r w:rsidR="00E12B7A">
        <w:rPr>
          <w:noProof/>
        </w:rPr>
        <w:tab/>
      </w:r>
      <w:r w:rsidR="00E12B7A">
        <w:rPr>
          <w:noProof/>
        </w:rPr>
        <w:tab/>
      </w:r>
      <w:r w:rsidR="00E12B7A">
        <w:rPr>
          <w:noProof/>
        </w:rPr>
        <w:tab/>
      </w:r>
      <w:r w:rsidR="00E12B7A">
        <w:rPr>
          <w:noProof/>
        </w:rPr>
        <w:tab/>
      </w:r>
      <w:r w:rsidR="00E12B7A">
        <w:rPr>
          <w:noProof/>
        </w:rPr>
        <w:tab/>
      </w:r>
      <w:r w:rsidR="00E12B7A">
        <w:rPr>
          <w:noProof/>
        </w:rPr>
        <w:tab/>
      </w:r>
      <w:r w:rsidR="00E12B7A">
        <w:rPr>
          <w:rFonts w:ascii="Times New Roman" w:hAnsi="Times New Roman" w:cs="Times New Roman"/>
          <w:b/>
          <w:sz w:val="24"/>
          <w:szCs w:val="24"/>
        </w:rPr>
        <w:t>НЕ</w:t>
      </w:r>
      <w:r w:rsidR="00E12B7A" w:rsidRPr="00336202">
        <w:rPr>
          <w:noProof/>
        </w:rPr>
        <w:t xml:space="preserve"> </w:t>
      </w:r>
    </w:p>
    <w:p w14:paraId="3F7DB59B" w14:textId="77777777" w:rsidR="00E12248" w:rsidRPr="00D154D8" w:rsidRDefault="00E12248" w:rsidP="00EE642F">
      <w:pPr>
        <w:spacing w:line="360" w:lineRule="auto"/>
        <w:ind w:firstLine="1155"/>
        <w:jc w:val="both"/>
        <w:textAlignment w:val="center"/>
        <w:rPr>
          <w:rFonts w:ascii="Times New Roman" w:hAnsi="Times New Roman" w:cs="Times New Roman"/>
          <w:sz w:val="24"/>
          <w:szCs w:val="24"/>
        </w:rPr>
      </w:pPr>
    </w:p>
    <w:p w14:paraId="54ACC051" w14:textId="77777777" w:rsidR="00D154D8" w:rsidRDefault="00A313AF" w:rsidP="00D154D8">
      <w:pPr>
        <w:spacing w:after="0" w:line="360" w:lineRule="auto"/>
        <w:ind w:firstLine="680"/>
        <w:jc w:val="both"/>
        <w:rPr>
          <w:rFonts w:ascii="Times New Roman" w:hAnsi="Times New Roman" w:cs="Times New Roman"/>
          <w:b/>
          <w:color w:val="000000" w:themeColor="text1"/>
          <w:sz w:val="24"/>
          <w:szCs w:val="24"/>
        </w:rPr>
      </w:pPr>
      <w:r w:rsidRPr="00250C43">
        <w:rPr>
          <w:rFonts w:ascii="Times New Roman" w:hAnsi="Times New Roman" w:cs="Times New Roman"/>
          <w:b/>
          <w:color w:val="000000" w:themeColor="text1"/>
          <w:sz w:val="24"/>
          <w:szCs w:val="24"/>
        </w:rPr>
        <w:t>!!!ВАЖНО</w:t>
      </w:r>
      <w:r>
        <w:rPr>
          <w:rFonts w:ascii="Times New Roman" w:hAnsi="Times New Roman" w:cs="Times New Roman"/>
          <w:b/>
          <w:color w:val="000000" w:themeColor="text1"/>
          <w:sz w:val="24"/>
          <w:szCs w:val="24"/>
        </w:rPr>
        <w:t>:</w:t>
      </w:r>
    </w:p>
    <w:p w14:paraId="025AC86F" w14:textId="77777777" w:rsidR="007E2D9B" w:rsidRDefault="00535A0A" w:rsidP="00D154D8">
      <w:pPr>
        <w:spacing w:after="0" w:line="360" w:lineRule="auto"/>
        <w:ind w:firstLine="680"/>
        <w:jc w:val="both"/>
        <w:rPr>
          <w:rFonts w:ascii="Times New Roman" w:hAnsi="Times New Roman" w:cs="Times New Roman"/>
          <w:sz w:val="24"/>
          <w:szCs w:val="24"/>
        </w:rPr>
      </w:pPr>
      <w:r w:rsidRPr="00535A0A">
        <w:rPr>
          <w:rFonts w:ascii="Times New Roman" w:hAnsi="Times New Roman" w:cs="Times New Roman"/>
          <w:b/>
          <w:color w:val="000000" w:themeColor="text1"/>
          <w:sz w:val="24"/>
          <w:szCs w:val="24"/>
        </w:rPr>
        <w:t>За недвижимите имоти</w:t>
      </w:r>
      <w:r>
        <w:rPr>
          <w:rFonts w:ascii="Times New Roman" w:hAnsi="Times New Roman" w:cs="Times New Roman"/>
          <w:color w:val="000000" w:themeColor="text1"/>
          <w:sz w:val="24"/>
          <w:szCs w:val="24"/>
        </w:rPr>
        <w:t xml:space="preserve"> к</w:t>
      </w:r>
      <w:r w:rsidR="00A313AF">
        <w:rPr>
          <w:rFonts w:ascii="Times New Roman" w:hAnsi="Times New Roman" w:cs="Times New Roman"/>
          <w:color w:val="000000" w:themeColor="text1"/>
          <w:sz w:val="24"/>
          <w:szCs w:val="24"/>
        </w:rPr>
        <w:t xml:space="preserve">орекцията се извършва </w:t>
      </w:r>
      <w:r>
        <w:rPr>
          <w:rFonts w:ascii="Times New Roman" w:hAnsi="Times New Roman" w:cs="Times New Roman"/>
          <w:color w:val="000000" w:themeColor="text1"/>
          <w:sz w:val="24"/>
          <w:szCs w:val="24"/>
        </w:rPr>
        <w:t xml:space="preserve">за всяка от годините на настъпване на изменението в използването на имота до изтичане </w:t>
      </w:r>
      <w:r w:rsidR="00A313AF" w:rsidRPr="00B66559">
        <w:rPr>
          <w:rFonts w:ascii="Times New Roman" w:hAnsi="Times New Roman" w:cs="Times New Roman"/>
          <w:sz w:val="24"/>
          <w:szCs w:val="24"/>
        </w:rPr>
        <w:t>на 20-годишния срок, считано от:</w:t>
      </w:r>
    </w:p>
    <w:p w14:paraId="6FC7F81A" w14:textId="77777777" w:rsidR="00A313AF" w:rsidRPr="006A2BEE" w:rsidRDefault="00A313AF" w:rsidP="007E2D9B">
      <w:pPr>
        <w:spacing w:after="0" w:line="360" w:lineRule="auto"/>
        <w:ind w:firstLine="1157"/>
        <w:jc w:val="both"/>
        <w:textAlignment w:val="center"/>
        <w:rPr>
          <w:rFonts w:ascii="Times New Roman" w:hAnsi="Times New Roman" w:cs="Times New Roman"/>
          <w:sz w:val="24"/>
          <w:szCs w:val="24"/>
        </w:rPr>
      </w:pPr>
      <w:r w:rsidRPr="006A2BEE">
        <w:rPr>
          <w:rFonts w:ascii="Times New Roman" w:hAnsi="Times New Roman" w:cs="Times New Roman"/>
          <w:sz w:val="24"/>
          <w:szCs w:val="24"/>
        </w:rPr>
        <w:t xml:space="preserve">- началото на годината на упражняване правото на данъчен кредит, съответно от началото на годината на фактическото използване, в случай че имотът не </w:t>
      </w:r>
      <w:r w:rsidR="00C817D9">
        <w:rPr>
          <w:rFonts w:ascii="Times New Roman" w:hAnsi="Times New Roman" w:cs="Times New Roman"/>
          <w:sz w:val="24"/>
          <w:szCs w:val="24"/>
        </w:rPr>
        <w:t>е из</w:t>
      </w:r>
      <w:r w:rsidRPr="006A2BEE">
        <w:rPr>
          <w:rFonts w:ascii="Times New Roman" w:hAnsi="Times New Roman" w:cs="Times New Roman"/>
          <w:sz w:val="24"/>
          <w:szCs w:val="24"/>
        </w:rPr>
        <w:t>ползва</w:t>
      </w:r>
      <w:r w:rsidR="00C817D9">
        <w:rPr>
          <w:rFonts w:ascii="Times New Roman" w:hAnsi="Times New Roman" w:cs="Times New Roman"/>
          <w:sz w:val="24"/>
          <w:szCs w:val="24"/>
        </w:rPr>
        <w:t>н</w:t>
      </w:r>
      <w:r w:rsidRPr="006A2BEE">
        <w:rPr>
          <w:rFonts w:ascii="Times New Roman" w:hAnsi="Times New Roman" w:cs="Times New Roman"/>
          <w:sz w:val="24"/>
          <w:szCs w:val="24"/>
        </w:rPr>
        <w:t xml:space="preserve"> повече от една година след годината на упражняване правото на данъчен кредит, или</w:t>
      </w:r>
    </w:p>
    <w:p w14:paraId="6585FCF9" w14:textId="77777777" w:rsidR="00A313AF" w:rsidRPr="00B66559" w:rsidRDefault="00A313AF" w:rsidP="007E2D9B">
      <w:pPr>
        <w:spacing w:after="0" w:line="360" w:lineRule="auto"/>
        <w:ind w:firstLine="1155"/>
        <w:jc w:val="both"/>
        <w:textAlignment w:val="center"/>
        <w:rPr>
          <w:rFonts w:ascii="Times New Roman" w:hAnsi="Times New Roman" w:cs="Times New Roman"/>
          <w:sz w:val="24"/>
          <w:szCs w:val="24"/>
        </w:rPr>
      </w:pPr>
      <w:r w:rsidRPr="006A2BEE">
        <w:rPr>
          <w:rFonts w:ascii="Times New Roman" w:hAnsi="Times New Roman" w:cs="Times New Roman"/>
          <w:sz w:val="24"/>
          <w:szCs w:val="24"/>
        </w:rPr>
        <w:t xml:space="preserve">- началото на годината, през която изтича срокът по </w:t>
      </w:r>
      <w:r w:rsidRPr="00B66559">
        <w:rPr>
          <w:rFonts w:ascii="Times New Roman" w:hAnsi="Times New Roman" w:cs="Times New Roman"/>
          <w:sz w:val="24"/>
          <w:szCs w:val="24"/>
        </w:rPr>
        <w:t>чл. 72, ал. 1</w:t>
      </w:r>
      <w:r w:rsidRPr="006A2BEE">
        <w:rPr>
          <w:rFonts w:ascii="Times New Roman" w:hAnsi="Times New Roman" w:cs="Times New Roman"/>
          <w:sz w:val="24"/>
          <w:szCs w:val="24"/>
        </w:rPr>
        <w:t>, когато при придобиване или изграждане на имота не е упражнено право на данъчен кредит</w:t>
      </w:r>
      <w:r w:rsidR="00C817D9">
        <w:rPr>
          <w:rFonts w:ascii="Times New Roman" w:hAnsi="Times New Roman" w:cs="Times New Roman"/>
          <w:sz w:val="24"/>
          <w:szCs w:val="24"/>
        </w:rPr>
        <w:t xml:space="preserve">, </w:t>
      </w:r>
      <w:r w:rsidR="00C817D9" w:rsidRPr="00D154D8">
        <w:rPr>
          <w:rFonts w:ascii="Times New Roman" w:hAnsi="Times New Roman" w:cs="Times New Roman"/>
          <w:color w:val="000000"/>
          <w:sz w:val="24"/>
          <w:szCs w:val="24"/>
        </w:rPr>
        <w:t>съответно от началото на годината на фактическото използване, в случай че имотът не е използван повече от една година след годината на изтичане на този срок</w:t>
      </w:r>
      <w:r w:rsidR="00C817D9">
        <w:rPr>
          <w:rFonts w:ascii="Times New Roman" w:hAnsi="Times New Roman" w:cs="Times New Roman"/>
          <w:sz w:val="24"/>
          <w:szCs w:val="24"/>
        </w:rPr>
        <w:t>.</w:t>
      </w:r>
    </w:p>
    <w:p w14:paraId="6046D337" w14:textId="77777777" w:rsidR="001056E6" w:rsidRDefault="00A313AF" w:rsidP="00D154D8">
      <w:pPr>
        <w:spacing w:after="0" w:line="360" w:lineRule="auto"/>
        <w:ind w:firstLine="709"/>
        <w:jc w:val="both"/>
        <w:textAlignment w:val="center"/>
        <w:rPr>
          <w:rFonts w:ascii="Times New Roman" w:hAnsi="Times New Roman" w:cs="Times New Roman"/>
          <w:sz w:val="24"/>
          <w:szCs w:val="24"/>
        </w:rPr>
      </w:pPr>
      <w:r w:rsidRPr="00B66559">
        <w:rPr>
          <w:rFonts w:ascii="Times New Roman" w:hAnsi="Times New Roman" w:cs="Times New Roman"/>
          <w:b/>
          <w:color w:val="000000" w:themeColor="text1"/>
          <w:sz w:val="24"/>
          <w:szCs w:val="24"/>
        </w:rPr>
        <w:t xml:space="preserve">За другите стоки </w:t>
      </w:r>
      <w:r w:rsidR="00535A0A" w:rsidRPr="00535A0A">
        <w:rPr>
          <w:rFonts w:ascii="Times New Roman" w:hAnsi="Times New Roman" w:cs="Times New Roman"/>
          <w:color w:val="000000" w:themeColor="text1"/>
          <w:sz w:val="24"/>
          <w:szCs w:val="24"/>
        </w:rPr>
        <w:t>корекцията се извършва</w:t>
      </w:r>
      <w:r w:rsidR="00535A0A">
        <w:rPr>
          <w:rFonts w:ascii="Times New Roman" w:hAnsi="Times New Roman" w:cs="Times New Roman"/>
          <w:b/>
          <w:color w:val="000000" w:themeColor="text1"/>
          <w:sz w:val="24"/>
          <w:szCs w:val="24"/>
        </w:rPr>
        <w:t xml:space="preserve"> </w:t>
      </w:r>
      <w:r w:rsidR="00535A0A">
        <w:rPr>
          <w:rFonts w:ascii="Times New Roman" w:hAnsi="Times New Roman" w:cs="Times New Roman"/>
          <w:color w:val="000000" w:themeColor="text1"/>
          <w:sz w:val="24"/>
          <w:szCs w:val="24"/>
        </w:rPr>
        <w:t xml:space="preserve">за всяка от годините на настъпване на изменението в използването на съответната стока до изтичане </w:t>
      </w:r>
      <w:r w:rsidR="00535A0A" w:rsidRPr="00B66559">
        <w:rPr>
          <w:rFonts w:ascii="Times New Roman" w:hAnsi="Times New Roman" w:cs="Times New Roman"/>
          <w:sz w:val="24"/>
          <w:szCs w:val="24"/>
        </w:rPr>
        <w:t xml:space="preserve">на </w:t>
      </w:r>
      <w:r w:rsidR="00535A0A">
        <w:rPr>
          <w:rFonts w:ascii="Times New Roman" w:hAnsi="Times New Roman" w:cs="Times New Roman"/>
          <w:sz w:val="24"/>
          <w:szCs w:val="24"/>
        </w:rPr>
        <w:t>5</w:t>
      </w:r>
      <w:r w:rsidR="00535A0A" w:rsidRPr="00B66559">
        <w:rPr>
          <w:rFonts w:ascii="Times New Roman" w:hAnsi="Times New Roman" w:cs="Times New Roman"/>
          <w:sz w:val="24"/>
          <w:szCs w:val="24"/>
        </w:rPr>
        <w:t>-годишния срок, считано о</w:t>
      </w:r>
      <w:r w:rsidR="00535A0A">
        <w:rPr>
          <w:rFonts w:ascii="Times New Roman" w:hAnsi="Times New Roman" w:cs="Times New Roman"/>
          <w:sz w:val="24"/>
          <w:szCs w:val="24"/>
        </w:rPr>
        <w:t xml:space="preserve">т </w:t>
      </w:r>
      <w:r w:rsidRPr="00B66559">
        <w:rPr>
          <w:rFonts w:ascii="Times New Roman" w:hAnsi="Times New Roman" w:cs="Times New Roman"/>
          <w:sz w:val="24"/>
          <w:szCs w:val="24"/>
        </w:rPr>
        <w:t>началото на годината на упражняване правото на данъчен кредит, а когато не е упражнено право на данъчен кредит от началото на годината, през която изтича срокът по чл. 72, ал. 1</w:t>
      </w:r>
      <w:r w:rsidR="00C817D9">
        <w:rPr>
          <w:rFonts w:ascii="Times New Roman" w:hAnsi="Times New Roman" w:cs="Times New Roman"/>
          <w:sz w:val="24"/>
          <w:szCs w:val="24"/>
        </w:rPr>
        <w:t>,</w:t>
      </w:r>
      <w:r w:rsidR="00C817D9" w:rsidRPr="00D154D8">
        <w:rPr>
          <w:color w:val="000000"/>
        </w:rPr>
        <w:t xml:space="preserve"> </w:t>
      </w:r>
      <w:r w:rsidR="00C817D9" w:rsidRPr="00D154D8">
        <w:rPr>
          <w:rFonts w:ascii="Times New Roman" w:hAnsi="Times New Roman" w:cs="Times New Roman"/>
          <w:color w:val="000000"/>
          <w:sz w:val="24"/>
          <w:szCs w:val="24"/>
        </w:rPr>
        <w:t>съответно от началото на годината на фактическото използване, в случай че имотът не е използван повече от една година след годината на изтичане на този срок</w:t>
      </w:r>
      <w:r w:rsidRPr="00C817D9">
        <w:rPr>
          <w:rFonts w:ascii="Times New Roman" w:hAnsi="Times New Roman" w:cs="Times New Roman"/>
          <w:sz w:val="24"/>
          <w:szCs w:val="24"/>
        </w:rPr>
        <w:t>.</w:t>
      </w:r>
    </w:p>
    <w:p w14:paraId="66CF7457" w14:textId="57D4E61C" w:rsidR="00CC5C68" w:rsidRPr="00901AFD" w:rsidRDefault="00A67A46" w:rsidP="00CC5C68">
      <w:pPr>
        <w:spacing w:after="0" w:line="360" w:lineRule="auto"/>
        <w:ind w:firstLine="709"/>
        <w:jc w:val="both"/>
        <w:textAlignment w:val="center"/>
        <w:rPr>
          <w:rFonts w:ascii="Times New Roman" w:eastAsia="Times New Roman" w:hAnsi="Times New Roman" w:cs="Times New Roman"/>
          <w:color w:val="000000" w:themeColor="text1"/>
          <w:sz w:val="24"/>
          <w:szCs w:val="24"/>
        </w:rPr>
      </w:pPr>
      <w:r w:rsidRPr="00A84AC1">
        <w:rPr>
          <w:rFonts w:ascii="Times New Roman" w:hAnsi="Times New Roman" w:cs="Times New Roman"/>
          <w:b/>
          <w:color w:val="000000" w:themeColor="text1"/>
          <w:sz w:val="24"/>
          <w:szCs w:val="24"/>
        </w:rPr>
        <w:t>!!!</w:t>
      </w:r>
      <w:r w:rsidR="00CC5C68" w:rsidRPr="00CC5C68">
        <w:rPr>
          <w:rFonts w:ascii="Times New Roman" w:hAnsi="Times New Roman" w:cs="Times New Roman"/>
          <w:b/>
          <w:sz w:val="24"/>
          <w:szCs w:val="24"/>
        </w:rPr>
        <w:t>ВАЖНО:</w:t>
      </w:r>
      <w:r>
        <w:rPr>
          <w:rFonts w:ascii="Times New Roman" w:hAnsi="Times New Roman" w:cs="Times New Roman"/>
          <w:b/>
          <w:sz w:val="24"/>
          <w:szCs w:val="24"/>
        </w:rPr>
        <w:t xml:space="preserve"> </w:t>
      </w:r>
      <w:r w:rsidR="00CC5C68" w:rsidRPr="00CC5C68">
        <w:rPr>
          <w:rFonts w:ascii="Times New Roman" w:eastAsia="Times New Roman" w:hAnsi="Times New Roman" w:cs="Times New Roman"/>
          <w:color w:val="000000" w:themeColor="text1"/>
          <w:sz w:val="24"/>
          <w:szCs w:val="24"/>
        </w:rPr>
        <w:t>За календарната година, през която са настъпили обстоятелствата по чл. 79а, ал. 1, (</w:t>
      </w:r>
      <w:r w:rsidR="00CC5C68" w:rsidRPr="00CC5C68">
        <w:rPr>
          <w:rFonts w:ascii="Times New Roman" w:hAnsi="Times New Roman" w:cs="Times New Roman"/>
          <w:sz w:val="24"/>
          <w:szCs w:val="24"/>
        </w:rPr>
        <w:t>изменение в използването на съответната стока за доставки, за които е налице право на приспадане на данъчен кредит</w:t>
      </w:r>
      <w:r w:rsidR="00CC5C68" w:rsidRPr="00CC5C68">
        <w:rPr>
          <w:rFonts w:ascii="Times New Roman" w:eastAsia="Times New Roman" w:hAnsi="Times New Roman" w:cs="Times New Roman"/>
          <w:color w:val="000000" w:themeColor="text1"/>
          <w:sz w:val="24"/>
          <w:szCs w:val="24"/>
        </w:rPr>
        <w:t xml:space="preserve">) корекция по този член не се извършва за стоки, включително за придобити или изградени недвижими имоти, които са или биха били </w:t>
      </w:r>
      <w:r w:rsidR="00CC5C68" w:rsidRPr="00CC5C68">
        <w:rPr>
          <w:rFonts w:ascii="Times New Roman" w:eastAsia="Times New Roman" w:hAnsi="Times New Roman" w:cs="Times New Roman"/>
          <w:color w:val="000000" w:themeColor="text1"/>
          <w:sz w:val="24"/>
          <w:szCs w:val="24"/>
        </w:rPr>
        <w:lastRenderedPageBreak/>
        <w:t xml:space="preserve">дълготрайни активи, когато не са налични към края </w:t>
      </w:r>
      <w:r w:rsidR="00CC5C68" w:rsidRPr="00BF7A4F">
        <w:rPr>
          <w:rFonts w:ascii="Times New Roman" w:eastAsia="Times New Roman" w:hAnsi="Times New Roman" w:cs="Times New Roman"/>
          <w:color w:val="000000" w:themeColor="text1"/>
          <w:sz w:val="24"/>
          <w:szCs w:val="24"/>
        </w:rPr>
        <w:t>на тази календарна година и са възникнали обстоятелства за извършване на корекция по чл. 79 от закона (</w:t>
      </w:r>
      <w:r w:rsidR="004A4CBE" w:rsidRPr="00BF7A4F">
        <w:rPr>
          <w:rFonts w:ascii="Times New Roman" w:hAnsi="Times New Roman" w:cs="Times New Roman"/>
          <w:color w:val="000000"/>
          <w:sz w:val="24"/>
          <w:szCs w:val="24"/>
        </w:rPr>
        <w:t xml:space="preserve">при извършване на последваща доставка на стоката или услугата, за която не е налице право на приспадане на данъчен кредит, както </w:t>
      </w:r>
      <w:r w:rsidR="00901AFD" w:rsidRPr="00BF7A4F">
        <w:rPr>
          <w:rFonts w:ascii="Times New Roman" w:hAnsi="Times New Roman" w:cs="Times New Roman"/>
          <w:color w:val="000000"/>
          <w:sz w:val="24"/>
          <w:szCs w:val="24"/>
        </w:rPr>
        <w:t xml:space="preserve">(ал. 2 на чл. 79 от закона) </w:t>
      </w:r>
      <w:r w:rsidR="004A4CBE" w:rsidRPr="00BF7A4F">
        <w:rPr>
          <w:rFonts w:ascii="Times New Roman" w:hAnsi="Times New Roman" w:cs="Times New Roman"/>
          <w:color w:val="000000"/>
          <w:sz w:val="24"/>
          <w:szCs w:val="24"/>
        </w:rPr>
        <w:t xml:space="preserve">и </w:t>
      </w:r>
      <w:r w:rsidR="00CC5C68" w:rsidRPr="00BF7A4F">
        <w:rPr>
          <w:rFonts w:ascii="Times New Roman" w:hAnsi="Times New Roman" w:cs="Times New Roman"/>
          <w:color w:val="000000"/>
          <w:sz w:val="24"/>
          <w:szCs w:val="24"/>
        </w:rPr>
        <w:t xml:space="preserve">при унищожаване, </w:t>
      </w:r>
      <w:r w:rsidR="004A4CBE" w:rsidRPr="00BF7A4F">
        <w:rPr>
          <w:rFonts w:ascii="Times New Roman" w:hAnsi="Times New Roman" w:cs="Times New Roman"/>
          <w:color w:val="000000"/>
          <w:sz w:val="24"/>
          <w:szCs w:val="24"/>
        </w:rPr>
        <w:t xml:space="preserve">кражба, установяване на загуба или на липси </w:t>
      </w:r>
      <w:r w:rsidR="00B86C2E" w:rsidRPr="00BF7A4F">
        <w:rPr>
          <w:rFonts w:ascii="Times New Roman" w:hAnsi="Times New Roman" w:cs="Times New Roman"/>
          <w:color w:val="000000"/>
          <w:sz w:val="24"/>
          <w:szCs w:val="24"/>
        </w:rPr>
        <w:t>или при бракуване на стоката</w:t>
      </w:r>
      <w:r w:rsidR="00901AFD" w:rsidRPr="00BF7A4F">
        <w:rPr>
          <w:rFonts w:ascii="Times New Roman" w:hAnsi="Times New Roman" w:cs="Times New Roman"/>
          <w:color w:val="000000"/>
          <w:sz w:val="24"/>
          <w:szCs w:val="24"/>
        </w:rPr>
        <w:t xml:space="preserve"> (</w:t>
      </w:r>
      <w:r w:rsidR="00901AFD" w:rsidRPr="00AA3D8E">
        <w:rPr>
          <w:rFonts w:ascii="Times New Roman" w:hAnsi="Times New Roman" w:cs="Times New Roman"/>
          <w:b/>
          <w:color w:val="000000"/>
          <w:sz w:val="24"/>
          <w:szCs w:val="24"/>
        </w:rPr>
        <w:t>ал. 1 на чл. 79 от закона</w:t>
      </w:r>
      <w:r w:rsidR="00AA3D8E">
        <w:rPr>
          <w:rFonts w:ascii="Times New Roman" w:hAnsi="Times New Roman" w:cs="Times New Roman"/>
          <w:b/>
          <w:color w:val="000000"/>
          <w:sz w:val="24"/>
          <w:szCs w:val="24"/>
        </w:rPr>
        <w:t xml:space="preserve"> -</w:t>
      </w:r>
      <w:r w:rsidR="00901AFD" w:rsidRPr="00AA3D8E">
        <w:rPr>
          <w:rFonts w:ascii="Times New Roman" w:hAnsi="Times New Roman" w:cs="Times New Roman"/>
          <w:b/>
          <w:color w:val="000000"/>
          <w:sz w:val="24"/>
          <w:szCs w:val="24"/>
        </w:rPr>
        <w:t xml:space="preserve"> изм.</w:t>
      </w:r>
      <w:r w:rsidR="00AA3D8E">
        <w:rPr>
          <w:rFonts w:ascii="Times New Roman" w:hAnsi="Times New Roman" w:cs="Times New Roman"/>
          <w:b/>
          <w:color w:val="000000"/>
          <w:sz w:val="24"/>
          <w:szCs w:val="24"/>
        </w:rPr>
        <w:t>,</w:t>
      </w:r>
      <w:r w:rsidR="00901AFD" w:rsidRPr="00AA3D8E">
        <w:rPr>
          <w:rFonts w:ascii="Times New Roman" w:hAnsi="Times New Roman" w:cs="Times New Roman"/>
          <w:b/>
          <w:color w:val="000000"/>
          <w:sz w:val="24"/>
          <w:szCs w:val="24"/>
        </w:rPr>
        <w:t xml:space="preserve"> ДВ, бр. 106 от 2023 г., в сила от 01.01.2024 г.</w:t>
      </w:r>
      <w:r w:rsidR="00B86C2E" w:rsidRPr="00BF7A4F">
        <w:rPr>
          <w:rFonts w:ascii="Times New Roman" w:hAnsi="Times New Roman" w:cs="Times New Roman"/>
          <w:color w:val="000000"/>
          <w:sz w:val="24"/>
          <w:szCs w:val="24"/>
        </w:rPr>
        <w:t xml:space="preserve">) </w:t>
      </w:r>
      <w:r w:rsidR="00B86C2E" w:rsidRPr="00BF7A4F">
        <w:rPr>
          <w:rFonts w:ascii="Times New Roman" w:eastAsia="Times New Roman" w:hAnsi="Times New Roman" w:cs="Times New Roman"/>
          <w:color w:val="000000" w:themeColor="text1"/>
          <w:sz w:val="24"/>
          <w:szCs w:val="24"/>
        </w:rPr>
        <w:t>– чл. 79а, ал</w:t>
      </w:r>
      <w:r w:rsidR="00B86C2E" w:rsidRPr="00901AFD">
        <w:rPr>
          <w:rFonts w:ascii="Times New Roman" w:eastAsia="Times New Roman" w:hAnsi="Times New Roman" w:cs="Times New Roman"/>
          <w:color w:val="000000" w:themeColor="text1"/>
          <w:sz w:val="24"/>
          <w:szCs w:val="24"/>
        </w:rPr>
        <w:t>. 7 от закона (н</w:t>
      </w:r>
      <w:r w:rsidR="00CC5C68" w:rsidRPr="00901AFD">
        <w:rPr>
          <w:rFonts w:ascii="Times New Roman" w:eastAsia="Times New Roman" w:hAnsi="Times New Roman" w:cs="Times New Roman"/>
          <w:color w:val="000000" w:themeColor="text1"/>
          <w:sz w:val="24"/>
          <w:szCs w:val="24"/>
        </w:rPr>
        <w:t>ова - ДВ, бр. 97 от 2017 г., в сила от 01.12.2017 г.).</w:t>
      </w:r>
      <w:r w:rsidR="00F06A79" w:rsidRPr="00901AFD">
        <w:rPr>
          <w:rFonts w:ascii="Times New Roman" w:eastAsia="Times New Roman" w:hAnsi="Times New Roman" w:cs="Times New Roman"/>
          <w:color w:val="000000" w:themeColor="text1"/>
          <w:sz w:val="24"/>
          <w:szCs w:val="24"/>
        </w:rPr>
        <w:t xml:space="preserve"> </w:t>
      </w:r>
    </w:p>
    <w:p w14:paraId="3FAF195A" w14:textId="77777777" w:rsidR="00CC5C68" w:rsidRPr="00F06A79" w:rsidRDefault="00CC5C68" w:rsidP="00D154D8">
      <w:pPr>
        <w:spacing w:after="0" w:line="360" w:lineRule="auto"/>
        <w:ind w:firstLine="709"/>
        <w:jc w:val="both"/>
        <w:textAlignment w:val="center"/>
        <w:rPr>
          <w:rFonts w:ascii="Times New Roman" w:hAnsi="Times New Roman" w:cs="Times New Roman"/>
          <w:sz w:val="24"/>
          <w:szCs w:val="24"/>
        </w:rPr>
      </w:pPr>
    </w:p>
    <w:p w14:paraId="3B6C732D" w14:textId="77777777" w:rsidR="002F41A9" w:rsidRDefault="002F41A9" w:rsidP="00334826">
      <w:pPr>
        <w:spacing w:after="0" w:line="360" w:lineRule="auto"/>
        <w:ind w:firstLine="709"/>
        <w:jc w:val="both"/>
        <w:textAlignment w:val="center"/>
        <w:rPr>
          <w:rFonts w:ascii="Times New Roman" w:hAnsi="Times New Roman" w:cs="Times New Roman"/>
          <w:sz w:val="24"/>
          <w:szCs w:val="24"/>
        </w:rPr>
      </w:pPr>
      <w:r w:rsidRPr="007E2D9B">
        <w:rPr>
          <w:rFonts w:ascii="Times New Roman" w:hAnsi="Times New Roman" w:cs="Times New Roman"/>
          <w:sz w:val="24"/>
          <w:szCs w:val="24"/>
        </w:rPr>
        <w:t>За учредено в полза на регистрираното лице вещно право върху стока</w:t>
      </w:r>
      <w:r w:rsidR="007E2D9B" w:rsidRPr="007E2D9B">
        <w:rPr>
          <w:rFonts w:ascii="Times New Roman" w:hAnsi="Times New Roman" w:cs="Times New Roman"/>
          <w:sz w:val="24"/>
          <w:szCs w:val="24"/>
        </w:rPr>
        <w:t>,</w:t>
      </w:r>
      <w:r w:rsidRPr="007E2D9B">
        <w:rPr>
          <w:rFonts w:ascii="Times New Roman" w:hAnsi="Times New Roman" w:cs="Times New Roman"/>
          <w:sz w:val="24"/>
          <w:szCs w:val="24"/>
        </w:rPr>
        <w:t xml:space="preserve"> </w:t>
      </w:r>
      <w:r w:rsidR="00E93DF4" w:rsidRPr="007E2D9B">
        <w:rPr>
          <w:rFonts w:ascii="Times New Roman" w:hAnsi="Times New Roman" w:cs="Times New Roman"/>
          <w:sz w:val="24"/>
          <w:szCs w:val="24"/>
        </w:rPr>
        <w:t xml:space="preserve">корекция </w:t>
      </w:r>
      <w:r w:rsidRPr="007E2D9B">
        <w:rPr>
          <w:rFonts w:ascii="Times New Roman" w:hAnsi="Times New Roman" w:cs="Times New Roman"/>
          <w:sz w:val="24"/>
          <w:szCs w:val="24"/>
        </w:rPr>
        <w:t xml:space="preserve">се </w:t>
      </w:r>
      <w:r w:rsidR="00E93DF4" w:rsidRPr="007E2D9B">
        <w:rPr>
          <w:rFonts w:ascii="Times New Roman" w:hAnsi="Times New Roman" w:cs="Times New Roman"/>
          <w:sz w:val="24"/>
          <w:szCs w:val="24"/>
        </w:rPr>
        <w:t xml:space="preserve">извършва </w:t>
      </w:r>
      <w:r w:rsidRPr="007E2D9B">
        <w:rPr>
          <w:rFonts w:ascii="Times New Roman" w:hAnsi="Times New Roman" w:cs="Times New Roman"/>
          <w:sz w:val="24"/>
          <w:szCs w:val="24"/>
        </w:rPr>
        <w:t>за периода, за който е учредено правото, но не повече от съответните години</w:t>
      </w:r>
      <w:r w:rsidR="001E5D2F" w:rsidRPr="007E2D9B">
        <w:rPr>
          <w:rFonts w:ascii="Times New Roman" w:hAnsi="Times New Roman" w:cs="Times New Roman"/>
          <w:sz w:val="24"/>
          <w:szCs w:val="24"/>
        </w:rPr>
        <w:t>, посочени по-горе.</w:t>
      </w:r>
    </w:p>
    <w:p w14:paraId="4A8B6B40" w14:textId="77777777" w:rsidR="00412E87" w:rsidRDefault="00412E87" w:rsidP="00334826">
      <w:pPr>
        <w:spacing w:after="0" w:line="360" w:lineRule="auto"/>
        <w:ind w:firstLine="709"/>
        <w:jc w:val="both"/>
        <w:textAlignment w:val="center"/>
        <w:rPr>
          <w:rFonts w:ascii="Times New Roman" w:hAnsi="Times New Roman" w:cs="Times New Roman"/>
          <w:sz w:val="24"/>
          <w:szCs w:val="24"/>
        </w:rPr>
      </w:pPr>
      <w:r w:rsidRPr="00412E87">
        <w:rPr>
          <w:rFonts w:ascii="Times New Roman" w:hAnsi="Times New Roman" w:cs="Times New Roman"/>
          <w:sz w:val="24"/>
          <w:szCs w:val="24"/>
        </w:rPr>
        <w:t>Корекциите по чл. 79а от закона се извършват за всяка от годините, следващи годината на упражняване на право на данъчен кредит или годината, през която изтича срокът по чл. 72, ал. 1 от закона, когато не е упражнено право на данъчен кредит, или съответно за всяка от годините, следващи годината на фактическото използване, в случай че имотът не е използван повече от една година от годината на упражняване на право на данъчен кредит, или годината, през която изтича срокът по чл. 72, ал. 1 от закона, когато не е упражнено право на данъчен кредит</w:t>
      </w:r>
      <w:r>
        <w:rPr>
          <w:rFonts w:ascii="Times New Roman" w:hAnsi="Times New Roman" w:cs="Times New Roman"/>
          <w:sz w:val="24"/>
          <w:szCs w:val="24"/>
        </w:rPr>
        <w:t xml:space="preserve"> (чл. 66, ал. 5 от ППЗДДС – изм., ДВ</w:t>
      </w:r>
      <w:r w:rsidRPr="00412E87">
        <w:rPr>
          <w:rFonts w:ascii="Times New Roman" w:hAnsi="Times New Roman" w:cs="Times New Roman"/>
          <w:sz w:val="24"/>
          <w:szCs w:val="24"/>
        </w:rPr>
        <w:t>, бр. 58 от 2018 г., в сила от 13.07.2018 г.).</w:t>
      </w:r>
    </w:p>
    <w:p w14:paraId="619E5149" w14:textId="77777777" w:rsidR="00412E87" w:rsidRPr="00412E87" w:rsidRDefault="00412E87" w:rsidP="00334826">
      <w:pPr>
        <w:spacing w:after="0" w:line="360" w:lineRule="auto"/>
        <w:ind w:firstLine="709"/>
        <w:jc w:val="both"/>
        <w:textAlignment w:val="center"/>
        <w:rPr>
          <w:rFonts w:ascii="Times New Roman" w:hAnsi="Times New Roman" w:cs="Times New Roman"/>
          <w:sz w:val="24"/>
          <w:szCs w:val="24"/>
        </w:rPr>
      </w:pPr>
    </w:p>
    <w:p w14:paraId="74D2082E" w14:textId="1B576B5A" w:rsidR="00A97794" w:rsidRDefault="00A67A46" w:rsidP="00A96F58">
      <w:pPr>
        <w:spacing w:after="0" w:line="360" w:lineRule="auto"/>
        <w:ind w:firstLine="708"/>
        <w:jc w:val="both"/>
        <w:textAlignment w:val="center"/>
        <w:rPr>
          <w:rFonts w:ascii="Times New Roman" w:hAnsi="Times New Roman" w:cs="Times New Roman"/>
          <w:sz w:val="24"/>
          <w:szCs w:val="24"/>
        </w:rPr>
      </w:pPr>
      <w:r w:rsidRPr="00A84AC1">
        <w:rPr>
          <w:rFonts w:ascii="Times New Roman" w:hAnsi="Times New Roman" w:cs="Times New Roman"/>
          <w:b/>
          <w:color w:val="000000" w:themeColor="text1"/>
          <w:sz w:val="24"/>
          <w:szCs w:val="24"/>
        </w:rPr>
        <w:t>!!!</w:t>
      </w:r>
      <w:r w:rsidR="00A97794" w:rsidRPr="00A96F58">
        <w:rPr>
          <w:rFonts w:ascii="Times New Roman" w:hAnsi="Times New Roman" w:cs="Times New Roman"/>
          <w:b/>
          <w:sz w:val="24"/>
          <w:szCs w:val="24"/>
        </w:rPr>
        <w:t>ВАЖНО:</w:t>
      </w:r>
      <w:r>
        <w:rPr>
          <w:rFonts w:ascii="Times New Roman" w:hAnsi="Times New Roman" w:cs="Times New Roman"/>
          <w:sz w:val="24"/>
          <w:szCs w:val="24"/>
        </w:rPr>
        <w:t xml:space="preserve"> </w:t>
      </w:r>
      <w:r w:rsidR="00A97794" w:rsidRPr="00A97794">
        <w:rPr>
          <w:rFonts w:ascii="Times New Roman" w:hAnsi="Times New Roman" w:cs="Times New Roman"/>
          <w:sz w:val="24"/>
          <w:szCs w:val="24"/>
        </w:rPr>
        <w:t>За целите на корекцията по чл</w:t>
      </w:r>
      <w:r w:rsidR="00A97794">
        <w:rPr>
          <w:rFonts w:ascii="Times New Roman" w:hAnsi="Times New Roman" w:cs="Times New Roman"/>
          <w:sz w:val="24"/>
          <w:szCs w:val="24"/>
        </w:rPr>
        <w:t>. 79а от ЗДДС</w:t>
      </w:r>
      <w:r w:rsidR="00A97794" w:rsidRPr="00A97794">
        <w:rPr>
          <w:rFonts w:ascii="Times New Roman" w:hAnsi="Times New Roman" w:cs="Times New Roman"/>
          <w:sz w:val="24"/>
          <w:szCs w:val="24"/>
        </w:rPr>
        <w:t xml:space="preserve"> 5-годишният срок, съответно 20-годишният срок спира да тече за всяка календарна година, през която стоката, съответно недвижимият имот не се използва за дейностите, посочени в чл. 69 и 70</w:t>
      </w:r>
      <w:r w:rsidR="00A97794">
        <w:rPr>
          <w:rFonts w:ascii="Times New Roman" w:hAnsi="Times New Roman" w:cs="Times New Roman"/>
          <w:sz w:val="24"/>
          <w:szCs w:val="24"/>
        </w:rPr>
        <w:t xml:space="preserve"> от ЗДДС</w:t>
      </w:r>
      <w:r w:rsidR="00A97794" w:rsidRPr="00A97794">
        <w:rPr>
          <w:rFonts w:ascii="Times New Roman" w:hAnsi="Times New Roman" w:cs="Times New Roman"/>
          <w:sz w:val="24"/>
          <w:szCs w:val="24"/>
        </w:rPr>
        <w:t>. Срокът се възобновява за всяка календарна година, през която стоката, съответно недвижимият имот започне отново да се използва за дейностите, посочени в чл. 69 и 70</w:t>
      </w:r>
      <w:r w:rsidR="00A97794">
        <w:rPr>
          <w:rFonts w:ascii="Times New Roman" w:hAnsi="Times New Roman" w:cs="Times New Roman"/>
          <w:sz w:val="24"/>
          <w:szCs w:val="24"/>
        </w:rPr>
        <w:t xml:space="preserve"> от ЗДДС </w:t>
      </w:r>
      <w:r w:rsidR="00A97794" w:rsidRPr="00A97794">
        <w:rPr>
          <w:rFonts w:ascii="Times New Roman" w:hAnsi="Times New Roman" w:cs="Times New Roman"/>
          <w:sz w:val="24"/>
          <w:szCs w:val="24"/>
        </w:rPr>
        <w:t>(</w:t>
      </w:r>
      <w:r w:rsidR="00A97794">
        <w:rPr>
          <w:rFonts w:ascii="Times New Roman" w:hAnsi="Times New Roman" w:cs="Times New Roman"/>
          <w:sz w:val="24"/>
          <w:szCs w:val="24"/>
        </w:rPr>
        <w:t>чл. 79а, ал. 8 от ЗДДС, н</w:t>
      </w:r>
      <w:r w:rsidR="00A97794" w:rsidRPr="00A97794">
        <w:rPr>
          <w:rFonts w:ascii="Times New Roman" w:hAnsi="Times New Roman" w:cs="Times New Roman"/>
          <w:sz w:val="24"/>
          <w:szCs w:val="24"/>
        </w:rPr>
        <w:t>ова - ДВ, бр. 98 от 2018 г., в сила от 01.01.2019 г.).</w:t>
      </w:r>
    </w:p>
    <w:p w14:paraId="3890C74B" w14:textId="77777777" w:rsidR="0021720D" w:rsidRDefault="0021720D" w:rsidP="00A96F58">
      <w:pPr>
        <w:spacing w:after="0" w:line="360" w:lineRule="auto"/>
        <w:ind w:firstLine="708"/>
        <w:jc w:val="both"/>
        <w:textAlignment w:val="center"/>
        <w:rPr>
          <w:rFonts w:ascii="Times New Roman" w:hAnsi="Times New Roman" w:cs="Times New Roman"/>
          <w:sz w:val="24"/>
          <w:szCs w:val="24"/>
        </w:rPr>
      </w:pPr>
    </w:p>
    <w:p w14:paraId="253A6862" w14:textId="77777777" w:rsidR="0021720D" w:rsidRPr="00CE2927" w:rsidRDefault="006E6520" w:rsidP="0021720D">
      <w:pPr>
        <w:spacing w:after="0" w:line="360" w:lineRule="auto"/>
        <w:ind w:firstLine="708"/>
        <w:jc w:val="both"/>
        <w:textAlignment w:val="center"/>
        <w:rPr>
          <w:rFonts w:ascii="Times New Roman" w:hAnsi="Times New Roman" w:cs="Times New Roman"/>
          <w:b/>
          <w:color w:val="000000" w:themeColor="text1"/>
          <w:sz w:val="24"/>
          <w:szCs w:val="24"/>
        </w:rPr>
      </w:pPr>
      <w:r w:rsidRPr="00CE2927">
        <w:rPr>
          <w:rFonts w:ascii="Times New Roman" w:hAnsi="Times New Roman" w:cs="Times New Roman"/>
          <w:b/>
          <w:color w:val="000000" w:themeColor="text1"/>
          <w:sz w:val="24"/>
          <w:szCs w:val="24"/>
        </w:rPr>
        <w:t>!!!ВАЖНО:</w:t>
      </w:r>
    </w:p>
    <w:p w14:paraId="4CC32CCD" w14:textId="77777777" w:rsidR="006E6520" w:rsidRDefault="0021720D" w:rsidP="00CE292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21720D">
        <w:rPr>
          <w:rFonts w:ascii="Times New Roman" w:eastAsia="Times New Roman" w:hAnsi="Times New Roman" w:cs="Times New Roman"/>
          <w:sz w:val="24"/>
          <w:szCs w:val="24"/>
        </w:rPr>
        <w:t>ри извършено подобрение на съществуваща сграда, в резултат на което е налице нова сграда, се извършват отделни корекции, като:</w:t>
      </w:r>
    </w:p>
    <w:p w14:paraId="769A8CF6" w14:textId="77777777" w:rsidR="006E6520" w:rsidRDefault="0021720D" w:rsidP="00CE2927">
      <w:pPr>
        <w:spacing w:after="0" w:line="360" w:lineRule="auto"/>
        <w:ind w:firstLine="708"/>
        <w:jc w:val="both"/>
        <w:rPr>
          <w:rFonts w:ascii="Times New Roman" w:eastAsia="Times New Roman" w:hAnsi="Times New Roman" w:cs="Times New Roman"/>
          <w:sz w:val="24"/>
          <w:szCs w:val="24"/>
        </w:rPr>
      </w:pPr>
      <w:r w:rsidRPr="0021720D">
        <w:rPr>
          <w:rFonts w:ascii="Times New Roman" w:eastAsia="Times New Roman" w:hAnsi="Times New Roman" w:cs="Times New Roman"/>
          <w:sz w:val="24"/>
          <w:szCs w:val="24"/>
        </w:rPr>
        <w:lastRenderedPageBreak/>
        <w:t>1. за начисления данък за извършеното подобрение се брои нов 20-годишен срок, считано от:</w:t>
      </w:r>
    </w:p>
    <w:p w14:paraId="221EA710" w14:textId="77777777" w:rsidR="006E6520" w:rsidRDefault="0021720D" w:rsidP="00CE2927">
      <w:pPr>
        <w:spacing w:after="0" w:line="360" w:lineRule="auto"/>
        <w:ind w:firstLine="708"/>
        <w:jc w:val="both"/>
        <w:rPr>
          <w:rFonts w:ascii="Times New Roman" w:eastAsia="Times New Roman" w:hAnsi="Times New Roman" w:cs="Times New Roman"/>
          <w:sz w:val="24"/>
          <w:szCs w:val="24"/>
        </w:rPr>
      </w:pPr>
      <w:r w:rsidRPr="009305B3">
        <w:rPr>
          <w:rFonts w:ascii="Times New Roman" w:eastAsia="Times New Roman" w:hAnsi="Times New Roman" w:cs="Times New Roman"/>
          <w:sz w:val="24"/>
          <w:szCs w:val="24"/>
        </w:rPr>
        <w:t>а) началото на годината на упражняване правото на данъчен кредит за начисления данък за извършеното подобрение, съответно от началото на годината на фактическото използване, в случай че сградата след извършеното подобрение не е използвана повече от една година след годината на упражняване правото на данъчен кредит, или</w:t>
      </w:r>
    </w:p>
    <w:p w14:paraId="0CFBE7A8" w14:textId="77777777" w:rsidR="006E6520" w:rsidRDefault="0021720D" w:rsidP="00CE2927">
      <w:pPr>
        <w:spacing w:after="0" w:line="360" w:lineRule="auto"/>
        <w:ind w:firstLine="708"/>
        <w:jc w:val="both"/>
        <w:rPr>
          <w:rFonts w:ascii="Times New Roman" w:eastAsia="Times New Roman" w:hAnsi="Times New Roman" w:cs="Times New Roman"/>
          <w:sz w:val="24"/>
          <w:szCs w:val="24"/>
        </w:rPr>
      </w:pPr>
      <w:r w:rsidRPr="0077776E">
        <w:rPr>
          <w:rFonts w:ascii="Times New Roman" w:eastAsia="Times New Roman" w:hAnsi="Times New Roman" w:cs="Times New Roman"/>
          <w:sz w:val="24"/>
          <w:szCs w:val="24"/>
        </w:rPr>
        <w:t>б) началото на годината, през която изтича срокът по чл. 72, ал. 1</w:t>
      </w:r>
      <w:r w:rsidR="00335EBD">
        <w:rPr>
          <w:rFonts w:ascii="Times New Roman" w:eastAsia="Times New Roman" w:hAnsi="Times New Roman" w:cs="Times New Roman"/>
          <w:sz w:val="24"/>
          <w:szCs w:val="24"/>
        </w:rPr>
        <w:t xml:space="preserve"> от ЗДДС</w:t>
      </w:r>
      <w:r w:rsidRPr="0077776E">
        <w:rPr>
          <w:rFonts w:ascii="Times New Roman" w:eastAsia="Times New Roman" w:hAnsi="Times New Roman" w:cs="Times New Roman"/>
          <w:sz w:val="24"/>
          <w:szCs w:val="24"/>
        </w:rPr>
        <w:t>, когато за извършеното подобрение на сградата не е упражнено право на данъчен кредит, съответно от началото на годината на фактическото използване, в случай че сградата след извършеното подобрение не е използвана повече от една година след годината на изтичане</w:t>
      </w:r>
      <w:r w:rsidRPr="00A758A2">
        <w:rPr>
          <w:rFonts w:ascii="Times New Roman" w:eastAsia="Times New Roman" w:hAnsi="Times New Roman" w:cs="Times New Roman"/>
          <w:sz w:val="24"/>
          <w:szCs w:val="24"/>
        </w:rPr>
        <w:t xml:space="preserve"> на този срок;</w:t>
      </w:r>
    </w:p>
    <w:p w14:paraId="36F2DF84" w14:textId="3F138343" w:rsidR="006E6520" w:rsidRDefault="0021720D" w:rsidP="00CE2927">
      <w:pPr>
        <w:spacing w:after="0" w:line="360" w:lineRule="auto"/>
        <w:ind w:firstLine="708"/>
        <w:jc w:val="both"/>
        <w:rPr>
          <w:rFonts w:ascii="Times New Roman" w:eastAsia="Times New Roman" w:hAnsi="Times New Roman" w:cs="Times New Roman"/>
          <w:sz w:val="24"/>
          <w:szCs w:val="24"/>
        </w:rPr>
      </w:pPr>
      <w:r w:rsidRPr="00A758A2">
        <w:rPr>
          <w:rFonts w:ascii="Times New Roman" w:eastAsia="Times New Roman" w:hAnsi="Times New Roman" w:cs="Times New Roman"/>
          <w:sz w:val="24"/>
          <w:szCs w:val="24"/>
        </w:rPr>
        <w:t xml:space="preserve">2. в случаите на т. 1 </w:t>
      </w:r>
      <w:r w:rsidR="005A293A">
        <w:rPr>
          <w:rFonts w:ascii="Times New Roman" w:eastAsia="Times New Roman" w:hAnsi="Times New Roman" w:cs="Times New Roman"/>
          <w:sz w:val="24"/>
          <w:szCs w:val="24"/>
        </w:rPr>
        <w:t xml:space="preserve"> за целите на извършване на корекции </w:t>
      </w:r>
      <w:r w:rsidR="00CE2927">
        <w:rPr>
          <w:rFonts w:ascii="Times New Roman" w:eastAsia="Times New Roman" w:hAnsi="Times New Roman" w:cs="Times New Roman"/>
          <w:sz w:val="24"/>
          <w:szCs w:val="24"/>
        </w:rPr>
        <w:t xml:space="preserve">начисленият данък върху добавената стойност </w:t>
      </w:r>
      <w:r w:rsidRPr="00A758A2">
        <w:rPr>
          <w:rFonts w:ascii="Times New Roman" w:eastAsia="Times New Roman" w:hAnsi="Times New Roman" w:cs="Times New Roman"/>
          <w:sz w:val="24"/>
          <w:szCs w:val="24"/>
        </w:rPr>
        <w:t>е начисленият ДДС за извършените разходи за извършеното подобрение;</w:t>
      </w:r>
    </w:p>
    <w:p w14:paraId="1E75895F" w14:textId="1EC63DBC" w:rsidR="006E6520" w:rsidRPr="00AA3D8E" w:rsidRDefault="0021720D" w:rsidP="00CE2927">
      <w:pPr>
        <w:spacing w:after="0" w:line="360" w:lineRule="auto"/>
        <w:ind w:firstLine="708"/>
        <w:jc w:val="both"/>
        <w:rPr>
          <w:rFonts w:ascii="Times New Roman" w:eastAsia="Times New Roman" w:hAnsi="Times New Roman" w:cs="Times New Roman"/>
          <w:sz w:val="24"/>
          <w:szCs w:val="24"/>
        </w:rPr>
      </w:pPr>
      <w:r w:rsidRPr="00A758A2">
        <w:rPr>
          <w:rFonts w:ascii="Times New Roman" w:eastAsia="Times New Roman" w:hAnsi="Times New Roman" w:cs="Times New Roman"/>
          <w:sz w:val="24"/>
          <w:szCs w:val="24"/>
        </w:rPr>
        <w:t>3. за начисления данък при придобиването или изграждането на сградата преди извършеното подобрение не възниква нов 20-годишен срок</w:t>
      </w:r>
      <w:r>
        <w:rPr>
          <w:rFonts w:ascii="Times New Roman" w:eastAsia="Times New Roman" w:hAnsi="Times New Roman" w:cs="Times New Roman"/>
          <w:sz w:val="24"/>
          <w:szCs w:val="24"/>
        </w:rPr>
        <w:t xml:space="preserve"> </w:t>
      </w:r>
      <w:r w:rsidR="006E6520" w:rsidRPr="00CE2927">
        <w:rPr>
          <w:rFonts w:ascii="Times New Roman" w:eastAsia="Times New Roman" w:hAnsi="Times New Roman" w:cs="Times New Roman"/>
          <w:b/>
          <w:sz w:val="24"/>
          <w:szCs w:val="24"/>
        </w:rPr>
        <w:t>(</w:t>
      </w:r>
      <w:r w:rsidR="006E6520" w:rsidRPr="00AA3D8E">
        <w:rPr>
          <w:rFonts w:ascii="Times New Roman" w:eastAsia="Times New Roman" w:hAnsi="Times New Roman" w:cs="Times New Roman"/>
          <w:sz w:val="24"/>
          <w:szCs w:val="24"/>
        </w:rPr>
        <w:t>ал. 9 на чл. 79а от ЗДДС – нова, ДВ, бр. 96 от 2019 г., в сила от 01.01.2020 г.)</w:t>
      </w:r>
      <w:r w:rsidRPr="00AA3D8E">
        <w:rPr>
          <w:rFonts w:ascii="Times New Roman" w:eastAsia="Times New Roman" w:hAnsi="Times New Roman" w:cs="Times New Roman"/>
          <w:sz w:val="24"/>
          <w:szCs w:val="24"/>
        </w:rPr>
        <w:t>.</w:t>
      </w:r>
    </w:p>
    <w:p w14:paraId="1E23C0C1" w14:textId="77777777" w:rsidR="0021720D" w:rsidRPr="00AA3D8E" w:rsidRDefault="0021720D" w:rsidP="0021720D">
      <w:pPr>
        <w:spacing w:after="0" w:line="360" w:lineRule="auto"/>
        <w:ind w:firstLine="708"/>
        <w:jc w:val="both"/>
        <w:textAlignment w:val="center"/>
        <w:rPr>
          <w:rFonts w:ascii="Times New Roman" w:eastAsia="Times New Roman" w:hAnsi="Times New Roman" w:cs="Times New Roman"/>
          <w:sz w:val="24"/>
          <w:szCs w:val="24"/>
        </w:rPr>
      </w:pPr>
      <w:r w:rsidRPr="00AA3D8E">
        <w:rPr>
          <w:rFonts w:ascii="Times New Roman" w:eastAsia="Times New Roman" w:hAnsi="Times New Roman" w:cs="Times New Roman"/>
          <w:sz w:val="24"/>
          <w:szCs w:val="24"/>
        </w:rPr>
        <w:t xml:space="preserve">За начисления данък за направени последващи разходи, свързани с подобрение на стоки, включително недвижими имоти, различни от сграда, които са или биха били дълготрайни активи, не възниква нов 20-годишен срок, съответно 5-годишен срок </w:t>
      </w:r>
      <w:r w:rsidR="006E6520" w:rsidRPr="00AA3D8E">
        <w:rPr>
          <w:rFonts w:ascii="Times New Roman" w:eastAsia="Times New Roman" w:hAnsi="Times New Roman" w:cs="Times New Roman"/>
          <w:sz w:val="24"/>
          <w:szCs w:val="24"/>
        </w:rPr>
        <w:t>(ал. 10 на чл. 79а от ЗДДС – нова, ДВ, бр. 96 от 2019 г., в сила от 01.01.2020 г.)</w:t>
      </w:r>
      <w:r w:rsidRPr="00AA3D8E">
        <w:rPr>
          <w:rFonts w:ascii="Times New Roman" w:eastAsia="Times New Roman" w:hAnsi="Times New Roman" w:cs="Times New Roman"/>
          <w:sz w:val="24"/>
          <w:szCs w:val="24"/>
        </w:rPr>
        <w:t>.</w:t>
      </w:r>
      <w:r w:rsidR="00717CD4" w:rsidRPr="00AA3D8E">
        <w:rPr>
          <w:rFonts w:ascii="Times New Roman" w:eastAsia="Times New Roman" w:hAnsi="Times New Roman" w:cs="Times New Roman"/>
          <w:sz w:val="24"/>
          <w:szCs w:val="24"/>
        </w:rPr>
        <w:t xml:space="preserve"> В тези случаи корекцията по чл. 79а от закона се извършва пропорционално за остатъка от годините на 20-годишния, съответно 5-годишния, срок (ал. 4 на чл. 67 от ППЗДДС – нова, ДВ, бр. 25 от 2020 г., в сила от 20.03.2020 г.).</w:t>
      </w:r>
    </w:p>
    <w:p w14:paraId="5CA66B47" w14:textId="77777777" w:rsidR="000735BA" w:rsidRPr="000735BA" w:rsidRDefault="000735BA" w:rsidP="0021720D">
      <w:pPr>
        <w:spacing w:after="0" w:line="360" w:lineRule="auto"/>
        <w:ind w:firstLine="708"/>
        <w:jc w:val="both"/>
        <w:textAlignment w:val="center"/>
        <w:rPr>
          <w:rFonts w:ascii="Times New Roman" w:hAnsi="Times New Roman" w:cs="Times New Roman"/>
          <w:sz w:val="24"/>
          <w:szCs w:val="24"/>
        </w:rPr>
      </w:pPr>
    </w:p>
    <w:p w14:paraId="776E6159" w14:textId="77777777" w:rsidR="00412E87" w:rsidRPr="007E2D9B" w:rsidRDefault="00412E87" w:rsidP="00412E87">
      <w:pPr>
        <w:spacing w:after="0" w:line="360" w:lineRule="auto"/>
        <w:ind w:firstLine="1157"/>
        <w:jc w:val="both"/>
        <w:textAlignment w:val="center"/>
        <w:rPr>
          <w:rFonts w:ascii="Times New Roman" w:hAnsi="Times New Roman" w:cs="Times New Roman"/>
          <w:sz w:val="24"/>
          <w:szCs w:val="24"/>
        </w:rPr>
      </w:pPr>
    </w:p>
    <w:tbl>
      <w:tblPr>
        <w:tblW w:w="9624" w:type="dxa"/>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tblLayout w:type="fixed"/>
        <w:tblCellMar>
          <w:left w:w="70" w:type="dxa"/>
          <w:right w:w="70" w:type="dxa"/>
        </w:tblCellMar>
        <w:tblLook w:val="0000" w:firstRow="0" w:lastRow="0" w:firstColumn="0" w:lastColumn="0" w:noHBand="0" w:noVBand="0"/>
      </w:tblPr>
      <w:tblGrid>
        <w:gridCol w:w="550"/>
        <w:gridCol w:w="6900"/>
        <w:gridCol w:w="2174"/>
      </w:tblGrid>
      <w:tr w:rsidR="00412E87" w:rsidRPr="0098267D" w14:paraId="672183ED" w14:textId="77777777" w:rsidTr="00753829">
        <w:trPr>
          <w:trHeight w:val="992"/>
        </w:trPr>
        <w:tc>
          <w:tcPr>
            <w:tcW w:w="550" w:type="dxa"/>
            <w:shd w:val="clear" w:color="auto" w:fill="FFFFFF"/>
          </w:tcPr>
          <w:p w14:paraId="60999C60" w14:textId="77777777" w:rsidR="00412E87" w:rsidRPr="0098267D" w:rsidRDefault="00412E87" w:rsidP="00753829"/>
          <w:p w14:paraId="0010F143" w14:textId="77777777" w:rsidR="00412E87" w:rsidRPr="0098267D" w:rsidRDefault="00412E87" w:rsidP="00753829">
            <w:pPr>
              <w:rPr>
                <w:rFonts w:ascii="Times New Roman" w:hAnsi="Times New Roman" w:cs="Times New Roman"/>
                <w:b/>
                <w:sz w:val="24"/>
                <w:szCs w:val="24"/>
              </w:rPr>
            </w:pPr>
            <w:r>
              <w:rPr>
                <w:rFonts w:ascii="Times New Roman" w:hAnsi="Times New Roman" w:cs="Times New Roman"/>
                <w:b/>
                <w:sz w:val="24"/>
                <w:szCs w:val="24"/>
              </w:rPr>
              <w:t>V</w:t>
            </w:r>
            <w:r w:rsidRPr="0098267D">
              <w:rPr>
                <w:rFonts w:ascii="Times New Roman" w:hAnsi="Times New Roman" w:cs="Times New Roman"/>
                <w:b/>
                <w:sz w:val="24"/>
                <w:szCs w:val="24"/>
              </w:rPr>
              <w:t xml:space="preserve">. </w:t>
            </w:r>
          </w:p>
        </w:tc>
        <w:tc>
          <w:tcPr>
            <w:tcW w:w="6900" w:type="dxa"/>
            <w:shd w:val="clear" w:color="auto" w:fill="FFFFFF"/>
          </w:tcPr>
          <w:p w14:paraId="25043769" w14:textId="77777777" w:rsidR="00412E87" w:rsidRPr="0098267D" w:rsidRDefault="00412E87" w:rsidP="00753829">
            <w:pPr>
              <w:spacing w:before="120" w:after="120"/>
              <w:jc w:val="center"/>
              <w:rPr>
                <w:rFonts w:ascii="Times New Roman" w:hAnsi="Times New Roman" w:cs="Times New Roman"/>
                <w:b/>
                <w:sz w:val="24"/>
                <w:szCs w:val="24"/>
              </w:rPr>
            </w:pPr>
            <w:r>
              <w:rPr>
                <w:rFonts w:ascii="Times New Roman" w:hAnsi="Times New Roman" w:cs="Times New Roman"/>
                <w:b/>
                <w:sz w:val="24"/>
                <w:szCs w:val="24"/>
              </w:rPr>
              <w:t>ГОДИШНИ КОРЕКЦИИ ЗА УСЛУГИ, КОИТО СА ИЛИ БИХА БИЛИ ДЪЛГОТРАЙНИ АКТИВИ</w:t>
            </w:r>
          </w:p>
        </w:tc>
        <w:tc>
          <w:tcPr>
            <w:tcW w:w="2174" w:type="dxa"/>
            <w:shd w:val="clear" w:color="auto" w:fill="FFFFFF"/>
          </w:tcPr>
          <w:p w14:paraId="2DCE8719" w14:textId="77777777" w:rsidR="00412E87" w:rsidRPr="0098267D" w:rsidRDefault="00511EA1" w:rsidP="00753829">
            <w:r>
              <w:rPr>
                <w:noProof/>
                <w:lang w:val="en-US" w:eastAsia="en-US"/>
              </w:rPr>
              <mc:AlternateContent>
                <mc:Choice Requires="wpc">
                  <w:drawing>
                    <wp:inline distT="0" distB="0" distL="0" distR="0" wp14:anchorId="38A4B783" wp14:editId="2220F83B">
                      <wp:extent cx="1257300" cy="621030"/>
                      <wp:effectExtent l="3810" t="0" r="0" b="9525"/>
                      <wp:docPr id="15" name="Canvas 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 name="AutoShape 4"/>
                              <wps:cNvSpPr>
                                <a:spLocks noChangeArrowheads="1"/>
                              </wps:cNvSpPr>
                              <wps:spPr bwMode="auto">
                                <a:xfrm>
                                  <a:off x="69100" y="216510"/>
                                  <a:ext cx="485800" cy="404520"/>
                                </a:xfrm>
                                <a:prstGeom prst="downArrow">
                                  <a:avLst>
                                    <a:gd name="adj1" fmla="val 50000"/>
                                    <a:gd name="adj2" fmla="val 25000"/>
                                  </a:avLst>
                                </a:prstGeom>
                                <a:gradFill rotWithShape="1">
                                  <a:gsLst>
                                    <a:gs pos="0">
                                      <a:srgbClr val="003366"/>
                                    </a:gs>
                                    <a:gs pos="100000">
                                      <a:srgbClr val="DDDDDD"/>
                                    </a:gs>
                                  </a:gsLst>
                                  <a:lin ang="18900000" scaled="1"/>
                                </a:gradFill>
                                <a:ln w="12700">
                                  <a:solidFill>
                                    <a:srgbClr val="FFFFFF"/>
                                  </a:solidFill>
                                  <a:miter lim="800000"/>
                                  <a:headEnd/>
                                  <a:tailEnd/>
                                </a:ln>
                              </wps:spPr>
                              <wps:bodyPr rot="0" vert="horz" wrap="square" lIns="91440" tIns="45720" rIns="91440" bIns="45720" anchor="t" anchorCtr="0" upright="1">
                                <a:noAutofit/>
                              </wps:bodyPr>
                            </wps:wsp>
                            <wps:wsp>
                              <wps:cNvPr id="23" name="AutoShape 5"/>
                              <wps:cNvSpPr>
                                <a:spLocks noChangeArrowheads="1"/>
                              </wps:cNvSpPr>
                              <wps:spPr bwMode="auto">
                                <a:xfrm rot="10800000">
                                  <a:off x="724100" y="221111"/>
                                  <a:ext cx="485700" cy="399919"/>
                                </a:xfrm>
                                <a:prstGeom prst="downArrow">
                                  <a:avLst>
                                    <a:gd name="adj1" fmla="val 50000"/>
                                    <a:gd name="adj2" fmla="val 25000"/>
                                  </a:avLst>
                                </a:prstGeom>
                                <a:gradFill rotWithShape="1">
                                  <a:gsLst>
                                    <a:gs pos="0">
                                      <a:srgbClr val="003366"/>
                                    </a:gs>
                                    <a:gs pos="100000">
                                      <a:srgbClr val="DDDDDD"/>
                                    </a:gs>
                                  </a:gsLst>
                                  <a:lin ang="18900000" scaled="1"/>
                                </a:gradFill>
                                <a:ln w="12700">
                                  <a:solidFill>
                                    <a:srgbClr val="FFFFFF"/>
                                  </a:solidFill>
                                  <a:miter lim="800000"/>
                                  <a:headEnd/>
                                  <a:tailEnd/>
                                </a:ln>
                              </wps:spPr>
                              <wps:bodyPr rot="0" vert="horz" wrap="square" lIns="91440" tIns="45720" rIns="91440" bIns="4572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74D9714" id="Canvas 29" o:spid="_x0000_s1026" editas="canvas" style="width:99pt;height:48.9pt;mso-position-horizontal-relative:char;mso-position-vertical-relative:line" coordsize="1257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">
                      <v:shape id="_x0000_s1027" type="#_x0000_t75" style="position:absolute;width:12573;height:6210;visibility:visible;mso-wrap-style:square">
                        <v:fill o:detectmouseclick="t"/>
                        <v:path o:connecttype="none"/>
                      </v:shape>
                      <v:shape id="AutoShape 4" o:spid="_x0000_s1028" type="#_x0000_t67" style="position:absolute;left:691;top:2165;width:4858;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" fillcolor="#036" strokecolor="white" strokeweight="1pt">
                        <v:fill color2="#ddd" rotate="t" angle="135" focus="100%" type="gradient"/>
                      </v:shape>
                      <v:shape id="AutoShape 5" o:spid="_x0000_s1029" type="#_x0000_t67" style="position:absolute;left:7241;top:2211;width:4857;height:399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" fillcolor="#036" strokecolor="white" strokeweight="1pt">
                        <v:fill color2="#ddd" rotate="t" angle="135" focus="100%" type="gradient"/>
                      </v:shape>
                      <w10:anchorlock/>
                    </v:group>
                  </w:pict>
                </mc:Fallback>
              </mc:AlternateContent>
            </w:r>
          </w:p>
        </w:tc>
      </w:tr>
    </w:tbl>
    <w:p w14:paraId="0BCEFDA2" w14:textId="77777777" w:rsidR="002F41A9" w:rsidRDefault="006D71D3" w:rsidP="00334826">
      <w:pPr>
        <w:spacing w:line="360" w:lineRule="auto"/>
        <w:ind w:firstLine="709"/>
        <w:jc w:val="both"/>
        <w:textAlignment w:val="center"/>
        <w:rPr>
          <w:rFonts w:ascii="Times New Roman" w:hAnsi="Times New Roman" w:cs="Times New Roman"/>
          <w:b/>
          <w:sz w:val="24"/>
          <w:szCs w:val="24"/>
        </w:rPr>
      </w:pPr>
      <w:r>
        <w:rPr>
          <w:rFonts w:ascii="Times New Roman" w:hAnsi="Times New Roman" w:cs="Times New Roman"/>
          <w:b/>
          <w:sz w:val="24"/>
          <w:szCs w:val="24"/>
        </w:rPr>
        <w:t xml:space="preserve">1. </w:t>
      </w:r>
      <w:r w:rsidR="002F41A9" w:rsidRPr="006D71D3">
        <w:rPr>
          <w:rFonts w:ascii="Times New Roman" w:hAnsi="Times New Roman" w:cs="Times New Roman"/>
          <w:b/>
          <w:sz w:val="24"/>
          <w:szCs w:val="24"/>
        </w:rPr>
        <w:t xml:space="preserve">За услуги, които са или биха били дълготрайни активи, за всяка от годините, следващи годината на упражняване на право на данъчен кредит, през която настъпи </w:t>
      </w:r>
      <w:r w:rsidR="002F41A9" w:rsidRPr="006D71D3">
        <w:rPr>
          <w:rFonts w:ascii="Times New Roman" w:hAnsi="Times New Roman" w:cs="Times New Roman"/>
          <w:b/>
          <w:sz w:val="24"/>
          <w:szCs w:val="24"/>
        </w:rPr>
        <w:lastRenderedPageBreak/>
        <w:t>изменение в използването на съответната услуга за доставки, за които е налице право на приспадане на данъчен кредит, размерът на ползвания данъчен кредит се коригира, когато е по-голям или по-малък от този, на който регистрираното лице би имало право на приспадане, ако получаваше услугата в годината на настъпване на изменението.</w:t>
      </w:r>
    </w:p>
    <w:p w14:paraId="1EE4DDDC" w14:textId="77777777" w:rsidR="00CA74FF" w:rsidRDefault="00CA74FF" w:rsidP="00F92968">
      <w:pPr>
        <w:tabs>
          <w:tab w:val="left" w:pos="9604"/>
        </w:tabs>
        <w:spacing w:line="360" w:lineRule="auto"/>
        <w:ind w:firstLine="709"/>
        <w:jc w:val="both"/>
        <w:textAlignment w:val="center"/>
        <w:rPr>
          <w:rFonts w:ascii="Times New Roman" w:hAnsi="Times New Roman" w:cs="Times New Roman"/>
          <w:sz w:val="24"/>
          <w:szCs w:val="24"/>
        </w:rPr>
      </w:pPr>
      <w:r w:rsidRPr="00E12248">
        <w:rPr>
          <w:rFonts w:ascii="Times New Roman" w:hAnsi="Times New Roman" w:cs="Times New Roman"/>
          <w:sz w:val="24"/>
          <w:szCs w:val="24"/>
        </w:rPr>
        <w:t>Корекцията се извършва независимо дали при п</w:t>
      </w:r>
      <w:r>
        <w:rPr>
          <w:rFonts w:ascii="Times New Roman" w:hAnsi="Times New Roman" w:cs="Times New Roman"/>
          <w:sz w:val="24"/>
          <w:szCs w:val="24"/>
        </w:rPr>
        <w:t>олучаването на услугата</w:t>
      </w:r>
      <w:r w:rsidRPr="00E12248">
        <w:rPr>
          <w:rFonts w:ascii="Times New Roman" w:hAnsi="Times New Roman" w:cs="Times New Roman"/>
          <w:sz w:val="24"/>
          <w:szCs w:val="24"/>
        </w:rPr>
        <w:t xml:space="preserve"> е </w:t>
      </w:r>
      <w:r>
        <w:rPr>
          <w:rFonts w:ascii="Times New Roman" w:hAnsi="Times New Roman" w:cs="Times New Roman"/>
          <w:sz w:val="24"/>
          <w:szCs w:val="24"/>
        </w:rPr>
        <w:t>приспаднат данъчен кредит изцяло или частично</w:t>
      </w:r>
      <w:r w:rsidRPr="00E12248">
        <w:rPr>
          <w:rFonts w:ascii="Times New Roman" w:hAnsi="Times New Roman" w:cs="Times New Roman"/>
          <w:sz w:val="24"/>
          <w:szCs w:val="24"/>
        </w:rPr>
        <w:t>, или не е приспаднат данъчен кредит.</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При определяне на размера на</w:t>
      </w:r>
      <w:r w:rsidRPr="00E758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корекцията, която лицето следва да извърши се прилага съответната формула, посочена в разпоредбата на чл. 79б от ЗДДС, в зависимост от това дали е приспаднат данъчен кредит изцяло или частично,  или не е приспаднат такъв на основание чл. 70 от закона. К</w:t>
      </w:r>
      <w:r w:rsidRPr="00535A0A">
        <w:rPr>
          <w:rFonts w:ascii="Times New Roman" w:hAnsi="Times New Roman" w:cs="Times New Roman"/>
          <w:color w:val="000000" w:themeColor="text1"/>
          <w:sz w:val="24"/>
          <w:szCs w:val="24"/>
        </w:rPr>
        <w:t>орекцията се извършва</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за всяка от годините на настъпване на изменението в използването на съответната </w:t>
      </w:r>
      <w:r w:rsidR="00566D9B">
        <w:rPr>
          <w:rFonts w:ascii="Times New Roman" w:hAnsi="Times New Roman" w:cs="Times New Roman"/>
          <w:color w:val="000000" w:themeColor="text1"/>
          <w:sz w:val="24"/>
          <w:szCs w:val="24"/>
        </w:rPr>
        <w:t>услуга</w:t>
      </w:r>
      <w:r>
        <w:rPr>
          <w:rFonts w:ascii="Times New Roman" w:hAnsi="Times New Roman" w:cs="Times New Roman"/>
          <w:color w:val="000000" w:themeColor="text1"/>
          <w:sz w:val="24"/>
          <w:szCs w:val="24"/>
        </w:rPr>
        <w:t xml:space="preserve"> до изтичане </w:t>
      </w:r>
      <w:r w:rsidRPr="00B66559">
        <w:rPr>
          <w:rFonts w:ascii="Times New Roman" w:hAnsi="Times New Roman" w:cs="Times New Roman"/>
          <w:sz w:val="24"/>
          <w:szCs w:val="24"/>
        </w:rPr>
        <w:t xml:space="preserve">на </w:t>
      </w:r>
      <w:r>
        <w:rPr>
          <w:rFonts w:ascii="Times New Roman" w:hAnsi="Times New Roman" w:cs="Times New Roman"/>
          <w:sz w:val="24"/>
          <w:szCs w:val="24"/>
        </w:rPr>
        <w:t>5</w:t>
      </w:r>
      <w:r w:rsidRPr="00B66559">
        <w:rPr>
          <w:rFonts w:ascii="Times New Roman" w:hAnsi="Times New Roman" w:cs="Times New Roman"/>
          <w:sz w:val="24"/>
          <w:szCs w:val="24"/>
        </w:rPr>
        <w:t>-годишния срок, считано о</w:t>
      </w:r>
      <w:r>
        <w:rPr>
          <w:rFonts w:ascii="Times New Roman" w:hAnsi="Times New Roman" w:cs="Times New Roman"/>
          <w:sz w:val="24"/>
          <w:szCs w:val="24"/>
        </w:rPr>
        <w:t xml:space="preserve">т </w:t>
      </w:r>
      <w:r w:rsidRPr="00B66559">
        <w:rPr>
          <w:rFonts w:ascii="Times New Roman" w:hAnsi="Times New Roman" w:cs="Times New Roman"/>
          <w:sz w:val="24"/>
          <w:szCs w:val="24"/>
        </w:rPr>
        <w:t>началото на годината на упражняване правото на данъчен кредит, а когато не е упражнено право на данъчен кредит от началото на годината, през която изтича срокът по чл. 72, ал. 1.</w:t>
      </w:r>
    </w:p>
    <w:p w14:paraId="4D2008A1" w14:textId="77777777" w:rsidR="00412E87" w:rsidRDefault="00412E87" w:rsidP="00412E87">
      <w:pPr>
        <w:spacing w:line="360" w:lineRule="auto"/>
        <w:ind w:firstLine="708"/>
        <w:jc w:val="both"/>
        <w:textAlignment w:val="center"/>
        <w:rPr>
          <w:rFonts w:ascii="Times New Roman" w:hAnsi="Times New Roman" w:cs="Times New Roman"/>
          <w:sz w:val="24"/>
          <w:szCs w:val="24"/>
        </w:rPr>
      </w:pPr>
      <w:r w:rsidRPr="00E758DA">
        <w:rPr>
          <w:rFonts w:ascii="Times New Roman" w:hAnsi="Times New Roman" w:cs="Times New Roman"/>
          <w:sz w:val="24"/>
          <w:szCs w:val="24"/>
        </w:rPr>
        <w:t>Корекциите по чл. 79б от закона се извършват за всяка от годините, следващи годината на упражняване на право на данъчен кредит или годината, през която изтича срокът по чл. 72, ал. 1 от закона, когато не е упражнено право на данъчен кредит</w:t>
      </w:r>
      <w:r>
        <w:rPr>
          <w:rFonts w:ascii="Times New Roman" w:hAnsi="Times New Roman" w:cs="Times New Roman"/>
          <w:sz w:val="24"/>
          <w:szCs w:val="24"/>
        </w:rPr>
        <w:t xml:space="preserve"> (</w:t>
      </w:r>
      <w:r w:rsidRPr="00E758DA">
        <w:rPr>
          <w:rFonts w:ascii="Times New Roman" w:hAnsi="Times New Roman" w:cs="Times New Roman"/>
          <w:sz w:val="24"/>
          <w:szCs w:val="24"/>
        </w:rPr>
        <w:t>чл. 66, ал. 6 от ППЗДДС</w:t>
      </w:r>
      <w:r>
        <w:rPr>
          <w:rFonts w:ascii="Times New Roman" w:hAnsi="Times New Roman" w:cs="Times New Roman"/>
          <w:sz w:val="24"/>
          <w:szCs w:val="24"/>
        </w:rPr>
        <w:t xml:space="preserve"> – изм., </w:t>
      </w:r>
      <w:r w:rsidRPr="00E758DA">
        <w:rPr>
          <w:rFonts w:ascii="Times New Roman" w:hAnsi="Times New Roman" w:cs="Times New Roman"/>
          <w:sz w:val="24"/>
          <w:szCs w:val="24"/>
        </w:rPr>
        <w:t>ДВ, бр. 58 от 2018 г., в сила от 13.07.2018 г.).</w:t>
      </w:r>
    </w:p>
    <w:p w14:paraId="60F7DBCF" w14:textId="77777777" w:rsidR="00A96F58" w:rsidRPr="00E758DA" w:rsidRDefault="00A96F58" w:rsidP="00412E87">
      <w:pPr>
        <w:spacing w:line="360" w:lineRule="auto"/>
        <w:ind w:firstLine="708"/>
        <w:jc w:val="both"/>
        <w:textAlignment w:val="center"/>
        <w:rPr>
          <w:rFonts w:ascii="Times New Roman" w:hAnsi="Times New Roman" w:cs="Times New Roman"/>
          <w:sz w:val="24"/>
          <w:szCs w:val="24"/>
        </w:rPr>
      </w:pPr>
    </w:p>
    <w:p w14:paraId="014B4858" w14:textId="3D27597D" w:rsidR="00412E87" w:rsidRPr="00BF7A4F" w:rsidRDefault="00A67A46" w:rsidP="00412E87">
      <w:pPr>
        <w:spacing w:after="120" w:line="360" w:lineRule="auto"/>
        <w:ind w:firstLine="708"/>
        <w:jc w:val="both"/>
        <w:textAlignment w:val="center"/>
        <w:rPr>
          <w:rFonts w:ascii="Times New Roman" w:eastAsia="Times New Roman" w:hAnsi="Times New Roman" w:cs="Times New Roman"/>
          <w:color w:val="000000"/>
          <w:sz w:val="24"/>
          <w:szCs w:val="24"/>
        </w:rPr>
      </w:pPr>
      <w:r w:rsidRPr="00A67A46">
        <w:rPr>
          <w:rFonts w:ascii="Times New Roman" w:eastAsia="Times New Roman" w:hAnsi="Times New Roman" w:cs="Times New Roman"/>
          <w:b/>
          <w:color w:val="000000"/>
          <w:sz w:val="24"/>
          <w:szCs w:val="24"/>
        </w:rPr>
        <w:t>!!!</w:t>
      </w:r>
      <w:r w:rsidR="00412E87" w:rsidRPr="00D17168">
        <w:rPr>
          <w:rFonts w:ascii="Times New Roman" w:eastAsia="Times New Roman" w:hAnsi="Times New Roman" w:cs="Times New Roman"/>
          <w:b/>
          <w:color w:val="000000"/>
          <w:sz w:val="24"/>
          <w:szCs w:val="24"/>
        </w:rPr>
        <w:t>ВАЖНО:</w:t>
      </w:r>
      <w:r>
        <w:rPr>
          <w:rFonts w:ascii="Times New Roman" w:eastAsia="Times New Roman" w:hAnsi="Times New Roman" w:cs="Times New Roman"/>
          <w:b/>
          <w:color w:val="000000"/>
          <w:sz w:val="24"/>
          <w:szCs w:val="24"/>
        </w:rPr>
        <w:t xml:space="preserve"> </w:t>
      </w:r>
      <w:r w:rsidR="00412E87" w:rsidRPr="00D17168">
        <w:rPr>
          <w:rFonts w:ascii="Times New Roman" w:eastAsia="Times New Roman" w:hAnsi="Times New Roman" w:cs="Times New Roman"/>
          <w:color w:val="000000"/>
          <w:sz w:val="24"/>
          <w:szCs w:val="24"/>
        </w:rPr>
        <w:t xml:space="preserve">За календарната година, през която са настъпили обстоятелствата по чл. 79б, ал. 1, (изменение в използването на услугите, които са или биха били дълготрайни активи, </w:t>
      </w:r>
      <w:r w:rsidR="00412E87" w:rsidRPr="00D17168">
        <w:rPr>
          <w:rFonts w:ascii="Times New Roman" w:hAnsi="Times New Roman" w:cs="Times New Roman"/>
          <w:sz w:val="24"/>
          <w:szCs w:val="24"/>
        </w:rPr>
        <w:t>за които е налице право на приспадане на данъчен кредит</w:t>
      </w:r>
      <w:r w:rsidR="00412E87" w:rsidRPr="00D17168">
        <w:rPr>
          <w:rFonts w:ascii="Times New Roman" w:eastAsia="Times New Roman" w:hAnsi="Times New Roman" w:cs="Times New Roman"/>
          <w:color w:val="000000" w:themeColor="text1"/>
          <w:sz w:val="24"/>
          <w:szCs w:val="24"/>
        </w:rPr>
        <w:t>)</w:t>
      </w:r>
      <w:r w:rsidR="00412E87" w:rsidRPr="00D17168">
        <w:rPr>
          <w:rFonts w:ascii="Times New Roman" w:eastAsia="Times New Roman" w:hAnsi="Times New Roman" w:cs="Times New Roman"/>
          <w:color w:val="000000"/>
          <w:sz w:val="24"/>
          <w:szCs w:val="24"/>
        </w:rPr>
        <w:t xml:space="preserve"> корекция по този член не се извършва за услуги, които са или биха били дълготрайни активи, когато не са налични към края на тази календарна година и са възникнали обстоятелства за извършване на корекция по </w:t>
      </w:r>
      <w:r w:rsidR="00412E87" w:rsidRPr="00D17168">
        <w:rPr>
          <w:rFonts w:ascii="Times New Roman" w:eastAsia="Times New Roman" w:hAnsi="Times New Roman" w:cs="Times New Roman"/>
          <w:sz w:val="24"/>
          <w:szCs w:val="24"/>
        </w:rPr>
        <w:t>чл. 79</w:t>
      </w:r>
      <w:r w:rsidR="00412E87">
        <w:rPr>
          <w:rFonts w:ascii="Times New Roman" w:eastAsia="Times New Roman" w:hAnsi="Times New Roman" w:cs="Times New Roman"/>
          <w:sz w:val="24"/>
          <w:szCs w:val="24"/>
        </w:rPr>
        <w:t xml:space="preserve"> </w:t>
      </w:r>
      <w:r w:rsidR="00412E87">
        <w:rPr>
          <w:rFonts w:ascii="Times New Roman" w:eastAsia="Times New Roman" w:hAnsi="Times New Roman" w:cs="Times New Roman"/>
          <w:color w:val="000000" w:themeColor="text1"/>
          <w:sz w:val="24"/>
          <w:szCs w:val="24"/>
        </w:rPr>
        <w:t>от закона</w:t>
      </w:r>
      <w:r w:rsidR="00412E87" w:rsidRPr="00753829">
        <w:rPr>
          <w:rFonts w:ascii="Times New Roman" w:eastAsia="Times New Roman" w:hAnsi="Times New Roman" w:cs="Times New Roman"/>
          <w:color w:val="000000" w:themeColor="text1"/>
          <w:sz w:val="24"/>
          <w:szCs w:val="24"/>
        </w:rPr>
        <w:t xml:space="preserve"> (</w:t>
      </w:r>
      <w:r w:rsidR="004A4CBE" w:rsidRPr="004A4CBE">
        <w:rPr>
          <w:rFonts w:ascii="Times New Roman" w:eastAsia="Times New Roman" w:hAnsi="Times New Roman" w:cs="Times New Roman"/>
          <w:color w:val="000000" w:themeColor="text1"/>
          <w:sz w:val="24"/>
          <w:szCs w:val="24"/>
        </w:rPr>
        <w:t xml:space="preserve">при извършване на </w:t>
      </w:r>
      <w:r w:rsidR="004A4CBE" w:rsidRPr="00BF7A4F">
        <w:rPr>
          <w:rFonts w:ascii="Times New Roman" w:eastAsia="Times New Roman" w:hAnsi="Times New Roman" w:cs="Times New Roman"/>
          <w:color w:val="000000" w:themeColor="text1"/>
          <w:sz w:val="24"/>
          <w:szCs w:val="24"/>
        </w:rPr>
        <w:t>последваща доставка на стоката или услугата, за която не е налице право на приспадане на данъчен кредит</w:t>
      </w:r>
      <w:r w:rsidR="00C94F36" w:rsidRPr="00BF7A4F">
        <w:rPr>
          <w:rFonts w:ascii="Times New Roman" w:eastAsia="Times New Roman" w:hAnsi="Times New Roman" w:cs="Times New Roman"/>
          <w:color w:val="000000" w:themeColor="text1"/>
          <w:sz w:val="24"/>
          <w:szCs w:val="24"/>
        </w:rPr>
        <w:t xml:space="preserve"> </w:t>
      </w:r>
      <w:r w:rsidR="00AA3D8E">
        <w:rPr>
          <w:rFonts w:ascii="Times New Roman" w:eastAsia="Times New Roman" w:hAnsi="Times New Roman" w:cs="Times New Roman"/>
          <w:color w:val="000000" w:themeColor="text1"/>
          <w:sz w:val="24"/>
          <w:szCs w:val="24"/>
        </w:rPr>
        <w:t>(</w:t>
      </w:r>
      <w:r w:rsidR="00C94F36" w:rsidRPr="00A27179">
        <w:rPr>
          <w:rFonts w:ascii="Times New Roman" w:eastAsia="Times New Roman" w:hAnsi="Times New Roman" w:cs="Times New Roman"/>
          <w:color w:val="000000" w:themeColor="text1"/>
          <w:sz w:val="24"/>
          <w:szCs w:val="24"/>
        </w:rPr>
        <w:t>ал. 2 на чл. 79 от закона</w:t>
      </w:r>
      <w:r w:rsidR="00AA3D8E">
        <w:rPr>
          <w:rFonts w:ascii="Times New Roman" w:eastAsia="Times New Roman" w:hAnsi="Times New Roman" w:cs="Times New Roman"/>
          <w:color w:val="000000" w:themeColor="text1"/>
          <w:sz w:val="24"/>
          <w:szCs w:val="24"/>
        </w:rPr>
        <w:t>)</w:t>
      </w:r>
      <w:r w:rsidR="004A4CBE" w:rsidRPr="00BF7A4F">
        <w:rPr>
          <w:rFonts w:ascii="Times New Roman" w:eastAsia="Times New Roman" w:hAnsi="Times New Roman" w:cs="Times New Roman"/>
          <w:color w:val="000000" w:themeColor="text1"/>
          <w:sz w:val="24"/>
          <w:szCs w:val="24"/>
        </w:rPr>
        <w:t xml:space="preserve">, както и </w:t>
      </w:r>
      <w:r w:rsidR="00412E87" w:rsidRPr="00BF7A4F">
        <w:rPr>
          <w:rFonts w:ascii="Times New Roman" w:hAnsi="Times New Roman" w:cs="Times New Roman"/>
          <w:color w:val="000000"/>
          <w:sz w:val="24"/>
          <w:szCs w:val="24"/>
        </w:rPr>
        <w:t xml:space="preserve">при унищожаване, </w:t>
      </w:r>
      <w:r w:rsidR="004A4CBE" w:rsidRPr="00BF7A4F">
        <w:rPr>
          <w:rFonts w:ascii="Times New Roman" w:hAnsi="Times New Roman" w:cs="Times New Roman"/>
          <w:color w:val="000000"/>
          <w:sz w:val="24"/>
          <w:szCs w:val="24"/>
        </w:rPr>
        <w:t xml:space="preserve">кражба, установяване на загуба или на липси </w:t>
      </w:r>
      <w:r w:rsidR="00412E87" w:rsidRPr="00BF7A4F">
        <w:rPr>
          <w:rFonts w:ascii="Times New Roman" w:hAnsi="Times New Roman" w:cs="Times New Roman"/>
          <w:color w:val="000000"/>
          <w:sz w:val="24"/>
          <w:szCs w:val="24"/>
        </w:rPr>
        <w:t>или при бракуване на стоката</w:t>
      </w:r>
      <w:r w:rsidR="00C94F36" w:rsidRPr="00BF7A4F">
        <w:rPr>
          <w:rFonts w:ascii="Times New Roman" w:hAnsi="Times New Roman" w:cs="Times New Roman"/>
          <w:color w:val="000000"/>
          <w:sz w:val="24"/>
          <w:szCs w:val="24"/>
        </w:rPr>
        <w:t xml:space="preserve"> </w:t>
      </w:r>
      <w:r w:rsidR="00AA3D8E">
        <w:rPr>
          <w:rFonts w:ascii="Times New Roman" w:hAnsi="Times New Roman" w:cs="Times New Roman"/>
          <w:color w:val="000000"/>
          <w:sz w:val="24"/>
          <w:szCs w:val="24"/>
        </w:rPr>
        <w:t>(</w:t>
      </w:r>
      <w:r w:rsidR="00C94F36" w:rsidRPr="00AA3D8E">
        <w:rPr>
          <w:rFonts w:ascii="Times New Roman" w:hAnsi="Times New Roman" w:cs="Times New Roman"/>
          <w:b/>
          <w:color w:val="000000"/>
          <w:sz w:val="24"/>
          <w:szCs w:val="24"/>
        </w:rPr>
        <w:t xml:space="preserve">ал. </w:t>
      </w:r>
      <w:r w:rsidR="00C94F36" w:rsidRPr="00AA3D8E">
        <w:rPr>
          <w:rFonts w:ascii="Times New Roman" w:hAnsi="Times New Roman" w:cs="Times New Roman"/>
          <w:b/>
          <w:color w:val="000000"/>
          <w:sz w:val="24"/>
          <w:szCs w:val="24"/>
        </w:rPr>
        <w:lastRenderedPageBreak/>
        <w:t xml:space="preserve">1 на </w:t>
      </w:r>
      <w:r w:rsidR="00C419B3" w:rsidRPr="00AA3D8E">
        <w:rPr>
          <w:rFonts w:ascii="Times New Roman" w:hAnsi="Times New Roman" w:cs="Times New Roman"/>
          <w:b/>
          <w:color w:val="000000"/>
          <w:sz w:val="24"/>
          <w:szCs w:val="24"/>
        </w:rPr>
        <w:t>ч</w:t>
      </w:r>
      <w:r w:rsidR="00C94F36" w:rsidRPr="00AA3D8E">
        <w:rPr>
          <w:rFonts w:ascii="Times New Roman" w:hAnsi="Times New Roman" w:cs="Times New Roman"/>
          <w:b/>
          <w:color w:val="000000"/>
          <w:sz w:val="24"/>
          <w:szCs w:val="24"/>
        </w:rPr>
        <w:t>л. 79 от закона</w:t>
      </w:r>
      <w:r w:rsidR="00AA3D8E" w:rsidRPr="00AA3D8E">
        <w:rPr>
          <w:rFonts w:ascii="Times New Roman" w:hAnsi="Times New Roman" w:cs="Times New Roman"/>
          <w:b/>
          <w:color w:val="000000"/>
          <w:sz w:val="24"/>
          <w:szCs w:val="24"/>
        </w:rPr>
        <w:t xml:space="preserve"> - </w:t>
      </w:r>
      <w:r w:rsidR="00C94F36" w:rsidRPr="00AA3D8E">
        <w:rPr>
          <w:rFonts w:ascii="Times New Roman" w:hAnsi="Times New Roman" w:cs="Times New Roman"/>
          <w:b/>
          <w:color w:val="000000"/>
          <w:sz w:val="24"/>
          <w:szCs w:val="24"/>
        </w:rPr>
        <w:t>изм.</w:t>
      </w:r>
      <w:r w:rsidR="00AA3D8E" w:rsidRPr="00AA3D8E">
        <w:rPr>
          <w:rFonts w:ascii="Times New Roman" w:hAnsi="Times New Roman" w:cs="Times New Roman"/>
          <w:b/>
          <w:color w:val="000000"/>
          <w:sz w:val="24"/>
          <w:szCs w:val="24"/>
        </w:rPr>
        <w:t>,</w:t>
      </w:r>
      <w:r w:rsidR="00C94F36" w:rsidRPr="00AA3D8E">
        <w:rPr>
          <w:rFonts w:ascii="Times New Roman" w:hAnsi="Times New Roman" w:cs="Times New Roman"/>
          <w:b/>
          <w:color w:val="000000"/>
          <w:sz w:val="24"/>
          <w:szCs w:val="24"/>
        </w:rPr>
        <w:t xml:space="preserve"> ДВ, бр. 106 от 2023 г., в сила от 01.01.2024 г.</w:t>
      </w:r>
      <w:r w:rsidR="00412E87" w:rsidRPr="00BF7A4F">
        <w:rPr>
          <w:rFonts w:ascii="Times New Roman" w:hAnsi="Times New Roman" w:cs="Times New Roman"/>
          <w:color w:val="000000"/>
          <w:sz w:val="24"/>
          <w:szCs w:val="24"/>
        </w:rPr>
        <w:t>)</w:t>
      </w:r>
      <w:r w:rsidR="00412E87" w:rsidRPr="00BF7A4F">
        <w:rPr>
          <w:rFonts w:ascii="Times New Roman" w:eastAsia="Times New Roman" w:hAnsi="Times New Roman" w:cs="Times New Roman"/>
          <w:sz w:val="24"/>
          <w:szCs w:val="24"/>
        </w:rPr>
        <w:t xml:space="preserve"> – </w:t>
      </w:r>
      <w:r w:rsidR="00412E87" w:rsidRPr="00BF7A4F">
        <w:rPr>
          <w:rFonts w:ascii="Times New Roman" w:eastAsia="Times New Roman" w:hAnsi="Times New Roman" w:cs="Times New Roman"/>
          <w:color w:val="000000"/>
          <w:sz w:val="24"/>
          <w:szCs w:val="24"/>
        </w:rPr>
        <w:t xml:space="preserve">чл. 79б, ал. 6 </w:t>
      </w:r>
      <w:r w:rsidR="00AA3D8E">
        <w:rPr>
          <w:rFonts w:ascii="Times New Roman" w:eastAsia="Times New Roman" w:hAnsi="Times New Roman" w:cs="Times New Roman"/>
          <w:color w:val="000000"/>
          <w:sz w:val="24"/>
          <w:szCs w:val="24"/>
        </w:rPr>
        <w:t xml:space="preserve">от закона </w:t>
      </w:r>
      <w:r w:rsidR="00412E87" w:rsidRPr="00BF7A4F">
        <w:rPr>
          <w:rFonts w:ascii="Times New Roman" w:eastAsia="Times New Roman" w:hAnsi="Times New Roman" w:cs="Times New Roman"/>
          <w:color w:val="000000"/>
          <w:sz w:val="24"/>
          <w:szCs w:val="24"/>
        </w:rPr>
        <w:t>(</w:t>
      </w:r>
      <w:r w:rsidR="00B86C2E" w:rsidRPr="00BF7A4F">
        <w:rPr>
          <w:rFonts w:ascii="Times New Roman" w:eastAsia="Times New Roman" w:hAnsi="Times New Roman" w:cs="Times New Roman"/>
          <w:color w:val="000000"/>
          <w:sz w:val="24"/>
          <w:szCs w:val="24"/>
        </w:rPr>
        <w:t>н</w:t>
      </w:r>
      <w:r w:rsidR="00412E87" w:rsidRPr="00BF7A4F">
        <w:rPr>
          <w:rFonts w:ascii="Times New Roman" w:eastAsia="Times New Roman" w:hAnsi="Times New Roman" w:cs="Times New Roman"/>
          <w:color w:val="000000"/>
          <w:sz w:val="24"/>
          <w:szCs w:val="24"/>
        </w:rPr>
        <w:t>ова - ДВ, бр. 97 от 2017 г., в сила от 01.12.2017 г.).</w:t>
      </w:r>
    </w:p>
    <w:p w14:paraId="4023059A" w14:textId="77777777" w:rsidR="00A97794" w:rsidRPr="005654A5" w:rsidRDefault="00A97794" w:rsidP="00412E87">
      <w:pPr>
        <w:spacing w:after="120" w:line="360" w:lineRule="auto"/>
        <w:ind w:firstLine="708"/>
        <w:jc w:val="both"/>
        <w:textAlignment w:val="center"/>
        <w:rPr>
          <w:rFonts w:ascii="Times New Roman" w:eastAsia="Times New Roman" w:hAnsi="Times New Roman" w:cs="Times New Roman"/>
          <w:color w:val="000000"/>
          <w:sz w:val="24"/>
          <w:szCs w:val="24"/>
        </w:rPr>
      </w:pPr>
      <w:r w:rsidRPr="00BF7A4F">
        <w:rPr>
          <w:rFonts w:ascii="Times New Roman" w:eastAsia="Times New Roman" w:hAnsi="Times New Roman" w:cs="Times New Roman"/>
          <w:color w:val="000000"/>
          <w:sz w:val="24"/>
          <w:szCs w:val="24"/>
        </w:rPr>
        <w:t>За целите на корекцията по чл. 79б от ЗДДС 5-годишният срок спира да тече</w:t>
      </w:r>
      <w:r w:rsidRPr="00A97794">
        <w:rPr>
          <w:rFonts w:ascii="Times New Roman" w:eastAsia="Times New Roman" w:hAnsi="Times New Roman" w:cs="Times New Roman"/>
          <w:color w:val="000000"/>
          <w:sz w:val="24"/>
          <w:szCs w:val="24"/>
        </w:rPr>
        <w:t xml:space="preserve"> за всяка календарна година, през която услугата, която е или би била дълготраен актив, не се използва за дейностите, посочени в чл. 69 и 70</w:t>
      </w:r>
      <w:r>
        <w:rPr>
          <w:rFonts w:ascii="Times New Roman" w:eastAsia="Times New Roman" w:hAnsi="Times New Roman" w:cs="Times New Roman"/>
          <w:color w:val="000000"/>
          <w:sz w:val="24"/>
          <w:szCs w:val="24"/>
        </w:rPr>
        <w:t xml:space="preserve"> от ЗДДС</w:t>
      </w:r>
      <w:r w:rsidRPr="00A97794">
        <w:rPr>
          <w:rFonts w:ascii="Times New Roman" w:eastAsia="Times New Roman" w:hAnsi="Times New Roman" w:cs="Times New Roman"/>
          <w:color w:val="000000"/>
          <w:sz w:val="24"/>
          <w:szCs w:val="24"/>
        </w:rPr>
        <w:t>. Срокът се възобновява за всяка календарна година, през която услугата започне отново да се използва за дейностите, посочени в чл. 69 и 70</w:t>
      </w:r>
      <w:r>
        <w:rPr>
          <w:rFonts w:ascii="Times New Roman" w:eastAsia="Times New Roman" w:hAnsi="Times New Roman" w:cs="Times New Roman"/>
          <w:color w:val="000000"/>
          <w:sz w:val="24"/>
          <w:szCs w:val="24"/>
        </w:rPr>
        <w:t xml:space="preserve"> от ЗДДС </w:t>
      </w:r>
      <w:r w:rsidRPr="00A977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чл. 79б, ал. 7 от ЗДДС, н</w:t>
      </w:r>
      <w:r w:rsidRPr="00A97794">
        <w:rPr>
          <w:rFonts w:ascii="Times New Roman" w:eastAsia="Times New Roman" w:hAnsi="Times New Roman" w:cs="Times New Roman"/>
          <w:color w:val="000000"/>
          <w:sz w:val="24"/>
          <w:szCs w:val="24"/>
        </w:rPr>
        <w:t>ова - ДВ, бр. 98 от 2018 г., в сила от 01.01.2019 г.).</w:t>
      </w:r>
    </w:p>
    <w:p w14:paraId="3B657B60" w14:textId="4ACA9E9D" w:rsidR="006E6520" w:rsidRDefault="009305B3" w:rsidP="00CE2927">
      <w:pPr>
        <w:spacing w:after="0" w:line="360" w:lineRule="auto"/>
        <w:ind w:right="-113" w:firstLine="709"/>
        <w:jc w:val="both"/>
        <w:rPr>
          <w:rFonts w:ascii="Times New Roman" w:eastAsia="Times New Roman" w:hAnsi="Times New Roman" w:cs="Times New Roman"/>
          <w:sz w:val="24"/>
          <w:szCs w:val="24"/>
        </w:rPr>
      </w:pPr>
      <w:bookmarkStart w:id="1" w:name="_Hlk39756315"/>
      <w:r w:rsidRPr="00A84AC1">
        <w:rPr>
          <w:rFonts w:ascii="Times New Roman" w:hAnsi="Times New Roman" w:cs="Times New Roman"/>
          <w:b/>
          <w:color w:val="000000" w:themeColor="text1"/>
          <w:sz w:val="24"/>
          <w:szCs w:val="24"/>
        </w:rPr>
        <w:t>!!!</w:t>
      </w:r>
      <w:bookmarkEnd w:id="1"/>
      <w:r w:rsidRPr="00A84AC1">
        <w:rPr>
          <w:rFonts w:ascii="Times New Roman" w:hAnsi="Times New Roman" w:cs="Times New Roman"/>
          <w:b/>
          <w:color w:val="000000" w:themeColor="text1"/>
          <w:sz w:val="24"/>
          <w:szCs w:val="24"/>
        </w:rPr>
        <w:t>ВАЖНО:</w:t>
      </w:r>
      <w:r w:rsidR="00750C8F">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За начисления данък за направени последващи разходи, свързани с подобрение на услуги, които са или биха били дълготрайни активи, не възниква нов 5-годишен срок </w:t>
      </w:r>
      <w:r w:rsidR="006E6520" w:rsidRPr="00CE2927">
        <w:rPr>
          <w:rFonts w:ascii="Times New Roman" w:eastAsia="Times New Roman" w:hAnsi="Times New Roman" w:cs="Times New Roman"/>
          <w:b/>
          <w:sz w:val="24"/>
          <w:szCs w:val="24"/>
        </w:rPr>
        <w:t>(ал. 8 на чл. 79б от ЗДДС – нова, ДВ, бр. 96 от 2019 г., в сила от 01.01.2020 г.)</w:t>
      </w:r>
      <w:r>
        <w:rPr>
          <w:rFonts w:ascii="Times New Roman" w:eastAsia="Times New Roman" w:hAnsi="Times New Roman" w:cs="Times New Roman"/>
          <w:sz w:val="24"/>
          <w:szCs w:val="24"/>
        </w:rPr>
        <w:t>.</w:t>
      </w:r>
      <w:r w:rsidR="00717CD4">
        <w:rPr>
          <w:rFonts w:ascii="Times New Roman" w:eastAsia="Times New Roman" w:hAnsi="Times New Roman" w:cs="Times New Roman"/>
          <w:sz w:val="24"/>
          <w:szCs w:val="24"/>
        </w:rPr>
        <w:t xml:space="preserve"> </w:t>
      </w:r>
      <w:r w:rsidR="00717CD4" w:rsidRPr="00A3552C">
        <w:rPr>
          <w:rFonts w:ascii="Times New Roman" w:eastAsia="Times New Roman" w:hAnsi="Times New Roman" w:cs="Times New Roman"/>
          <w:sz w:val="24"/>
          <w:szCs w:val="24"/>
        </w:rPr>
        <w:t>В тези</w:t>
      </w:r>
      <w:r w:rsidR="00717CD4">
        <w:rPr>
          <w:rFonts w:ascii="Times New Roman" w:eastAsia="Times New Roman" w:hAnsi="Times New Roman" w:cs="Times New Roman"/>
          <w:sz w:val="24"/>
          <w:szCs w:val="24"/>
        </w:rPr>
        <w:t xml:space="preserve"> случаи корекцията по чл. 79б от закона се извършва пропорционално за остатъка от годините на 20-годишния, съответно 5-годишния, срок </w:t>
      </w:r>
      <w:r w:rsidR="00717CD4" w:rsidRPr="00A84AC1">
        <w:rPr>
          <w:rFonts w:ascii="Times New Roman" w:eastAsia="Times New Roman" w:hAnsi="Times New Roman" w:cs="Times New Roman"/>
          <w:b/>
          <w:sz w:val="24"/>
          <w:szCs w:val="24"/>
        </w:rPr>
        <w:t xml:space="preserve">(ал. </w:t>
      </w:r>
      <w:r w:rsidR="00717CD4">
        <w:rPr>
          <w:rFonts w:ascii="Times New Roman" w:eastAsia="Times New Roman" w:hAnsi="Times New Roman" w:cs="Times New Roman"/>
          <w:b/>
          <w:sz w:val="24"/>
          <w:szCs w:val="24"/>
        </w:rPr>
        <w:t>4</w:t>
      </w:r>
      <w:r w:rsidR="00717CD4" w:rsidRPr="00A84AC1">
        <w:rPr>
          <w:rFonts w:ascii="Times New Roman" w:eastAsia="Times New Roman" w:hAnsi="Times New Roman" w:cs="Times New Roman"/>
          <w:b/>
          <w:sz w:val="24"/>
          <w:szCs w:val="24"/>
        </w:rPr>
        <w:t xml:space="preserve"> на чл. </w:t>
      </w:r>
      <w:r w:rsidR="00717CD4">
        <w:rPr>
          <w:rFonts w:ascii="Times New Roman" w:eastAsia="Times New Roman" w:hAnsi="Times New Roman" w:cs="Times New Roman"/>
          <w:b/>
          <w:sz w:val="24"/>
          <w:szCs w:val="24"/>
        </w:rPr>
        <w:t>6</w:t>
      </w:r>
      <w:r w:rsidR="00717CD4" w:rsidRPr="00A84AC1">
        <w:rPr>
          <w:rFonts w:ascii="Times New Roman" w:eastAsia="Times New Roman" w:hAnsi="Times New Roman" w:cs="Times New Roman"/>
          <w:b/>
          <w:sz w:val="24"/>
          <w:szCs w:val="24"/>
        </w:rPr>
        <w:t xml:space="preserve">7 от </w:t>
      </w:r>
      <w:r w:rsidR="00717CD4">
        <w:rPr>
          <w:rFonts w:ascii="Times New Roman" w:eastAsia="Times New Roman" w:hAnsi="Times New Roman" w:cs="Times New Roman"/>
          <w:b/>
          <w:sz w:val="24"/>
          <w:szCs w:val="24"/>
        </w:rPr>
        <w:t>ПП</w:t>
      </w:r>
      <w:r w:rsidR="00717CD4" w:rsidRPr="00A84AC1">
        <w:rPr>
          <w:rFonts w:ascii="Times New Roman" w:eastAsia="Times New Roman" w:hAnsi="Times New Roman" w:cs="Times New Roman"/>
          <w:b/>
          <w:sz w:val="24"/>
          <w:szCs w:val="24"/>
        </w:rPr>
        <w:t xml:space="preserve">ЗДДС – нова, ДВ, бр. </w:t>
      </w:r>
      <w:r w:rsidR="00717CD4" w:rsidRPr="00A3552C">
        <w:rPr>
          <w:rFonts w:ascii="Times New Roman" w:eastAsia="Times New Roman" w:hAnsi="Times New Roman" w:cs="Times New Roman"/>
          <w:b/>
          <w:sz w:val="24"/>
          <w:szCs w:val="24"/>
        </w:rPr>
        <w:t>25 от 2020 г., в сила от 20.03.2020 г.</w:t>
      </w:r>
      <w:r w:rsidR="00717CD4" w:rsidRPr="00A84AC1">
        <w:rPr>
          <w:rFonts w:ascii="Times New Roman" w:eastAsia="Times New Roman" w:hAnsi="Times New Roman" w:cs="Times New Roman"/>
          <w:b/>
          <w:sz w:val="24"/>
          <w:szCs w:val="24"/>
        </w:rPr>
        <w:t>).</w:t>
      </w:r>
    </w:p>
    <w:p w14:paraId="3F3AE139" w14:textId="77777777" w:rsidR="009305B3" w:rsidRPr="00B66559" w:rsidRDefault="009305B3" w:rsidP="00F92968">
      <w:pPr>
        <w:tabs>
          <w:tab w:val="left" w:pos="9604"/>
        </w:tabs>
        <w:spacing w:line="360" w:lineRule="auto"/>
        <w:ind w:firstLine="709"/>
        <w:jc w:val="both"/>
        <w:textAlignment w:val="center"/>
        <w:rPr>
          <w:rFonts w:ascii="Times New Roman" w:hAnsi="Times New Roman" w:cs="Times New Roman"/>
          <w:sz w:val="24"/>
          <w:szCs w:val="24"/>
        </w:rPr>
      </w:pPr>
    </w:p>
    <w:p w14:paraId="50DF2F42" w14:textId="77777777" w:rsidR="00CA74FF" w:rsidRPr="0048094F" w:rsidRDefault="001C0A89" w:rsidP="00E758DA">
      <w:pPr>
        <w:spacing w:line="360" w:lineRule="auto"/>
        <w:ind w:firstLine="720"/>
        <w:jc w:val="both"/>
        <w:textAlignment w:val="center"/>
        <w:rPr>
          <w:rFonts w:ascii="Times New Roman" w:hAnsi="Times New Roman" w:cs="Times New Roman"/>
          <w:sz w:val="24"/>
          <w:szCs w:val="24"/>
        </w:rPr>
      </w:pPr>
      <w:r w:rsidRPr="0048094F">
        <w:rPr>
          <w:rFonts w:ascii="Times New Roman" w:hAnsi="Times New Roman" w:cs="Times New Roman"/>
          <w:sz w:val="24"/>
          <w:szCs w:val="24"/>
        </w:rPr>
        <w:t xml:space="preserve">Посочените </w:t>
      </w:r>
      <w:r w:rsidR="00FA1ECB">
        <w:rPr>
          <w:rFonts w:ascii="Times New Roman" w:hAnsi="Times New Roman" w:cs="Times New Roman"/>
          <w:sz w:val="24"/>
          <w:szCs w:val="24"/>
        </w:rPr>
        <w:t xml:space="preserve">многократни годишни </w:t>
      </w:r>
      <w:r w:rsidRPr="0048094F">
        <w:rPr>
          <w:rFonts w:ascii="Times New Roman" w:hAnsi="Times New Roman" w:cs="Times New Roman"/>
          <w:sz w:val="24"/>
          <w:szCs w:val="24"/>
        </w:rPr>
        <w:t>корекции</w:t>
      </w:r>
      <w:r w:rsidR="00CA74FF" w:rsidRPr="0048094F">
        <w:rPr>
          <w:rFonts w:ascii="Times New Roman" w:hAnsi="Times New Roman" w:cs="Times New Roman"/>
          <w:sz w:val="24"/>
          <w:szCs w:val="24"/>
        </w:rPr>
        <w:t xml:space="preserve"> се извършва</w:t>
      </w:r>
      <w:r w:rsidRPr="0048094F">
        <w:rPr>
          <w:rFonts w:ascii="Times New Roman" w:hAnsi="Times New Roman" w:cs="Times New Roman"/>
          <w:sz w:val="24"/>
          <w:szCs w:val="24"/>
        </w:rPr>
        <w:t>т</w:t>
      </w:r>
      <w:r w:rsidR="00CA74FF" w:rsidRPr="0048094F">
        <w:rPr>
          <w:rFonts w:ascii="Times New Roman" w:hAnsi="Times New Roman" w:cs="Times New Roman"/>
          <w:sz w:val="24"/>
          <w:szCs w:val="24"/>
        </w:rPr>
        <w:t xml:space="preserve"> в последния данъчен период на календарната година, през която са настъпили съответните обстоятелства, чрез съставяне на протокол за извършената корекция</w:t>
      </w:r>
      <w:r w:rsidRPr="0048094F">
        <w:rPr>
          <w:rFonts w:ascii="Times New Roman" w:hAnsi="Times New Roman" w:cs="Times New Roman"/>
          <w:sz w:val="24"/>
          <w:szCs w:val="24"/>
        </w:rPr>
        <w:t>, който следва да съдържа реквизитите</w:t>
      </w:r>
      <w:r w:rsidR="00CC5C68">
        <w:rPr>
          <w:rFonts w:ascii="Times New Roman" w:hAnsi="Times New Roman" w:cs="Times New Roman"/>
          <w:sz w:val="24"/>
          <w:szCs w:val="24"/>
        </w:rPr>
        <w:t>,</w:t>
      </w:r>
      <w:r w:rsidRPr="0048094F">
        <w:rPr>
          <w:rFonts w:ascii="Times New Roman" w:hAnsi="Times New Roman" w:cs="Times New Roman"/>
          <w:sz w:val="24"/>
          <w:szCs w:val="24"/>
        </w:rPr>
        <w:t xml:space="preserve"> посочени съответно в  чл. 66, ал.</w:t>
      </w:r>
      <w:r w:rsidR="00332CAC">
        <w:rPr>
          <w:rFonts w:ascii="Times New Roman" w:hAnsi="Times New Roman" w:cs="Times New Roman"/>
          <w:sz w:val="24"/>
          <w:szCs w:val="24"/>
        </w:rPr>
        <w:t xml:space="preserve"> </w:t>
      </w:r>
      <w:r w:rsidRPr="0048094F">
        <w:rPr>
          <w:rFonts w:ascii="Times New Roman" w:hAnsi="Times New Roman" w:cs="Times New Roman"/>
          <w:sz w:val="24"/>
          <w:szCs w:val="24"/>
        </w:rPr>
        <w:t>5 и чл. 66, ал.</w:t>
      </w:r>
      <w:r w:rsidR="00CA74FF" w:rsidRPr="0048094F">
        <w:rPr>
          <w:rFonts w:ascii="Times New Roman" w:hAnsi="Times New Roman" w:cs="Times New Roman"/>
          <w:sz w:val="24"/>
          <w:szCs w:val="24"/>
        </w:rPr>
        <w:t xml:space="preserve"> </w:t>
      </w:r>
      <w:r w:rsidRPr="0048094F">
        <w:rPr>
          <w:rFonts w:ascii="Times New Roman" w:hAnsi="Times New Roman" w:cs="Times New Roman"/>
          <w:sz w:val="24"/>
          <w:szCs w:val="24"/>
        </w:rPr>
        <w:t xml:space="preserve">6 от ППЗДДС </w:t>
      </w:r>
      <w:r w:rsidR="00CA74FF" w:rsidRPr="0048094F">
        <w:rPr>
          <w:rFonts w:ascii="Times New Roman" w:hAnsi="Times New Roman" w:cs="Times New Roman"/>
          <w:sz w:val="24"/>
          <w:szCs w:val="24"/>
        </w:rPr>
        <w:t>и отразяване на изменението в размера на ползвания данъчен кредит по този протокол в дневника за покупки</w:t>
      </w:r>
      <w:r w:rsidR="00CC5C68">
        <w:rPr>
          <w:rFonts w:ascii="Times New Roman" w:hAnsi="Times New Roman" w:cs="Times New Roman"/>
          <w:sz w:val="24"/>
          <w:szCs w:val="24"/>
        </w:rPr>
        <w:t>те</w:t>
      </w:r>
      <w:r w:rsidR="00CA74FF" w:rsidRPr="0048094F">
        <w:rPr>
          <w:rFonts w:ascii="Times New Roman" w:hAnsi="Times New Roman" w:cs="Times New Roman"/>
          <w:sz w:val="24"/>
          <w:szCs w:val="24"/>
        </w:rPr>
        <w:t xml:space="preserve"> и справка-декларацията за този данъчен период, както следва:</w:t>
      </w:r>
    </w:p>
    <w:p w14:paraId="1D24D1DE" w14:textId="77777777" w:rsidR="00CA74FF" w:rsidRPr="0048094F" w:rsidRDefault="00CA74FF" w:rsidP="00CA74FF">
      <w:pPr>
        <w:spacing w:line="360" w:lineRule="auto"/>
        <w:ind w:firstLine="1155"/>
        <w:jc w:val="both"/>
        <w:textAlignment w:val="center"/>
        <w:rPr>
          <w:rFonts w:ascii="Times New Roman" w:hAnsi="Times New Roman" w:cs="Times New Roman"/>
          <w:sz w:val="24"/>
          <w:szCs w:val="24"/>
        </w:rPr>
      </w:pPr>
      <w:r w:rsidRPr="0048094F">
        <w:rPr>
          <w:rFonts w:ascii="Times New Roman" w:hAnsi="Times New Roman" w:cs="Times New Roman"/>
          <w:sz w:val="24"/>
          <w:szCs w:val="24"/>
        </w:rPr>
        <w:t>1. със знак (+), когато е в посока увеличение на размера на ползвания данъчен кредит;</w:t>
      </w:r>
    </w:p>
    <w:p w14:paraId="2893F1CA" w14:textId="77777777" w:rsidR="00CA74FF" w:rsidRDefault="00CA74FF" w:rsidP="00CA74FF">
      <w:pPr>
        <w:spacing w:line="360" w:lineRule="auto"/>
        <w:ind w:firstLine="1155"/>
        <w:jc w:val="both"/>
        <w:textAlignment w:val="center"/>
        <w:rPr>
          <w:rFonts w:ascii="Times New Roman" w:hAnsi="Times New Roman" w:cs="Times New Roman"/>
          <w:sz w:val="24"/>
          <w:szCs w:val="24"/>
        </w:rPr>
      </w:pPr>
      <w:r w:rsidRPr="0048094F">
        <w:rPr>
          <w:rFonts w:ascii="Times New Roman" w:hAnsi="Times New Roman" w:cs="Times New Roman"/>
          <w:sz w:val="24"/>
          <w:szCs w:val="24"/>
        </w:rPr>
        <w:t>2. със знак (-), когато е в посока намаление на размера на ползвания данъчен кредит.</w:t>
      </w:r>
    </w:p>
    <w:p w14:paraId="4177FA85" w14:textId="25F0E300" w:rsidR="00D17168" w:rsidRDefault="00D17168" w:rsidP="00D17168">
      <w:pPr>
        <w:spacing w:line="360" w:lineRule="auto"/>
        <w:ind w:right="-113" w:firstLine="708"/>
        <w:jc w:val="both"/>
        <w:rPr>
          <w:rFonts w:ascii="Times New Roman" w:hAnsi="Times New Roman" w:cs="Times New Roman"/>
          <w:b/>
          <w:sz w:val="24"/>
          <w:szCs w:val="24"/>
        </w:rPr>
      </w:pPr>
      <w:r w:rsidRPr="0048094F">
        <w:rPr>
          <w:rFonts w:ascii="Times New Roman" w:hAnsi="Times New Roman" w:cs="Times New Roman"/>
          <w:b/>
          <w:sz w:val="24"/>
          <w:szCs w:val="24"/>
          <w:highlight w:val="white"/>
          <w:shd w:val="clear" w:color="auto" w:fill="FEFEFE"/>
        </w:rPr>
        <w:lastRenderedPageBreak/>
        <w:t>ВАЖНО:</w:t>
      </w:r>
      <w:r w:rsidRPr="0048094F">
        <w:rPr>
          <w:rFonts w:ascii="Times New Roman" w:hAnsi="Times New Roman" w:cs="Times New Roman"/>
          <w:b/>
          <w:sz w:val="24"/>
          <w:szCs w:val="24"/>
          <w:shd w:val="clear" w:color="auto" w:fill="FEFEFE"/>
        </w:rPr>
        <w:t xml:space="preserve"> </w:t>
      </w:r>
      <w:r w:rsidRPr="0048094F">
        <w:rPr>
          <w:rFonts w:ascii="Times New Roman" w:hAnsi="Times New Roman" w:cs="Times New Roman"/>
          <w:b/>
          <w:sz w:val="24"/>
          <w:szCs w:val="24"/>
        </w:rPr>
        <w:t>Посочените годишни корекции може да не се извършват</w:t>
      </w:r>
      <w:r>
        <w:rPr>
          <w:rFonts w:ascii="Times New Roman" w:hAnsi="Times New Roman" w:cs="Times New Roman"/>
          <w:b/>
          <w:sz w:val="24"/>
          <w:szCs w:val="24"/>
        </w:rPr>
        <w:t>,</w:t>
      </w:r>
      <w:r w:rsidRPr="0048094F">
        <w:rPr>
          <w:rFonts w:ascii="Times New Roman" w:hAnsi="Times New Roman" w:cs="Times New Roman"/>
          <w:b/>
          <w:sz w:val="24"/>
          <w:szCs w:val="24"/>
        </w:rPr>
        <w:t xml:space="preserve"> когато са в посока увеличение на размера на ползвания данъчен кредит – чл. 79а, ал. 6 и чл. 79б, ал. 5 от закона!</w:t>
      </w:r>
    </w:p>
    <w:p w14:paraId="32D2A77E" w14:textId="13150DD0" w:rsidR="005654A5" w:rsidRPr="00412E87" w:rsidRDefault="00972552" w:rsidP="00412E87">
      <w:pPr>
        <w:spacing w:after="120" w:line="360" w:lineRule="auto"/>
        <w:ind w:firstLine="708"/>
        <w:jc w:val="both"/>
        <w:textAlignment w:val="center"/>
        <w:rPr>
          <w:rFonts w:ascii="Times New Roman" w:eastAsia="Times New Roman" w:hAnsi="Times New Roman" w:cs="Times New Roman"/>
          <w:b/>
          <w:color w:val="000000"/>
          <w:sz w:val="24"/>
          <w:szCs w:val="24"/>
        </w:rPr>
      </w:pPr>
      <w:r w:rsidRPr="0048094F">
        <w:rPr>
          <w:rFonts w:ascii="Times New Roman" w:hAnsi="Times New Roman" w:cs="Times New Roman"/>
          <w:b/>
          <w:sz w:val="24"/>
          <w:szCs w:val="24"/>
          <w:highlight w:val="white"/>
          <w:shd w:val="clear" w:color="auto" w:fill="FEFEFE"/>
        </w:rPr>
        <w:t>ВАЖНО:</w:t>
      </w:r>
      <w:r w:rsidRPr="0048094F">
        <w:rPr>
          <w:rFonts w:ascii="Times New Roman" w:hAnsi="Times New Roman" w:cs="Times New Roman"/>
          <w:b/>
          <w:sz w:val="24"/>
          <w:szCs w:val="24"/>
          <w:shd w:val="clear" w:color="auto" w:fill="FEFEFE"/>
        </w:rPr>
        <w:t xml:space="preserve"> </w:t>
      </w:r>
      <w:r w:rsidR="005654A5" w:rsidRPr="00412E87">
        <w:rPr>
          <w:rFonts w:ascii="Times New Roman" w:hAnsi="Times New Roman" w:cs="Times New Roman"/>
          <w:b/>
          <w:color w:val="000000"/>
          <w:sz w:val="24"/>
          <w:szCs w:val="24"/>
        </w:rPr>
        <w:t>За целите на изчисляването на корекциите по</w:t>
      </w:r>
      <w:r w:rsidR="005654A5" w:rsidRPr="00412E87">
        <w:rPr>
          <w:rFonts w:ascii="Times New Roman" w:hAnsi="Times New Roman" w:cs="Times New Roman"/>
          <w:b/>
          <w:sz w:val="24"/>
          <w:szCs w:val="24"/>
        </w:rPr>
        <w:t xml:space="preserve"> чл. 79, 79а и 79б, </w:t>
      </w:r>
      <w:r w:rsidR="005654A5" w:rsidRPr="00412E87">
        <w:rPr>
          <w:rFonts w:ascii="Times New Roman" w:hAnsi="Times New Roman" w:cs="Times New Roman"/>
          <w:b/>
          <w:color w:val="000000"/>
          <w:sz w:val="24"/>
          <w:szCs w:val="24"/>
        </w:rPr>
        <w:t>правилата са регламентирани в чл. 79в – (Нов - ДВ, бр. 97 от 2017 г., в сила от 01.01.2018 г.)</w:t>
      </w:r>
    </w:p>
    <w:tbl>
      <w:tblPr>
        <w:tblW w:w="9624" w:type="dxa"/>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tblLayout w:type="fixed"/>
        <w:tblCellMar>
          <w:left w:w="70" w:type="dxa"/>
          <w:right w:w="70" w:type="dxa"/>
        </w:tblCellMar>
        <w:tblLook w:val="0000" w:firstRow="0" w:lastRow="0" w:firstColumn="0" w:lastColumn="0" w:noHBand="0" w:noVBand="0"/>
      </w:tblPr>
      <w:tblGrid>
        <w:gridCol w:w="550"/>
        <w:gridCol w:w="6900"/>
        <w:gridCol w:w="2174"/>
      </w:tblGrid>
      <w:tr w:rsidR="00071E65" w:rsidRPr="0098267D" w14:paraId="06BB042F" w14:textId="77777777" w:rsidTr="00653D5B">
        <w:trPr>
          <w:trHeight w:val="992"/>
        </w:trPr>
        <w:tc>
          <w:tcPr>
            <w:tcW w:w="550" w:type="dxa"/>
            <w:shd w:val="clear" w:color="auto" w:fill="FFFFFF"/>
          </w:tcPr>
          <w:p w14:paraId="0C7763C1" w14:textId="77777777" w:rsidR="00071E65" w:rsidRPr="0098267D" w:rsidRDefault="00071E65" w:rsidP="00653D5B"/>
          <w:p w14:paraId="5B3A8A99" w14:textId="29D75632" w:rsidR="00071E65" w:rsidRPr="0098267D" w:rsidRDefault="00071E65" w:rsidP="00653D5B">
            <w:pPr>
              <w:rPr>
                <w:rFonts w:ascii="Times New Roman" w:hAnsi="Times New Roman" w:cs="Times New Roman"/>
                <w:b/>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w:t>
            </w:r>
            <w:r w:rsidRPr="0098267D">
              <w:rPr>
                <w:rFonts w:ascii="Times New Roman" w:hAnsi="Times New Roman" w:cs="Times New Roman"/>
                <w:b/>
                <w:sz w:val="24"/>
                <w:szCs w:val="24"/>
              </w:rPr>
              <w:t xml:space="preserve"> </w:t>
            </w:r>
          </w:p>
        </w:tc>
        <w:tc>
          <w:tcPr>
            <w:tcW w:w="6900" w:type="dxa"/>
            <w:shd w:val="clear" w:color="auto" w:fill="FFFFFF"/>
          </w:tcPr>
          <w:p w14:paraId="49709303" w14:textId="77777777" w:rsidR="00071E65" w:rsidRDefault="00071E65" w:rsidP="00071E65">
            <w:pPr>
              <w:spacing w:line="360" w:lineRule="auto"/>
              <w:ind w:right="-113"/>
              <w:jc w:val="center"/>
              <w:rPr>
                <w:rFonts w:ascii="Times New Roman" w:hAnsi="Times New Roman" w:cs="Times New Roman"/>
                <w:b/>
                <w:sz w:val="28"/>
                <w:szCs w:val="28"/>
                <w:highlight w:val="white"/>
                <w:shd w:val="clear" w:color="auto" w:fill="FEFEFE"/>
              </w:rPr>
            </w:pPr>
          </w:p>
          <w:p w14:paraId="0D2D9471" w14:textId="28A47D88" w:rsidR="00071E65" w:rsidRPr="00274B36" w:rsidRDefault="00071E65" w:rsidP="00071E65">
            <w:pPr>
              <w:spacing w:line="360" w:lineRule="auto"/>
              <w:ind w:right="-113"/>
              <w:jc w:val="center"/>
              <w:rPr>
                <w:rFonts w:ascii="Times New Roman" w:hAnsi="Times New Roman" w:cs="Times New Roman"/>
                <w:b/>
                <w:sz w:val="28"/>
                <w:szCs w:val="28"/>
                <w:highlight w:val="white"/>
                <w:shd w:val="clear" w:color="auto" w:fill="FEFEFE"/>
              </w:rPr>
            </w:pPr>
            <w:r w:rsidRPr="00274B36">
              <w:rPr>
                <w:rFonts w:ascii="Times New Roman" w:hAnsi="Times New Roman" w:cs="Times New Roman"/>
                <w:b/>
                <w:sz w:val="28"/>
                <w:szCs w:val="28"/>
                <w:highlight w:val="white"/>
                <w:shd w:val="clear" w:color="auto" w:fill="FEFEFE"/>
              </w:rPr>
              <w:t>КОРЕКЦИИ В ДРУГИ СЛУЧАИ</w:t>
            </w:r>
          </w:p>
          <w:p w14:paraId="6FE40538" w14:textId="74569E70" w:rsidR="00071E65" w:rsidRPr="0098267D" w:rsidRDefault="00071E65" w:rsidP="00653D5B">
            <w:pPr>
              <w:spacing w:before="120" w:after="120"/>
              <w:jc w:val="center"/>
              <w:rPr>
                <w:rFonts w:ascii="Times New Roman" w:hAnsi="Times New Roman" w:cs="Times New Roman"/>
                <w:b/>
                <w:sz w:val="24"/>
                <w:szCs w:val="24"/>
              </w:rPr>
            </w:pPr>
          </w:p>
        </w:tc>
        <w:tc>
          <w:tcPr>
            <w:tcW w:w="2174" w:type="dxa"/>
            <w:shd w:val="clear" w:color="auto" w:fill="FFFFFF"/>
          </w:tcPr>
          <w:p w14:paraId="19A915EE" w14:textId="77777777" w:rsidR="00071E65" w:rsidRPr="0098267D" w:rsidRDefault="00071E65" w:rsidP="00653D5B">
            <w:r>
              <w:rPr>
                <w:noProof/>
                <w:lang w:val="en-US" w:eastAsia="en-US"/>
              </w:rPr>
              <mc:AlternateContent>
                <mc:Choice Requires="wpc">
                  <w:drawing>
                    <wp:inline distT="0" distB="0" distL="0" distR="0" wp14:anchorId="4F9C45CE" wp14:editId="392EDBA9">
                      <wp:extent cx="1257300" cy="621030"/>
                      <wp:effectExtent l="3810" t="0" r="0" b="9525"/>
                      <wp:docPr id="32" name="Canvas 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AutoShape 4"/>
                              <wps:cNvSpPr>
                                <a:spLocks noChangeArrowheads="1"/>
                              </wps:cNvSpPr>
                              <wps:spPr bwMode="auto">
                                <a:xfrm>
                                  <a:off x="69100" y="216510"/>
                                  <a:ext cx="485800" cy="404520"/>
                                </a:xfrm>
                                <a:prstGeom prst="downArrow">
                                  <a:avLst>
                                    <a:gd name="adj1" fmla="val 50000"/>
                                    <a:gd name="adj2" fmla="val 25000"/>
                                  </a:avLst>
                                </a:prstGeom>
                                <a:gradFill rotWithShape="1">
                                  <a:gsLst>
                                    <a:gs pos="0">
                                      <a:srgbClr val="003366"/>
                                    </a:gs>
                                    <a:gs pos="100000">
                                      <a:srgbClr val="DDDDDD"/>
                                    </a:gs>
                                  </a:gsLst>
                                  <a:lin ang="18900000" scaled="1"/>
                                </a:gradFill>
                                <a:ln w="12700">
                                  <a:solidFill>
                                    <a:srgbClr val="FFFFFF"/>
                                  </a:solidFill>
                                  <a:miter lim="800000"/>
                                  <a:headEnd/>
                                  <a:tailEnd/>
                                </a:ln>
                              </wps:spPr>
                              <wps:bodyPr rot="0" vert="horz" wrap="square" lIns="91440" tIns="45720" rIns="91440" bIns="45720" anchor="t" anchorCtr="0" upright="1">
                                <a:noAutofit/>
                              </wps:bodyPr>
                            </wps:wsp>
                            <wps:wsp>
                              <wps:cNvPr id="31" name="AutoShape 5"/>
                              <wps:cNvSpPr>
                                <a:spLocks noChangeArrowheads="1"/>
                              </wps:cNvSpPr>
                              <wps:spPr bwMode="auto">
                                <a:xfrm rot="10800000">
                                  <a:off x="724100" y="221111"/>
                                  <a:ext cx="485700" cy="399919"/>
                                </a:xfrm>
                                <a:prstGeom prst="downArrow">
                                  <a:avLst>
                                    <a:gd name="adj1" fmla="val 50000"/>
                                    <a:gd name="adj2" fmla="val 25000"/>
                                  </a:avLst>
                                </a:prstGeom>
                                <a:gradFill rotWithShape="1">
                                  <a:gsLst>
                                    <a:gs pos="0">
                                      <a:srgbClr val="003366"/>
                                    </a:gs>
                                    <a:gs pos="100000">
                                      <a:srgbClr val="DDDDDD"/>
                                    </a:gs>
                                  </a:gsLst>
                                  <a:lin ang="18900000" scaled="1"/>
                                </a:gradFill>
                                <a:ln w="12700">
                                  <a:solidFill>
                                    <a:srgbClr val="FFFFFF"/>
                                  </a:solidFill>
                                  <a:miter lim="800000"/>
                                  <a:headEnd/>
                                  <a:tailEnd/>
                                </a:ln>
                              </wps:spPr>
                              <wps:bodyPr rot="0" vert="horz" wrap="square" lIns="91440" tIns="45720" rIns="91440" bIns="4572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F9FA38A" id="Canvas 29" o:spid="_x0000_s1026" editas="canvas" style="width:99pt;height:48.9pt;mso-position-horizontal-relative:char;mso-position-vertical-relative:line" coordsize="1257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73;height:6210;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left:691;top:2165;width:4858;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" fillcolor="#036" strokecolor="white" strokeweight="1pt">
                        <v:fill color2="#ddd" rotate="t" angle="135" focus="100%" type="gradient"/>
                      </v:shape>
                      <v:shape id="AutoShape 5" o:spid="_x0000_s1029" type="#_x0000_t67" style="position:absolute;left:7241;top:2211;width:4857;height:399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" fillcolor="#036" strokecolor="white" strokeweight="1pt">
                        <v:fill color2="#ddd" rotate="t" angle="135" focus="100%" type="gradient"/>
                      </v:shape>
                      <w10:anchorlock/>
                    </v:group>
                  </w:pict>
                </mc:Fallback>
              </mc:AlternateContent>
            </w:r>
          </w:p>
        </w:tc>
      </w:tr>
    </w:tbl>
    <w:p w14:paraId="43722161" w14:textId="77777777" w:rsidR="00071E65" w:rsidRDefault="00071E65" w:rsidP="00334826">
      <w:pPr>
        <w:spacing w:line="360" w:lineRule="auto"/>
        <w:ind w:firstLine="709"/>
        <w:jc w:val="both"/>
        <w:textAlignment w:val="center"/>
        <w:rPr>
          <w:rFonts w:ascii="Times New Roman" w:hAnsi="Times New Roman" w:cs="Times New Roman"/>
          <w:sz w:val="24"/>
          <w:szCs w:val="24"/>
        </w:rPr>
      </w:pPr>
    </w:p>
    <w:p w14:paraId="0F20010A" w14:textId="230E9A45" w:rsidR="00BB2523" w:rsidRDefault="00071E65" w:rsidP="00334826">
      <w:pPr>
        <w:spacing w:line="360" w:lineRule="auto"/>
        <w:ind w:firstLine="709"/>
        <w:jc w:val="both"/>
        <w:textAlignment w:val="center"/>
        <w:rPr>
          <w:rFonts w:ascii="Times New Roman" w:hAnsi="Times New Roman" w:cs="Times New Roman"/>
          <w:sz w:val="24"/>
          <w:szCs w:val="24"/>
        </w:rPr>
      </w:pPr>
      <w:r w:rsidRPr="00071E65">
        <w:rPr>
          <w:rFonts w:ascii="Times New Roman" w:hAnsi="Times New Roman" w:cs="Times New Roman"/>
          <w:b/>
          <w:sz w:val="24"/>
          <w:szCs w:val="24"/>
        </w:rPr>
        <w:t>1)</w:t>
      </w:r>
      <w:r>
        <w:rPr>
          <w:rFonts w:ascii="Times New Roman" w:hAnsi="Times New Roman" w:cs="Times New Roman"/>
          <w:sz w:val="24"/>
          <w:szCs w:val="24"/>
        </w:rPr>
        <w:t xml:space="preserve"> </w:t>
      </w:r>
      <w:r w:rsidR="00BB2523" w:rsidRPr="0048094F">
        <w:rPr>
          <w:rFonts w:ascii="Times New Roman" w:hAnsi="Times New Roman" w:cs="Times New Roman"/>
          <w:sz w:val="24"/>
          <w:szCs w:val="24"/>
        </w:rPr>
        <w:t xml:space="preserve">За стоки и услуги, внесени за общо ползване на основание </w:t>
      </w:r>
      <w:r w:rsidR="00BB2523" w:rsidRPr="0048094F">
        <w:rPr>
          <w:rStyle w:val="newdocreference1"/>
          <w:rFonts w:ascii="Times New Roman" w:hAnsi="Times New Roman" w:cs="Times New Roman"/>
          <w:color w:val="auto"/>
          <w:sz w:val="24"/>
          <w:szCs w:val="24"/>
          <w:u w:val="none"/>
        </w:rPr>
        <w:t>чл. 10а, ал. 2</w:t>
      </w:r>
      <w:r w:rsidR="00BB2523" w:rsidRPr="0048094F">
        <w:rPr>
          <w:rFonts w:ascii="Times New Roman" w:hAnsi="Times New Roman" w:cs="Times New Roman"/>
          <w:sz w:val="24"/>
          <w:szCs w:val="24"/>
        </w:rPr>
        <w:t xml:space="preserve"> от ЗДДС</w:t>
      </w:r>
      <w:r w:rsidR="00645F83" w:rsidRPr="00412E87">
        <w:rPr>
          <w:rFonts w:ascii="Times New Roman" w:hAnsi="Times New Roman" w:cs="Times New Roman"/>
          <w:sz w:val="24"/>
          <w:szCs w:val="24"/>
        </w:rPr>
        <w:t xml:space="preserve"> </w:t>
      </w:r>
      <w:r w:rsidR="00566D9B" w:rsidRPr="00412E87">
        <w:rPr>
          <w:rFonts w:ascii="Times New Roman" w:hAnsi="Times New Roman" w:cs="Times New Roman"/>
          <w:sz w:val="24"/>
          <w:szCs w:val="24"/>
        </w:rPr>
        <w:t>(</w:t>
      </w:r>
      <w:r w:rsidR="00566D9B">
        <w:rPr>
          <w:rFonts w:ascii="Times New Roman" w:hAnsi="Times New Roman" w:cs="Times New Roman"/>
          <w:sz w:val="24"/>
          <w:szCs w:val="24"/>
        </w:rPr>
        <w:t xml:space="preserve">Виж Фиш </w:t>
      </w:r>
      <w:r w:rsidR="00566D9B">
        <w:rPr>
          <w:rFonts w:ascii="Times New Roman" w:hAnsi="Times New Roman" w:cs="Times New Roman"/>
          <w:sz w:val="24"/>
          <w:szCs w:val="24"/>
          <w:lang w:val="en-US"/>
        </w:rPr>
        <w:t>II</w:t>
      </w:r>
      <w:r w:rsidR="00566D9B" w:rsidRPr="00412E87">
        <w:rPr>
          <w:rFonts w:ascii="Times New Roman" w:hAnsi="Times New Roman" w:cs="Times New Roman"/>
          <w:sz w:val="24"/>
          <w:szCs w:val="24"/>
        </w:rPr>
        <w:t>.2)</w:t>
      </w:r>
      <w:r w:rsidR="006D3742">
        <w:rPr>
          <w:rFonts w:ascii="Times New Roman" w:hAnsi="Times New Roman" w:cs="Times New Roman"/>
          <w:sz w:val="24"/>
          <w:szCs w:val="24"/>
        </w:rPr>
        <w:t>,</w:t>
      </w:r>
      <w:r w:rsidR="00BB2523" w:rsidRPr="0048094F">
        <w:rPr>
          <w:rFonts w:ascii="Times New Roman" w:hAnsi="Times New Roman" w:cs="Times New Roman"/>
          <w:sz w:val="24"/>
          <w:szCs w:val="24"/>
        </w:rPr>
        <w:t xml:space="preserve"> корекциите по </w:t>
      </w:r>
      <w:r w:rsidR="00BB2523" w:rsidRPr="0048094F">
        <w:rPr>
          <w:rStyle w:val="newdocreference1"/>
          <w:rFonts w:ascii="Times New Roman" w:hAnsi="Times New Roman" w:cs="Times New Roman"/>
          <w:color w:val="auto"/>
          <w:sz w:val="24"/>
          <w:szCs w:val="24"/>
          <w:u w:val="none"/>
        </w:rPr>
        <w:t>чл. 79</w:t>
      </w:r>
      <w:r w:rsidR="00BB2523" w:rsidRPr="0048094F">
        <w:rPr>
          <w:rFonts w:ascii="Times New Roman" w:hAnsi="Times New Roman" w:cs="Times New Roman"/>
          <w:sz w:val="24"/>
          <w:szCs w:val="24"/>
        </w:rPr>
        <w:t xml:space="preserve">, </w:t>
      </w:r>
      <w:r w:rsidR="00BB2523" w:rsidRPr="0048094F">
        <w:rPr>
          <w:rStyle w:val="newdocreference1"/>
          <w:rFonts w:ascii="Times New Roman" w:hAnsi="Times New Roman" w:cs="Times New Roman"/>
          <w:color w:val="auto"/>
          <w:sz w:val="24"/>
          <w:szCs w:val="24"/>
          <w:u w:val="none"/>
        </w:rPr>
        <w:t>79а</w:t>
      </w:r>
      <w:r w:rsidR="00BB2523" w:rsidRPr="0048094F">
        <w:rPr>
          <w:rFonts w:ascii="Times New Roman" w:hAnsi="Times New Roman" w:cs="Times New Roman"/>
          <w:sz w:val="24"/>
          <w:szCs w:val="24"/>
        </w:rPr>
        <w:t xml:space="preserve"> и </w:t>
      </w:r>
      <w:r w:rsidR="00BB2523" w:rsidRPr="0048094F">
        <w:rPr>
          <w:rStyle w:val="newdocreference1"/>
          <w:rFonts w:ascii="Times New Roman" w:hAnsi="Times New Roman" w:cs="Times New Roman"/>
          <w:color w:val="auto"/>
          <w:sz w:val="24"/>
          <w:szCs w:val="24"/>
          <w:u w:val="none"/>
        </w:rPr>
        <w:t>79б</w:t>
      </w:r>
      <w:r w:rsidR="00BB2523" w:rsidRPr="0048094F">
        <w:rPr>
          <w:rFonts w:ascii="Times New Roman" w:hAnsi="Times New Roman" w:cs="Times New Roman"/>
          <w:sz w:val="24"/>
          <w:szCs w:val="24"/>
        </w:rPr>
        <w:t xml:space="preserve"> от закона се извършват от съдружника съгласно използването на тези стоки или услуги в рамките на независимата икономическа дейност на неперсонифицираното дружество.</w:t>
      </w:r>
    </w:p>
    <w:p w14:paraId="59D49162" w14:textId="0AC757D7" w:rsidR="00164454" w:rsidRDefault="00071E65" w:rsidP="00164454">
      <w:pPr>
        <w:spacing w:after="0" w:line="360" w:lineRule="auto"/>
        <w:ind w:right="-113" w:firstLine="709"/>
        <w:jc w:val="both"/>
        <w:rPr>
          <w:rFonts w:ascii="Times New Roman" w:hAnsi="Times New Roman" w:cs="Times New Roman"/>
          <w:b/>
          <w:sz w:val="24"/>
          <w:szCs w:val="24"/>
        </w:rPr>
      </w:pPr>
      <w:r>
        <w:rPr>
          <w:rFonts w:ascii="Times New Roman" w:hAnsi="Times New Roman" w:cs="Times New Roman"/>
          <w:b/>
          <w:sz w:val="24"/>
          <w:szCs w:val="24"/>
        </w:rPr>
        <w:t xml:space="preserve">2) </w:t>
      </w:r>
      <w:r w:rsidR="00164454">
        <w:rPr>
          <w:rFonts w:ascii="Times New Roman" w:hAnsi="Times New Roman" w:cs="Times New Roman"/>
          <w:b/>
          <w:sz w:val="24"/>
          <w:szCs w:val="24"/>
        </w:rPr>
        <w:t>!!!</w:t>
      </w:r>
      <w:r w:rsidR="00A67A46">
        <w:rPr>
          <w:rFonts w:ascii="Times New Roman" w:hAnsi="Times New Roman" w:cs="Times New Roman"/>
          <w:b/>
          <w:sz w:val="24"/>
          <w:szCs w:val="24"/>
        </w:rPr>
        <w:t xml:space="preserve">ВАЖНО: </w:t>
      </w:r>
      <w:r w:rsidR="00164454">
        <w:rPr>
          <w:rFonts w:ascii="Times New Roman" w:hAnsi="Times New Roman" w:cs="Times New Roman"/>
          <w:b/>
          <w:sz w:val="24"/>
          <w:szCs w:val="24"/>
        </w:rPr>
        <w:t xml:space="preserve">В случаите на извършена услуга </w:t>
      </w:r>
      <w:r w:rsidR="00164454" w:rsidRPr="00530F16">
        <w:rPr>
          <w:rFonts w:ascii="Times New Roman" w:hAnsi="Times New Roman" w:cs="Times New Roman"/>
          <w:sz w:val="24"/>
          <w:szCs w:val="24"/>
        </w:rPr>
        <w:t>от</w:t>
      </w:r>
      <w:r w:rsidR="00164454" w:rsidRPr="00530F16">
        <w:rPr>
          <w:rFonts w:ascii="Times New Roman" w:eastAsia="Times New Roman" w:hAnsi="Times New Roman" w:cs="Times New Roman"/>
          <w:sz w:val="24"/>
          <w:szCs w:val="24"/>
        </w:rPr>
        <w:t xml:space="preserve"> </w:t>
      </w:r>
      <w:r w:rsidR="00164454">
        <w:rPr>
          <w:rFonts w:ascii="Times New Roman" w:eastAsia="Times New Roman" w:hAnsi="Times New Roman" w:cs="Times New Roman"/>
          <w:sz w:val="24"/>
          <w:szCs w:val="24"/>
        </w:rPr>
        <w:t xml:space="preserve"> държател/пол</w:t>
      </w:r>
      <w:r w:rsidR="00333410">
        <w:rPr>
          <w:rFonts w:ascii="Times New Roman" w:eastAsia="Times New Roman" w:hAnsi="Times New Roman" w:cs="Times New Roman"/>
          <w:sz w:val="24"/>
          <w:szCs w:val="24"/>
        </w:rPr>
        <w:t>з</w:t>
      </w:r>
      <w:r w:rsidR="00164454">
        <w:rPr>
          <w:rFonts w:ascii="Times New Roman" w:eastAsia="Times New Roman" w:hAnsi="Times New Roman" w:cs="Times New Roman"/>
          <w:sz w:val="24"/>
          <w:szCs w:val="24"/>
        </w:rPr>
        <w:t xml:space="preserve">вател за подобрение на нает или предоставен за ползване актив </w:t>
      </w:r>
      <w:r w:rsidR="00164454" w:rsidRPr="00421336">
        <w:rPr>
          <w:rFonts w:ascii="Times New Roman" w:hAnsi="Times New Roman" w:cs="Times New Roman"/>
          <w:sz w:val="24"/>
          <w:szCs w:val="24"/>
        </w:rPr>
        <w:t xml:space="preserve">(услуга по </w:t>
      </w:r>
      <w:r w:rsidR="00164454">
        <w:rPr>
          <w:rFonts w:ascii="Times New Roman" w:eastAsia="Times New Roman" w:hAnsi="Times New Roman" w:cs="Times New Roman"/>
          <w:sz w:val="24"/>
          <w:szCs w:val="24"/>
        </w:rPr>
        <w:t>чл. 9, ал. 2, т. 4, буква "б" от ЗДДС</w:t>
      </w:r>
      <w:r w:rsidR="00164454" w:rsidRPr="00421336">
        <w:rPr>
          <w:rFonts w:ascii="Times New Roman" w:hAnsi="Times New Roman" w:cs="Times New Roman"/>
          <w:sz w:val="24"/>
          <w:szCs w:val="24"/>
        </w:rPr>
        <w:t>)</w:t>
      </w:r>
      <w:r w:rsidR="00164454">
        <w:rPr>
          <w:rFonts w:ascii="Times New Roman" w:eastAsia="Times New Roman" w:hAnsi="Times New Roman" w:cs="Times New Roman"/>
          <w:sz w:val="24"/>
          <w:szCs w:val="24"/>
        </w:rPr>
        <w:t xml:space="preserve"> </w:t>
      </w:r>
      <w:r w:rsidR="00164454" w:rsidRPr="00530F16">
        <w:rPr>
          <w:rFonts w:ascii="Times New Roman" w:eastAsia="Times New Roman" w:hAnsi="Times New Roman" w:cs="Times New Roman"/>
          <w:b/>
          <w:sz w:val="24"/>
          <w:szCs w:val="24"/>
        </w:rPr>
        <w:t>срещу възнаграждение</w:t>
      </w:r>
      <w:r w:rsidR="00164454">
        <w:rPr>
          <w:rFonts w:ascii="Times New Roman" w:eastAsia="Times New Roman" w:hAnsi="Times New Roman" w:cs="Times New Roman"/>
          <w:sz w:val="24"/>
          <w:szCs w:val="24"/>
        </w:rPr>
        <w:t>,</w:t>
      </w:r>
      <w:r w:rsidR="00164454">
        <w:rPr>
          <w:rFonts w:ascii="Times New Roman" w:hAnsi="Times New Roman" w:cs="Times New Roman"/>
          <w:b/>
          <w:sz w:val="24"/>
          <w:szCs w:val="24"/>
        </w:rPr>
        <w:t xml:space="preserve"> </w:t>
      </w:r>
      <w:r w:rsidR="00164454" w:rsidRPr="00530F16">
        <w:rPr>
          <w:rFonts w:ascii="Times New Roman" w:hAnsi="Times New Roman" w:cs="Times New Roman"/>
          <w:sz w:val="24"/>
          <w:szCs w:val="24"/>
        </w:rPr>
        <w:t>корекциите по чл.</w:t>
      </w:r>
      <w:r w:rsidR="00164454">
        <w:rPr>
          <w:rFonts w:ascii="Times New Roman" w:hAnsi="Times New Roman" w:cs="Times New Roman"/>
          <w:sz w:val="24"/>
          <w:szCs w:val="24"/>
        </w:rPr>
        <w:t xml:space="preserve">79, </w:t>
      </w:r>
      <w:r w:rsidR="00164454" w:rsidRPr="00530F16">
        <w:rPr>
          <w:rFonts w:ascii="Times New Roman" w:hAnsi="Times New Roman" w:cs="Times New Roman"/>
          <w:sz w:val="24"/>
          <w:szCs w:val="24"/>
        </w:rPr>
        <w:t xml:space="preserve"> 79</w:t>
      </w:r>
      <w:r w:rsidR="00164454">
        <w:rPr>
          <w:rFonts w:ascii="Times New Roman" w:hAnsi="Times New Roman" w:cs="Times New Roman"/>
          <w:sz w:val="24"/>
          <w:szCs w:val="24"/>
        </w:rPr>
        <w:t>а и 79б</w:t>
      </w:r>
      <w:r w:rsidR="00164454" w:rsidRPr="00530F16">
        <w:rPr>
          <w:rFonts w:ascii="Times New Roman" w:hAnsi="Times New Roman" w:cs="Times New Roman"/>
          <w:sz w:val="24"/>
          <w:szCs w:val="24"/>
        </w:rPr>
        <w:t xml:space="preserve"> се извършват от</w:t>
      </w:r>
      <w:r w:rsidR="00164454">
        <w:rPr>
          <w:rFonts w:ascii="Times New Roman" w:hAnsi="Times New Roman" w:cs="Times New Roman"/>
          <w:b/>
          <w:sz w:val="24"/>
          <w:szCs w:val="24"/>
        </w:rPr>
        <w:t xml:space="preserve"> </w:t>
      </w:r>
      <w:r w:rsidR="00164454">
        <w:rPr>
          <w:rFonts w:ascii="Times New Roman" w:eastAsia="Times New Roman" w:hAnsi="Times New Roman" w:cs="Times New Roman"/>
          <w:sz w:val="24"/>
          <w:szCs w:val="24"/>
        </w:rPr>
        <w:t>наемодателя или лицето, предоставило правото на ползване на актива</w:t>
      </w:r>
      <w:r w:rsidR="00164454" w:rsidRPr="00530F16">
        <w:rPr>
          <w:rFonts w:ascii="Times New Roman" w:hAnsi="Times New Roman" w:cs="Times New Roman"/>
          <w:b/>
          <w:sz w:val="24"/>
          <w:szCs w:val="24"/>
        </w:rPr>
        <w:t xml:space="preserve"> </w:t>
      </w:r>
      <w:r w:rsidR="00164454" w:rsidRPr="00421336">
        <w:rPr>
          <w:rFonts w:ascii="Times New Roman" w:hAnsi="Times New Roman" w:cs="Times New Roman"/>
          <w:b/>
          <w:sz w:val="24"/>
          <w:szCs w:val="24"/>
        </w:rPr>
        <w:t>(</w:t>
      </w:r>
      <w:r w:rsidR="00164454">
        <w:rPr>
          <w:rFonts w:ascii="Times New Roman" w:hAnsi="Times New Roman" w:cs="Times New Roman"/>
          <w:b/>
          <w:sz w:val="24"/>
          <w:szCs w:val="24"/>
        </w:rPr>
        <w:t xml:space="preserve">ал. 7 на </w:t>
      </w:r>
      <w:r w:rsidR="00164454" w:rsidRPr="00421336">
        <w:rPr>
          <w:rFonts w:ascii="Times New Roman" w:hAnsi="Times New Roman" w:cs="Times New Roman"/>
          <w:b/>
          <w:sz w:val="24"/>
          <w:szCs w:val="24"/>
        </w:rPr>
        <w:t>чл. 78</w:t>
      </w:r>
      <w:r w:rsidR="00164454" w:rsidRPr="009B727C">
        <w:rPr>
          <w:rFonts w:ascii="Times New Roman" w:hAnsi="Times New Roman" w:cs="Times New Roman"/>
          <w:b/>
          <w:sz w:val="24"/>
          <w:szCs w:val="24"/>
        </w:rPr>
        <w:t xml:space="preserve"> от ЗДДС</w:t>
      </w:r>
      <w:r w:rsidR="00164454">
        <w:rPr>
          <w:rFonts w:ascii="Times New Roman" w:hAnsi="Times New Roman" w:cs="Times New Roman"/>
          <w:b/>
          <w:sz w:val="24"/>
          <w:szCs w:val="24"/>
        </w:rPr>
        <w:t xml:space="preserve"> –</w:t>
      </w:r>
      <w:r w:rsidR="00164454" w:rsidRPr="00421336">
        <w:rPr>
          <w:rFonts w:ascii="Times New Roman" w:hAnsi="Times New Roman" w:cs="Times New Roman"/>
          <w:b/>
          <w:sz w:val="24"/>
          <w:szCs w:val="24"/>
        </w:rPr>
        <w:t xml:space="preserve"> </w:t>
      </w:r>
      <w:r w:rsidR="00164454" w:rsidRPr="00421336">
        <w:rPr>
          <w:rFonts w:ascii="Times New Roman" w:hAnsi="Times New Roman" w:cs="Times New Roman"/>
          <w:b/>
          <w:color w:val="000000" w:themeColor="text1"/>
          <w:sz w:val="24"/>
          <w:szCs w:val="24"/>
        </w:rPr>
        <w:t>нова</w:t>
      </w:r>
      <w:r w:rsidR="00164454">
        <w:rPr>
          <w:rFonts w:ascii="Times New Roman" w:hAnsi="Times New Roman" w:cs="Times New Roman"/>
          <w:b/>
          <w:color w:val="000000" w:themeColor="text1"/>
          <w:sz w:val="24"/>
          <w:szCs w:val="24"/>
        </w:rPr>
        <w:t xml:space="preserve">, </w:t>
      </w:r>
      <w:r w:rsidR="00164454" w:rsidRPr="00421336">
        <w:rPr>
          <w:rFonts w:ascii="Times New Roman" w:hAnsi="Times New Roman" w:cs="Times New Roman"/>
          <w:b/>
          <w:color w:val="000000" w:themeColor="text1"/>
          <w:sz w:val="24"/>
          <w:szCs w:val="24"/>
        </w:rPr>
        <w:t xml:space="preserve">ДВ, бр. 96 от 2019 г., </w:t>
      </w:r>
      <w:r w:rsidR="00164454" w:rsidRPr="00421336">
        <w:rPr>
          <w:rFonts w:ascii="Times New Roman" w:hAnsi="Times New Roman" w:cs="Times New Roman"/>
          <w:b/>
          <w:sz w:val="24"/>
          <w:szCs w:val="24"/>
        </w:rPr>
        <w:t>в сила от 01.01.2020 г.).</w:t>
      </w:r>
    </w:p>
    <w:p w14:paraId="4ADA31A5" w14:textId="77777777" w:rsidR="00164454" w:rsidRPr="0052655D" w:rsidRDefault="00164454" w:rsidP="00164454">
      <w:pPr>
        <w:spacing w:after="0" w:line="360" w:lineRule="auto"/>
        <w:ind w:right="-113" w:firstLine="709"/>
        <w:jc w:val="both"/>
        <w:rPr>
          <w:rFonts w:ascii="Times New Roman" w:hAnsi="Times New Roman" w:cs="Times New Roman"/>
          <w:b/>
          <w:sz w:val="24"/>
          <w:szCs w:val="24"/>
        </w:rPr>
      </w:pPr>
      <w:r>
        <w:rPr>
          <w:rFonts w:ascii="Times New Roman" w:hAnsi="Times New Roman" w:cs="Times New Roman"/>
          <w:b/>
          <w:sz w:val="24"/>
          <w:szCs w:val="24"/>
        </w:rPr>
        <w:t xml:space="preserve">Когато извършената услуга </w:t>
      </w:r>
      <w:r w:rsidRPr="00530F16">
        <w:rPr>
          <w:rFonts w:ascii="Times New Roman" w:hAnsi="Times New Roman" w:cs="Times New Roman"/>
          <w:sz w:val="24"/>
          <w:szCs w:val="24"/>
        </w:rPr>
        <w:t>от</w:t>
      </w:r>
      <w:r w:rsidRPr="00530F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държател/пол</w:t>
      </w:r>
      <w:r w:rsidR="00333410">
        <w:rPr>
          <w:rFonts w:ascii="Times New Roman" w:eastAsia="Times New Roman" w:hAnsi="Times New Roman" w:cs="Times New Roman"/>
          <w:sz w:val="24"/>
          <w:szCs w:val="24"/>
        </w:rPr>
        <w:t>з</w:t>
      </w:r>
      <w:r>
        <w:rPr>
          <w:rFonts w:ascii="Times New Roman" w:eastAsia="Times New Roman" w:hAnsi="Times New Roman" w:cs="Times New Roman"/>
          <w:sz w:val="24"/>
          <w:szCs w:val="24"/>
        </w:rPr>
        <w:t xml:space="preserve">вател за подобрение на нает или предоставен за ползване актив </w:t>
      </w:r>
      <w:r w:rsidRPr="00530F16">
        <w:rPr>
          <w:rFonts w:ascii="Times New Roman" w:eastAsia="Times New Roman" w:hAnsi="Times New Roman" w:cs="Times New Roman"/>
          <w:b/>
          <w:sz w:val="24"/>
          <w:szCs w:val="24"/>
        </w:rPr>
        <w:t>е безвъзмездна</w:t>
      </w:r>
      <w:r>
        <w:rPr>
          <w:rFonts w:ascii="Times New Roman" w:eastAsia="Times New Roman" w:hAnsi="Times New Roman" w:cs="Times New Roman"/>
          <w:sz w:val="24"/>
          <w:szCs w:val="24"/>
        </w:rPr>
        <w:t xml:space="preserve"> </w:t>
      </w:r>
      <w:r w:rsidRPr="0052655D">
        <w:rPr>
          <w:rFonts w:ascii="Times New Roman" w:hAnsi="Times New Roman" w:cs="Times New Roman"/>
          <w:sz w:val="24"/>
          <w:szCs w:val="24"/>
        </w:rPr>
        <w:t>(</w:t>
      </w:r>
      <w:r>
        <w:rPr>
          <w:rFonts w:ascii="Times New Roman" w:hAnsi="Times New Roman" w:cs="Times New Roman"/>
          <w:sz w:val="24"/>
          <w:szCs w:val="24"/>
        </w:rPr>
        <w:t>услуга по</w:t>
      </w:r>
      <w:r w:rsidR="00333410">
        <w:rPr>
          <w:rFonts w:ascii="Times New Roman" w:hAnsi="Times New Roman" w:cs="Times New Roman"/>
          <w:sz w:val="24"/>
          <w:szCs w:val="24"/>
        </w:rPr>
        <w:t xml:space="preserve"> </w:t>
      </w:r>
      <w:r>
        <w:rPr>
          <w:rFonts w:ascii="Times New Roman" w:hAnsi="Times New Roman" w:cs="Times New Roman"/>
          <w:sz w:val="24"/>
          <w:szCs w:val="24"/>
        </w:rPr>
        <w:t>чл. 9, ал. 3, т. 3 от ЗДДС</w:t>
      </w:r>
      <w:r w:rsidRPr="0052655D">
        <w:rPr>
          <w:rFonts w:ascii="Times New Roman" w:hAnsi="Times New Roman" w:cs="Times New Roman"/>
          <w:sz w:val="24"/>
          <w:szCs w:val="24"/>
        </w:rPr>
        <w:t>)</w:t>
      </w:r>
      <w:r>
        <w:rPr>
          <w:rFonts w:ascii="Times New Roman" w:hAnsi="Times New Roman" w:cs="Times New Roman"/>
          <w:sz w:val="24"/>
          <w:szCs w:val="24"/>
        </w:rPr>
        <w:t>, к</w:t>
      </w:r>
      <w:r>
        <w:rPr>
          <w:rFonts w:ascii="Times New Roman" w:eastAsia="Times New Roman" w:hAnsi="Times New Roman" w:cs="Times New Roman"/>
          <w:sz w:val="24"/>
          <w:szCs w:val="24"/>
        </w:rPr>
        <w:t>орекциите по чл. 79, 79а и 79б се извършват от държателя/ползвателя</w:t>
      </w:r>
      <w:r w:rsidRPr="00530F16">
        <w:rPr>
          <w:rFonts w:ascii="Times New Roman" w:hAnsi="Times New Roman" w:cs="Times New Roman"/>
          <w:b/>
          <w:sz w:val="24"/>
          <w:szCs w:val="24"/>
        </w:rPr>
        <w:t xml:space="preserve"> </w:t>
      </w:r>
      <w:r w:rsidRPr="0052655D">
        <w:rPr>
          <w:rFonts w:ascii="Times New Roman" w:hAnsi="Times New Roman" w:cs="Times New Roman"/>
          <w:b/>
          <w:sz w:val="24"/>
          <w:szCs w:val="24"/>
        </w:rPr>
        <w:t>(</w:t>
      </w:r>
      <w:r>
        <w:rPr>
          <w:rFonts w:ascii="Times New Roman" w:hAnsi="Times New Roman" w:cs="Times New Roman"/>
          <w:b/>
          <w:sz w:val="24"/>
          <w:szCs w:val="24"/>
        </w:rPr>
        <w:t xml:space="preserve">ал. 8 на </w:t>
      </w:r>
      <w:r w:rsidRPr="0052655D">
        <w:rPr>
          <w:rFonts w:ascii="Times New Roman" w:hAnsi="Times New Roman" w:cs="Times New Roman"/>
          <w:b/>
          <w:sz w:val="24"/>
          <w:szCs w:val="24"/>
        </w:rPr>
        <w:t>чл. 78 от ЗДДС</w:t>
      </w:r>
      <w:r>
        <w:rPr>
          <w:rFonts w:ascii="Times New Roman" w:hAnsi="Times New Roman" w:cs="Times New Roman"/>
          <w:b/>
          <w:sz w:val="24"/>
          <w:szCs w:val="24"/>
        </w:rPr>
        <w:t xml:space="preserve"> –</w:t>
      </w:r>
      <w:r w:rsidRPr="0052655D">
        <w:rPr>
          <w:rFonts w:ascii="Times New Roman" w:hAnsi="Times New Roman" w:cs="Times New Roman"/>
          <w:b/>
          <w:sz w:val="24"/>
          <w:szCs w:val="24"/>
        </w:rPr>
        <w:t xml:space="preserve"> </w:t>
      </w:r>
      <w:r w:rsidRPr="0052655D">
        <w:rPr>
          <w:rFonts w:ascii="Times New Roman" w:hAnsi="Times New Roman" w:cs="Times New Roman"/>
          <w:b/>
          <w:color w:val="000000" w:themeColor="text1"/>
          <w:sz w:val="24"/>
          <w:szCs w:val="24"/>
        </w:rPr>
        <w:t>нова</w:t>
      </w:r>
      <w:r>
        <w:rPr>
          <w:rFonts w:ascii="Times New Roman" w:hAnsi="Times New Roman" w:cs="Times New Roman"/>
          <w:b/>
          <w:color w:val="000000" w:themeColor="text1"/>
          <w:sz w:val="24"/>
          <w:szCs w:val="24"/>
        </w:rPr>
        <w:t>,</w:t>
      </w:r>
      <w:r w:rsidRPr="0052655D">
        <w:rPr>
          <w:rFonts w:ascii="Times New Roman" w:hAnsi="Times New Roman" w:cs="Times New Roman"/>
          <w:b/>
          <w:color w:val="000000" w:themeColor="text1"/>
          <w:sz w:val="24"/>
          <w:szCs w:val="24"/>
        </w:rPr>
        <w:t xml:space="preserve"> ДВ, бр. 96 от 2019 г., </w:t>
      </w:r>
      <w:r w:rsidRPr="0052655D">
        <w:rPr>
          <w:rFonts w:ascii="Times New Roman" w:hAnsi="Times New Roman" w:cs="Times New Roman"/>
          <w:b/>
          <w:sz w:val="24"/>
          <w:szCs w:val="24"/>
        </w:rPr>
        <w:t>в сила от 01.01.2020 г.).</w:t>
      </w:r>
    </w:p>
    <w:p w14:paraId="2FAF6700" w14:textId="1C818217" w:rsidR="00164454" w:rsidRDefault="00164454" w:rsidP="00164454">
      <w:pPr>
        <w:spacing w:after="0" w:line="360" w:lineRule="auto"/>
        <w:ind w:right="-113" w:firstLine="709"/>
        <w:jc w:val="both"/>
        <w:rPr>
          <w:rFonts w:ascii="Times New Roman" w:hAnsi="Times New Roman" w:cs="Times New Roman"/>
          <w:b/>
          <w:sz w:val="24"/>
          <w:szCs w:val="24"/>
        </w:rPr>
      </w:pPr>
      <w:r>
        <w:rPr>
          <w:rFonts w:ascii="Times New Roman" w:eastAsia="Times New Roman" w:hAnsi="Times New Roman" w:cs="Times New Roman"/>
          <w:sz w:val="24"/>
          <w:szCs w:val="24"/>
        </w:rPr>
        <w:t xml:space="preserve">Корекциите се извършват според вида на наетия актив </w:t>
      </w:r>
      <w:r w:rsidRPr="0052655D">
        <w:rPr>
          <w:rFonts w:ascii="Times New Roman" w:hAnsi="Times New Roman" w:cs="Times New Roman"/>
          <w:b/>
          <w:sz w:val="24"/>
          <w:szCs w:val="24"/>
        </w:rPr>
        <w:t>(</w:t>
      </w:r>
      <w:r>
        <w:rPr>
          <w:rFonts w:ascii="Times New Roman" w:hAnsi="Times New Roman" w:cs="Times New Roman"/>
          <w:b/>
          <w:sz w:val="24"/>
          <w:szCs w:val="24"/>
        </w:rPr>
        <w:t xml:space="preserve">ал. 9 на </w:t>
      </w:r>
      <w:r w:rsidRPr="0052655D">
        <w:rPr>
          <w:rFonts w:ascii="Times New Roman" w:hAnsi="Times New Roman" w:cs="Times New Roman"/>
          <w:b/>
          <w:sz w:val="24"/>
          <w:szCs w:val="24"/>
        </w:rPr>
        <w:t>чл. 78 от ЗДДС</w:t>
      </w:r>
      <w:r>
        <w:rPr>
          <w:rFonts w:ascii="Times New Roman" w:hAnsi="Times New Roman" w:cs="Times New Roman"/>
          <w:b/>
          <w:sz w:val="24"/>
          <w:szCs w:val="24"/>
        </w:rPr>
        <w:t xml:space="preserve"> –</w:t>
      </w:r>
      <w:r w:rsidRPr="0052655D">
        <w:rPr>
          <w:rFonts w:ascii="Times New Roman" w:hAnsi="Times New Roman" w:cs="Times New Roman"/>
          <w:b/>
          <w:sz w:val="24"/>
          <w:szCs w:val="24"/>
        </w:rPr>
        <w:t xml:space="preserve"> </w:t>
      </w:r>
      <w:r w:rsidRPr="0052655D">
        <w:rPr>
          <w:rFonts w:ascii="Times New Roman" w:hAnsi="Times New Roman" w:cs="Times New Roman"/>
          <w:b/>
          <w:color w:val="000000" w:themeColor="text1"/>
          <w:sz w:val="24"/>
          <w:szCs w:val="24"/>
        </w:rPr>
        <w:t>нова</w:t>
      </w:r>
      <w:r>
        <w:rPr>
          <w:rFonts w:ascii="Times New Roman" w:hAnsi="Times New Roman" w:cs="Times New Roman"/>
          <w:b/>
          <w:color w:val="000000" w:themeColor="text1"/>
          <w:sz w:val="24"/>
          <w:szCs w:val="24"/>
        </w:rPr>
        <w:t>,</w:t>
      </w:r>
      <w:r w:rsidRPr="0052655D">
        <w:rPr>
          <w:rFonts w:ascii="Times New Roman" w:hAnsi="Times New Roman" w:cs="Times New Roman"/>
          <w:b/>
          <w:color w:val="000000" w:themeColor="text1"/>
          <w:sz w:val="24"/>
          <w:szCs w:val="24"/>
        </w:rPr>
        <w:t xml:space="preserve"> ДВ, бр. 96 от 2019 г., </w:t>
      </w:r>
      <w:r w:rsidRPr="0052655D">
        <w:rPr>
          <w:rFonts w:ascii="Times New Roman" w:hAnsi="Times New Roman" w:cs="Times New Roman"/>
          <w:b/>
          <w:sz w:val="24"/>
          <w:szCs w:val="24"/>
        </w:rPr>
        <w:t>в сила от 01.01.2020 г.).</w:t>
      </w:r>
    </w:p>
    <w:p w14:paraId="039CEB80" w14:textId="77777777" w:rsidR="00071E65" w:rsidRDefault="00071E65" w:rsidP="00071E65">
      <w:pPr>
        <w:spacing w:after="0" w:line="360" w:lineRule="auto"/>
        <w:ind w:right="-113" w:firstLine="709"/>
        <w:jc w:val="both"/>
        <w:rPr>
          <w:rFonts w:ascii="Times New Roman" w:eastAsia="Times New Roman" w:hAnsi="Times New Roman" w:cs="Times New Roman"/>
          <w:sz w:val="24"/>
          <w:szCs w:val="24"/>
          <w:highlight w:val="white"/>
          <w:shd w:val="clear" w:color="auto" w:fill="FEFEFE"/>
        </w:rPr>
      </w:pPr>
      <w:r w:rsidRPr="00071E65">
        <w:rPr>
          <w:rFonts w:ascii="Times New Roman" w:hAnsi="Times New Roman" w:cs="Times New Roman"/>
          <w:b/>
          <w:sz w:val="24"/>
          <w:szCs w:val="24"/>
        </w:rPr>
        <w:lastRenderedPageBreak/>
        <w:t>3)</w:t>
      </w:r>
      <w:r w:rsidRPr="00071E65" w:rsidDel="00071E65">
        <w:rPr>
          <w:rFonts w:ascii="Times New Roman" w:hAnsi="Times New Roman" w:cs="Times New Roman"/>
          <w:b/>
          <w:sz w:val="24"/>
          <w:szCs w:val="24"/>
        </w:rPr>
        <w:t xml:space="preserve"> </w:t>
      </w:r>
      <w:r w:rsidRPr="00071E65">
        <w:rPr>
          <w:rFonts w:ascii="Times New Roman" w:eastAsia="Times New Roman" w:hAnsi="Times New Roman" w:cs="Times New Roman"/>
          <w:b/>
          <w:sz w:val="24"/>
          <w:szCs w:val="24"/>
          <w:highlight w:val="white"/>
          <w:shd w:val="clear" w:color="auto" w:fill="FEFEFE"/>
        </w:rPr>
        <w:t>Корекции при грешно данъчно третиране на доставка</w:t>
      </w:r>
      <w:r w:rsidRPr="00071E65">
        <w:rPr>
          <w:rFonts w:ascii="Times New Roman" w:eastAsia="Times New Roman" w:hAnsi="Times New Roman" w:cs="Times New Roman"/>
          <w:sz w:val="24"/>
          <w:szCs w:val="24"/>
          <w:highlight w:val="white"/>
          <w:shd w:val="clear" w:color="auto" w:fill="FEFEFE"/>
        </w:rPr>
        <w:t xml:space="preserve"> </w:t>
      </w:r>
    </w:p>
    <w:p w14:paraId="5EB4381E" w14:textId="5597122D" w:rsidR="00071E65" w:rsidRPr="00071E65" w:rsidRDefault="00071E65" w:rsidP="00071E65">
      <w:pPr>
        <w:spacing w:after="0" w:line="360" w:lineRule="auto"/>
        <w:ind w:right="-113" w:firstLine="709"/>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 xml:space="preserve">Корекции </w:t>
      </w:r>
      <w:r w:rsidRPr="00071E65">
        <w:rPr>
          <w:rFonts w:ascii="Times New Roman" w:eastAsia="Times New Roman" w:hAnsi="Times New Roman" w:cs="Times New Roman"/>
          <w:sz w:val="24"/>
          <w:szCs w:val="24"/>
          <w:highlight w:val="white"/>
          <w:shd w:val="clear" w:color="auto" w:fill="FEFEFE"/>
        </w:rPr>
        <w:t>на начислен данък или ползван данъчен кредит при грешно данъчно третиране на доставка се извършват по реда на чл. 116, ал. 1, 4 и 5 и чл. 117а, ал. 1, 3 и 4 от закона. Отчитането на анулираните документи се извършва по реда за отразяване в приложение № 12 (</w:t>
      </w:r>
      <w:r w:rsidRPr="00071E65">
        <w:rPr>
          <w:rFonts w:ascii="Times New Roman" w:eastAsia="Times New Roman" w:hAnsi="Times New Roman" w:cs="Times New Roman"/>
          <w:b/>
          <w:sz w:val="24"/>
          <w:szCs w:val="24"/>
          <w:highlight w:val="white"/>
          <w:shd w:val="clear" w:color="auto" w:fill="FEFEFE"/>
        </w:rPr>
        <w:t xml:space="preserve">чл. 67а от </w:t>
      </w:r>
      <w:r>
        <w:rPr>
          <w:rFonts w:ascii="Times New Roman" w:eastAsia="Times New Roman" w:hAnsi="Times New Roman" w:cs="Times New Roman"/>
          <w:b/>
          <w:sz w:val="24"/>
          <w:szCs w:val="24"/>
          <w:highlight w:val="white"/>
          <w:shd w:val="clear" w:color="auto" w:fill="FEFEFE"/>
        </w:rPr>
        <w:t>ПП</w:t>
      </w:r>
      <w:r w:rsidRPr="00071E65">
        <w:rPr>
          <w:rFonts w:ascii="Times New Roman" w:eastAsia="Times New Roman" w:hAnsi="Times New Roman" w:cs="Times New Roman"/>
          <w:b/>
          <w:sz w:val="24"/>
          <w:szCs w:val="24"/>
          <w:highlight w:val="white"/>
          <w:shd w:val="clear" w:color="auto" w:fill="FEFEFE"/>
        </w:rPr>
        <w:t>ЗДДС – нов, ДВ, бр. 59 от 2022 г., в сила от 26.07.2022 г.</w:t>
      </w:r>
      <w:r w:rsidRPr="00071E65">
        <w:rPr>
          <w:rFonts w:ascii="Times New Roman" w:eastAsia="Times New Roman" w:hAnsi="Times New Roman" w:cs="Times New Roman"/>
          <w:sz w:val="24"/>
          <w:szCs w:val="24"/>
          <w:highlight w:val="white"/>
          <w:shd w:val="clear" w:color="auto" w:fill="FEFEFE"/>
        </w:rPr>
        <w:t xml:space="preserve">) </w:t>
      </w:r>
    </w:p>
    <w:p w14:paraId="25B309D0" w14:textId="77777777" w:rsidR="00071E65" w:rsidRDefault="00071E65" w:rsidP="00071E65">
      <w:pPr>
        <w:ind w:firstLine="850"/>
        <w:jc w:val="both"/>
        <w:rPr>
          <w:rFonts w:eastAsia="Times New Roman"/>
          <w:sz w:val="24"/>
          <w:szCs w:val="24"/>
          <w:highlight w:val="white"/>
          <w:shd w:val="clear" w:color="auto" w:fill="FEFEFE"/>
        </w:rPr>
      </w:pPr>
    </w:p>
    <w:p w14:paraId="4E1B0CF9" w14:textId="77777777" w:rsidR="00996779" w:rsidRDefault="00996779" w:rsidP="00B86C2E">
      <w:pPr>
        <w:spacing w:after="0" w:line="360" w:lineRule="auto"/>
        <w:ind w:firstLine="709"/>
        <w:jc w:val="both"/>
        <w:rPr>
          <w:rFonts w:ascii="Times New Roman" w:eastAsia="Times New Roman" w:hAnsi="Times New Roman" w:cs="Times New Roman"/>
          <w:b/>
          <w:sz w:val="24"/>
          <w:szCs w:val="24"/>
          <w:highlight w:val="white"/>
          <w:shd w:val="clear" w:color="auto" w:fill="FEFEFE"/>
        </w:rPr>
      </w:pPr>
      <w:r w:rsidRPr="00996779">
        <w:rPr>
          <w:rFonts w:ascii="Times New Roman" w:eastAsia="Times New Roman" w:hAnsi="Times New Roman" w:cs="Times New Roman"/>
          <w:b/>
          <w:sz w:val="24"/>
          <w:szCs w:val="24"/>
          <w:highlight w:val="white"/>
          <w:shd w:val="clear" w:color="auto" w:fill="FEFEFE"/>
        </w:rPr>
        <w:t>4) Корекции при грешно данъчно третиране на доставка, при наличие на влязъл в сила акт, издаден от орган по приходите</w:t>
      </w:r>
    </w:p>
    <w:p w14:paraId="7915D5EC" w14:textId="77777777" w:rsidR="00996779" w:rsidRDefault="00996779" w:rsidP="00B86C2E">
      <w:pPr>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996779">
        <w:rPr>
          <w:rFonts w:ascii="Times New Roman" w:eastAsia="Times New Roman" w:hAnsi="Times New Roman" w:cs="Times New Roman"/>
          <w:sz w:val="24"/>
          <w:szCs w:val="24"/>
          <w:highlight w:val="white"/>
          <w:shd w:val="clear" w:color="auto" w:fill="FEFEFE"/>
        </w:rPr>
        <w:t xml:space="preserve">Корекции на начислен данък или ползван данъчен кредит при грешно данъчно третиране на доставка, при наличие на влязъл в сила акт, издаден от орган по приходите, се извършват по реда на чл. 116, ал. 1, 4 и 5 и чл. 117а, ал. 1, 3 и 4 от закона </w:t>
      </w:r>
      <w:r>
        <w:rPr>
          <w:rFonts w:ascii="Times New Roman" w:eastAsia="Times New Roman" w:hAnsi="Times New Roman" w:cs="Times New Roman"/>
          <w:sz w:val="24"/>
          <w:szCs w:val="24"/>
          <w:highlight w:val="white"/>
          <w:shd w:val="clear" w:color="auto" w:fill="FEFEFE"/>
        </w:rPr>
        <w:t>(</w:t>
      </w:r>
      <w:r w:rsidRPr="00996779">
        <w:rPr>
          <w:rFonts w:ascii="Times New Roman" w:eastAsia="Times New Roman" w:hAnsi="Times New Roman" w:cs="Times New Roman"/>
          <w:b/>
          <w:sz w:val="24"/>
          <w:szCs w:val="24"/>
          <w:highlight w:val="white"/>
          <w:shd w:val="clear" w:color="auto" w:fill="FEFEFE"/>
        </w:rPr>
        <w:t>чл. 67б, ал. 1 от ППЗДДС – нов, ДВ, бр. 59 от 2022 г., в сила от 26.07.2022 г.</w:t>
      </w:r>
      <w:r w:rsidRPr="002E3DDD">
        <w:rPr>
          <w:rFonts w:ascii="Times New Roman" w:eastAsia="Times New Roman" w:hAnsi="Times New Roman" w:cs="Times New Roman"/>
          <w:sz w:val="24"/>
          <w:szCs w:val="24"/>
          <w:highlight w:val="white"/>
          <w:shd w:val="clear" w:color="auto" w:fill="FEFEFE"/>
        </w:rPr>
        <w:t>)</w:t>
      </w:r>
      <w:r w:rsidRPr="00996779">
        <w:rPr>
          <w:rFonts w:ascii="Times New Roman" w:eastAsia="Times New Roman" w:hAnsi="Times New Roman" w:cs="Times New Roman"/>
          <w:sz w:val="24"/>
          <w:szCs w:val="24"/>
          <w:highlight w:val="white"/>
          <w:shd w:val="clear" w:color="auto" w:fill="FEFEFE"/>
        </w:rPr>
        <w:t>.</w:t>
      </w:r>
    </w:p>
    <w:p w14:paraId="5182F0FB" w14:textId="774F6E78" w:rsidR="00996779" w:rsidRDefault="00996779" w:rsidP="00B86C2E">
      <w:pPr>
        <w:spacing w:after="0" w:line="360" w:lineRule="auto"/>
        <w:ind w:firstLine="709"/>
        <w:jc w:val="both"/>
        <w:rPr>
          <w:rFonts w:eastAsia="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Редът и условията за анулиране на издадените данъчни документи п</w:t>
      </w:r>
      <w:r w:rsidRPr="00996779">
        <w:rPr>
          <w:rFonts w:ascii="Times New Roman" w:eastAsia="Times New Roman" w:hAnsi="Times New Roman" w:cs="Times New Roman"/>
          <w:sz w:val="24"/>
          <w:szCs w:val="24"/>
          <w:highlight w:val="white"/>
          <w:shd w:val="clear" w:color="auto" w:fill="FEFEFE"/>
        </w:rPr>
        <w:t>ри грешно данъчно третиране на доставка при наличие на влязъл в сила акт, издаден от орган по приходите,</w:t>
      </w:r>
      <w:r>
        <w:rPr>
          <w:rFonts w:ascii="Times New Roman" w:eastAsia="Times New Roman" w:hAnsi="Times New Roman" w:cs="Times New Roman"/>
          <w:sz w:val="24"/>
          <w:szCs w:val="24"/>
          <w:highlight w:val="white"/>
          <w:shd w:val="clear" w:color="auto" w:fill="FEFEFE"/>
        </w:rPr>
        <w:t xml:space="preserve"> и отчитането на анулираните документи е уредено в ал. 2 - 4 на чл. 67б от ППЗДДС.</w:t>
      </w:r>
    </w:p>
    <w:p w14:paraId="1F0786D5" w14:textId="77777777" w:rsidR="00164454" w:rsidRDefault="00164454" w:rsidP="00996779">
      <w:pPr>
        <w:spacing w:after="0" w:line="360" w:lineRule="auto"/>
        <w:ind w:firstLine="709"/>
        <w:jc w:val="both"/>
        <w:textAlignment w:val="center"/>
        <w:rPr>
          <w:rFonts w:ascii="Times New Roman" w:hAnsi="Times New Roman" w:cs="Times New Roman"/>
          <w:sz w:val="24"/>
          <w:szCs w:val="24"/>
        </w:rPr>
      </w:pPr>
    </w:p>
    <w:tbl>
      <w:tblPr>
        <w:tblW w:w="9709" w:type="dxa"/>
        <w:tblBorders>
          <w:top w:val="single" w:sz="12" w:space="0" w:color="003366"/>
          <w:left w:val="single" w:sz="12" w:space="0" w:color="003366"/>
          <w:bottom w:val="single" w:sz="12" w:space="0" w:color="003366"/>
          <w:right w:val="single" w:sz="12" w:space="0" w:color="003366"/>
          <w:insideH w:val="single" w:sz="12" w:space="0" w:color="003366"/>
          <w:insideV w:val="single" w:sz="12" w:space="0" w:color="003366"/>
        </w:tblBorders>
        <w:tblLayout w:type="fixed"/>
        <w:tblCellMar>
          <w:left w:w="70" w:type="dxa"/>
          <w:right w:w="70" w:type="dxa"/>
        </w:tblCellMar>
        <w:tblLook w:val="0000" w:firstRow="0" w:lastRow="0" w:firstColumn="0" w:lastColumn="0" w:noHBand="0" w:noVBand="0"/>
      </w:tblPr>
      <w:tblGrid>
        <w:gridCol w:w="670"/>
        <w:gridCol w:w="6780"/>
        <w:gridCol w:w="2259"/>
      </w:tblGrid>
      <w:tr w:rsidR="00412E87" w:rsidRPr="00336202" w14:paraId="00D2C5AE" w14:textId="77777777" w:rsidTr="00753829">
        <w:tc>
          <w:tcPr>
            <w:tcW w:w="670" w:type="dxa"/>
            <w:shd w:val="clear" w:color="auto" w:fill="FFFFFF"/>
          </w:tcPr>
          <w:p w14:paraId="7ECC6055" w14:textId="77777777" w:rsidR="00412E87" w:rsidRPr="00336202" w:rsidRDefault="00412E87" w:rsidP="00753829"/>
          <w:p w14:paraId="01989D9C" w14:textId="3D4DF398" w:rsidR="00412E87" w:rsidRPr="00336202" w:rsidRDefault="00412E87" w:rsidP="00753829">
            <w:pPr>
              <w:rPr>
                <w:rFonts w:ascii="Times New Roman" w:hAnsi="Times New Roman" w:cs="Times New Roman"/>
                <w:b/>
                <w:sz w:val="24"/>
                <w:szCs w:val="24"/>
              </w:rPr>
            </w:pPr>
            <w:r w:rsidRPr="00336202">
              <w:rPr>
                <w:rFonts w:ascii="Times New Roman" w:hAnsi="Times New Roman" w:cs="Times New Roman"/>
                <w:b/>
                <w:sz w:val="24"/>
                <w:szCs w:val="24"/>
              </w:rPr>
              <w:t>V</w:t>
            </w:r>
            <w:r>
              <w:rPr>
                <w:rFonts w:ascii="Times New Roman" w:hAnsi="Times New Roman" w:cs="Times New Roman"/>
                <w:b/>
                <w:sz w:val="24"/>
                <w:szCs w:val="24"/>
                <w:lang w:val="en-US"/>
              </w:rPr>
              <w:t>I</w:t>
            </w:r>
            <w:r w:rsidR="00996779">
              <w:rPr>
                <w:rFonts w:ascii="Times New Roman" w:hAnsi="Times New Roman" w:cs="Times New Roman"/>
                <w:b/>
                <w:sz w:val="24"/>
                <w:szCs w:val="24"/>
                <w:lang w:val="en-US"/>
              </w:rPr>
              <w:t>I</w:t>
            </w:r>
            <w:r w:rsidRPr="00336202">
              <w:rPr>
                <w:rFonts w:ascii="Times New Roman" w:hAnsi="Times New Roman" w:cs="Times New Roman"/>
                <w:b/>
                <w:sz w:val="24"/>
                <w:szCs w:val="24"/>
              </w:rPr>
              <w:t>.</w:t>
            </w:r>
          </w:p>
        </w:tc>
        <w:tc>
          <w:tcPr>
            <w:tcW w:w="6780" w:type="dxa"/>
            <w:shd w:val="clear" w:color="auto" w:fill="FFFFFF"/>
          </w:tcPr>
          <w:p w14:paraId="56E31F8B" w14:textId="77777777" w:rsidR="00412E87" w:rsidRPr="00336202" w:rsidRDefault="00412E87" w:rsidP="00753829">
            <w:pPr>
              <w:spacing w:before="120" w:after="120"/>
              <w:jc w:val="center"/>
              <w:rPr>
                <w:rFonts w:ascii="Times New Roman" w:hAnsi="Times New Roman" w:cs="Times New Roman"/>
                <w:b/>
                <w:sz w:val="24"/>
                <w:szCs w:val="24"/>
              </w:rPr>
            </w:pPr>
            <w:r w:rsidRPr="00336202">
              <w:rPr>
                <w:rFonts w:ascii="Times New Roman" w:hAnsi="Times New Roman" w:cs="Times New Roman"/>
                <w:b/>
                <w:sz w:val="24"/>
                <w:szCs w:val="24"/>
              </w:rPr>
              <w:t>Случаи, в които не се извършват корекции на ползван данъчен кредит (ограничения за корекции)</w:t>
            </w:r>
          </w:p>
        </w:tc>
        <w:tc>
          <w:tcPr>
            <w:tcW w:w="2259" w:type="dxa"/>
            <w:shd w:val="clear" w:color="auto" w:fill="FFFFFF"/>
          </w:tcPr>
          <w:p w14:paraId="623E0856" w14:textId="77777777" w:rsidR="00412E87" w:rsidRPr="00336202" w:rsidRDefault="00511EA1" w:rsidP="00753829">
            <w:r>
              <w:rPr>
                <w:noProof/>
                <w:lang w:val="en-US" w:eastAsia="en-US"/>
              </w:rPr>
              <mc:AlternateContent>
                <mc:Choice Requires="wps">
                  <w:drawing>
                    <wp:anchor distT="0" distB="0" distL="114300" distR="114300" simplePos="0" relativeHeight="251773952" behindDoc="0" locked="0" layoutInCell="1" allowOverlap="1" wp14:anchorId="65DFA887" wp14:editId="50512C9E">
                      <wp:simplePos x="0" y="0"/>
                      <wp:positionH relativeFrom="column">
                        <wp:posOffset>412750</wp:posOffset>
                      </wp:positionH>
                      <wp:positionV relativeFrom="paragraph">
                        <wp:posOffset>130810</wp:posOffset>
                      </wp:positionV>
                      <wp:extent cx="381000" cy="310515"/>
                      <wp:effectExtent l="0" t="0" r="19050" b="13335"/>
                      <wp:wrapNone/>
                      <wp:docPr id="30" name="&quot;No&quot; Symbo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1000" cy="310515"/>
                              </a:xfrm>
                              <a:prstGeom prst="noSmoking">
                                <a:avLst>
                                  <a:gd name="adj" fmla="val 13774"/>
                                </a:avLst>
                              </a:prstGeom>
                              <a:gradFill rotWithShape="1">
                                <a:gsLst>
                                  <a:gs pos="0">
                                    <a:srgbClr val="EAEAEA"/>
                                  </a:gs>
                                  <a:gs pos="100000">
                                    <a:srgbClr val="003366"/>
                                  </a:gs>
                                </a:gsLst>
                                <a:lin ang="54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25C85A7"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30" o:spid="_x0000_s1026" type="#_x0000_t57" style="position:absolute;margin-left:32.5pt;margin-top:10.3pt;width:30pt;height:24.4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" adj="2425" fillcolor="#eaeaea" strokecolor="white" strokeweight="1pt">
                      <v:fill color2="#036" rotate="t" focus="100%" type="gradient"/>
                    </v:shape>
                  </w:pict>
                </mc:Fallback>
              </mc:AlternateContent>
            </w:r>
          </w:p>
        </w:tc>
      </w:tr>
    </w:tbl>
    <w:p w14:paraId="30F6500C" w14:textId="77777777" w:rsidR="007E2D9B" w:rsidRDefault="007E2D9B" w:rsidP="004A4CBE">
      <w:pPr>
        <w:spacing w:line="360" w:lineRule="auto"/>
        <w:ind w:firstLine="709"/>
        <w:jc w:val="both"/>
        <w:textAlignment w:val="center"/>
        <w:rPr>
          <w:rFonts w:ascii="Times New Roman" w:hAnsi="Times New Roman" w:cs="Times New Roman"/>
          <w:sz w:val="24"/>
          <w:szCs w:val="24"/>
        </w:rPr>
      </w:pPr>
    </w:p>
    <w:p w14:paraId="746999CD" w14:textId="61560F73" w:rsidR="001949D3" w:rsidRPr="00D36906" w:rsidRDefault="00D36B62" w:rsidP="004A4CBE">
      <w:pPr>
        <w:pStyle w:val="ListParagraph"/>
        <w:numPr>
          <w:ilvl w:val="0"/>
          <w:numId w:val="24"/>
        </w:numPr>
        <w:tabs>
          <w:tab w:val="left" w:pos="993"/>
        </w:tabs>
        <w:spacing w:line="360" w:lineRule="auto"/>
        <w:ind w:left="0" w:right="-113" w:firstLine="709"/>
        <w:jc w:val="both"/>
        <w:rPr>
          <w:rFonts w:ascii="Times New Roman" w:hAnsi="Times New Roman" w:cs="Times New Roman"/>
          <w:b/>
          <w:color w:val="000000" w:themeColor="text1"/>
          <w:sz w:val="24"/>
          <w:szCs w:val="24"/>
          <w:highlight w:val="white"/>
          <w:shd w:val="clear" w:color="auto" w:fill="FEFEFE"/>
        </w:rPr>
      </w:pPr>
      <w:r w:rsidRPr="00D36906">
        <w:rPr>
          <w:rFonts w:ascii="Times New Roman" w:hAnsi="Times New Roman" w:cs="Times New Roman"/>
          <w:b/>
          <w:color w:val="000000" w:themeColor="text1"/>
          <w:sz w:val="24"/>
          <w:szCs w:val="24"/>
        </w:rPr>
        <w:t xml:space="preserve">Корекции по </w:t>
      </w:r>
      <w:r w:rsidRPr="00D36906">
        <w:rPr>
          <w:rStyle w:val="samedocreference1"/>
          <w:rFonts w:ascii="Times New Roman" w:hAnsi="Times New Roman" w:cs="Times New Roman"/>
          <w:b/>
          <w:color w:val="000000" w:themeColor="text1"/>
          <w:sz w:val="24"/>
          <w:szCs w:val="24"/>
          <w:u w:val="none"/>
        </w:rPr>
        <w:t>чл. 79</w:t>
      </w:r>
      <w:r w:rsidRPr="00D36906">
        <w:rPr>
          <w:rFonts w:ascii="Times New Roman" w:hAnsi="Times New Roman" w:cs="Times New Roman"/>
          <w:b/>
          <w:color w:val="000000" w:themeColor="text1"/>
          <w:sz w:val="24"/>
          <w:szCs w:val="24"/>
        </w:rPr>
        <w:t xml:space="preserve">, </w:t>
      </w:r>
      <w:r w:rsidRPr="00D36906">
        <w:rPr>
          <w:rStyle w:val="samedocreference1"/>
          <w:rFonts w:ascii="Times New Roman" w:hAnsi="Times New Roman" w:cs="Times New Roman"/>
          <w:b/>
          <w:color w:val="000000" w:themeColor="text1"/>
          <w:sz w:val="24"/>
          <w:szCs w:val="24"/>
          <w:u w:val="none"/>
        </w:rPr>
        <w:t>79а</w:t>
      </w:r>
      <w:r w:rsidRPr="00D36906">
        <w:rPr>
          <w:rFonts w:ascii="Times New Roman" w:hAnsi="Times New Roman" w:cs="Times New Roman"/>
          <w:b/>
          <w:color w:val="000000" w:themeColor="text1"/>
          <w:sz w:val="24"/>
          <w:szCs w:val="24"/>
        </w:rPr>
        <w:t xml:space="preserve"> и </w:t>
      </w:r>
      <w:r w:rsidRPr="00D36906">
        <w:rPr>
          <w:rStyle w:val="samedocreference1"/>
          <w:rFonts w:ascii="Times New Roman" w:hAnsi="Times New Roman" w:cs="Times New Roman"/>
          <w:b/>
          <w:color w:val="000000" w:themeColor="text1"/>
          <w:sz w:val="24"/>
          <w:szCs w:val="24"/>
          <w:u w:val="none"/>
        </w:rPr>
        <w:t>79б</w:t>
      </w:r>
      <w:r w:rsidRPr="00D36906">
        <w:rPr>
          <w:rFonts w:ascii="Times New Roman" w:hAnsi="Times New Roman" w:cs="Times New Roman"/>
          <w:b/>
          <w:color w:val="000000" w:themeColor="text1"/>
          <w:sz w:val="24"/>
          <w:szCs w:val="24"/>
        </w:rPr>
        <w:t xml:space="preserve"> не се извършват в следните случаи</w:t>
      </w:r>
      <w:r w:rsidR="004A4CBE" w:rsidRPr="004A4CBE">
        <w:t xml:space="preserve"> </w:t>
      </w:r>
      <w:r w:rsidR="004A4CBE">
        <w:rPr>
          <w:rFonts w:ascii="Times New Roman" w:hAnsi="Times New Roman" w:cs="Times New Roman"/>
          <w:b/>
          <w:color w:val="000000" w:themeColor="text1"/>
          <w:sz w:val="24"/>
          <w:szCs w:val="24"/>
        </w:rPr>
        <w:t>(чл. 80, ал. 1</w:t>
      </w:r>
      <w:r w:rsidR="004A4CBE" w:rsidRPr="004A4CBE">
        <w:rPr>
          <w:rFonts w:ascii="Times New Roman" w:hAnsi="Times New Roman" w:cs="Times New Roman"/>
          <w:b/>
          <w:color w:val="000000" w:themeColor="text1"/>
          <w:sz w:val="24"/>
          <w:szCs w:val="24"/>
        </w:rPr>
        <w:t xml:space="preserve"> от ЗДДС</w:t>
      </w:r>
      <w:r w:rsidR="004A4CBE">
        <w:rPr>
          <w:rFonts w:ascii="Times New Roman" w:hAnsi="Times New Roman" w:cs="Times New Roman"/>
          <w:b/>
          <w:color w:val="000000" w:themeColor="text1"/>
          <w:sz w:val="24"/>
          <w:szCs w:val="24"/>
        </w:rPr>
        <w:t>,</w:t>
      </w:r>
      <w:r w:rsidR="004A4CBE" w:rsidRPr="006D48BB">
        <w:rPr>
          <w:color w:val="000000"/>
        </w:rPr>
        <w:t xml:space="preserve"> </w:t>
      </w:r>
      <w:r w:rsidR="004A4CBE" w:rsidRPr="006D48BB">
        <w:rPr>
          <w:rFonts w:ascii="Times New Roman" w:hAnsi="Times New Roman" w:cs="Times New Roman"/>
          <w:b/>
          <w:color w:val="000000" w:themeColor="text1"/>
          <w:sz w:val="24"/>
          <w:szCs w:val="24"/>
        </w:rPr>
        <w:t>изм. - ДВ, бр. 97 от 2016 г., в сила от 01.01.2017 г.</w:t>
      </w:r>
      <w:r w:rsidR="004A4CBE" w:rsidRPr="004A4CBE">
        <w:rPr>
          <w:rFonts w:ascii="Times New Roman" w:hAnsi="Times New Roman" w:cs="Times New Roman"/>
          <w:b/>
          <w:color w:val="000000" w:themeColor="text1"/>
          <w:sz w:val="24"/>
          <w:szCs w:val="24"/>
        </w:rPr>
        <w:t>)</w:t>
      </w:r>
      <w:r w:rsidRPr="00D36906">
        <w:rPr>
          <w:rFonts w:ascii="Times New Roman" w:hAnsi="Times New Roman" w:cs="Times New Roman"/>
          <w:b/>
          <w:color w:val="000000" w:themeColor="text1"/>
          <w:sz w:val="24"/>
          <w:szCs w:val="24"/>
        </w:rPr>
        <w:t>:</w:t>
      </w:r>
    </w:p>
    <w:p w14:paraId="123E30B8" w14:textId="698276C6" w:rsidR="007E2D9B" w:rsidRPr="007E2D9B" w:rsidRDefault="007E2D9B" w:rsidP="00F2744C">
      <w:pPr>
        <w:pStyle w:val="ListParagraph"/>
        <w:numPr>
          <w:ilvl w:val="0"/>
          <w:numId w:val="39"/>
        </w:numPr>
        <w:tabs>
          <w:tab w:val="left" w:pos="993"/>
        </w:tabs>
        <w:spacing w:line="360" w:lineRule="auto"/>
        <w:ind w:left="0" w:right="-113" w:firstLine="709"/>
        <w:jc w:val="both"/>
        <w:rPr>
          <w:rFonts w:ascii="Times New Roman" w:hAnsi="Times New Roman" w:cs="Times New Roman"/>
          <w:sz w:val="24"/>
          <w:szCs w:val="24"/>
        </w:rPr>
      </w:pPr>
      <w:r w:rsidRPr="007E2D9B">
        <w:rPr>
          <w:rFonts w:ascii="Times New Roman" w:hAnsi="Times New Roman" w:cs="Times New Roman"/>
          <w:sz w:val="24"/>
          <w:szCs w:val="24"/>
        </w:rPr>
        <w:t>Когато стоките или услугите са използвани за доставки по чл.</w:t>
      </w:r>
      <w:r w:rsidR="00645F83" w:rsidRPr="00412E87">
        <w:rPr>
          <w:rFonts w:ascii="Times New Roman" w:hAnsi="Times New Roman" w:cs="Times New Roman"/>
          <w:sz w:val="24"/>
          <w:szCs w:val="24"/>
        </w:rPr>
        <w:t xml:space="preserve"> </w:t>
      </w:r>
      <w:r w:rsidRPr="007E2D9B">
        <w:rPr>
          <w:rFonts w:ascii="Times New Roman" w:hAnsi="Times New Roman" w:cs="Times New Roman"/>
          <w:sz w:val="24"/>
          <w:szCs w:val="24"/>
        </w:rPr>
        <w:t>70, ал.</w:t>
      </w:r>
      <w:r w:rsidR="00645F83" w:rsidRPr="00412E87">
        <w:rPr>
          <w:rFonts w:ascii="Times New Roman" w:hAnsi="Times New Roman" w:cs="Times New Roman"/>
          <w:sz w:val="24"/>
          <w:szCs w:val="24"/>
        </w:rPr>
        <w:t xml:space="preserve"> </w:t>
      </w:r>
      <w:r w:rsidRPr="007E2D9B">
        <w:rPr>
          <w:rFonts w:ascii="Times New Roman" w:hAnsi="Times New Roman" w:cs="Times New Roman"/>
          <w:sz w:val="24"/>
          <w:szCs w:val="24"/>
        </w:rPr>
        <w:t>3 от ЗДДС (специално, работно, униформено и представително облекло; транспортно обслужване от местоживеене до месторабота и обратно; безвъзмездно извършване на услуга от държател/ ползвател за ремонт или за подобрение на нает или предоставен за ползване актив; стоки или услуги с незначителна стойност (пазарната цена е под 30 лв. и доставката им не е част от серия доставки, по които получател е едно и също лице - §</w:t>
      </w:r>
      <w:r w:rsidR="0010134F">
        <w:rPr>
          <w:rFonts w:ascii="Times New Roman" w:hAnsi="Times New Roman" w:cs="Times New Roman"/>
          <w:sz w:val="24"/>
          <w:szCs w:val="24"/>
        </w:rPr>
        <w:t xml:space="preserve"> </w:t>
      </w:r>
      <w:r w:rsidRPr="007E2D9B">
        <w:rPr>
          <w:rFonts w:ascii="Times New Roman" w:hAnsi="Times New Roman" w:cs="Times New Roman"/>
          <w:sz w:val="24"/>
          <w:szCs w:val="24"/>
        </w:rPr>
        <w:t>1, т.</w:t>
      </w:r>
      <w:r w:rsidR="00412E87">
        <w:rPr>
          <w:rFonts w:ascii="Times New Roman" w:hAnsi="Times New Roman" w:cs="Times New Roman"/>
          <w:sz w:val="24"/>
          <w:szCs w:val="24"/>
        </w:rPr>
        <w:t xml:space="preserve"> </w:t>
      </w:r>
      <w:r w:rsidRPr="007E2D9B">
        <w:rPr>
          <w:rFonts w:ascii="Times New Roman" w:hAnsi="Times New Roman" w:cs="Times New Roman"/>
          <w:sz w:val="24"/>
          <w:szCs w:val="24"/>
        </w:rPr>
        <w:t xml:space="preserve">9 от ДР на ЗДДС) с рекламна цел и </w:t>
      </w:r>
      <w:r w:rsidRPr="007E2D9B">
        <w:rPr>
          <w:rFonts w:ascii="Times New Roman" w:hAnsi="Times New Roman" w:cs="Times New Roman"/>
          <w:sz w:val="24"/>
          <w:szCs w:val="24"/>
        </w:rPr>
        <w:lastRenderedPageBreak/>
        <w:t xml:space="preserve">предоставяне на мостри; храната и/ или добавките към нея, които се предоставят по реда на чл. 285 от </w:t>
      </w:r>
      <w:r w:rsidRPr="003353C5">
        <w:rPr>
          <w:rFonts w:ascii="Times New Roman" w:hAnsi="Times New Roman" w:cs="Times New Roman"/>
          <w:b/>
          <w:i/>
          <w:sz w:val="24"/>
          <w:szCs w:val="24"/>
        </w:rPr>
        <w:t>Кодекса на труда</w:t>
      </w:r>
      <w:r w:rsidRPr="007E2D9B">
        <w:rPr>
          <w:rFonts w:ascii="Times New Roman" w:hAnsi="Times New Roman" w:cs="Times New Roman"/>
          <w:sz w:val="24"/>
          <w:szCs w:val="24"/>
        </w:rPr>
        <w:t>; транспорта и нощувките на командированите лица; осъществяване на гаранционно обслужване по чл. 129 от ЗДДС; безвъзмездно предоставяне</w:t>
      </w:r>
      <w:r>
        <w:rPr>
          <w:rFonts w:ascii="Times New Roman" w:hAnsi="Times New Roman" w:cs="Times New Roman"/>
          <w:sz w:val="24"/>
          <w:szCs w:val="24"/>
        </w:rPr>
        <w:t xml:space="preserve"> на стоки по чл. 6, ал. 4, т.</w:t>
      </w:r>
      <w:r w:rsidR="000B182B">
        <w:rPr>
          <w:rFonts w:ascii="Times New Roman" w:hAnsi="Times New Roman" w:cs="Times New Roman"/>
          <w:sz w:val="24"/>
          <w:szCs w:val="24"/>
        </w:rPr>
        <w:t xml:space="preserve"> 4;</w:t>
      </w:r>
    </w:p>
    <w:p w14:paraId="76DFB99D" w14:textId="6E808AA2" w:rsidR="0082731D" w:rsidRDefault="00F2744C" w:rsidP="009305B3">
      <w:pPr>
        <w:pStyle w:val="ListParagraph"/>
        <w:numPr>
          <w:ilvl w:val="0"/>
          <w:numId w:val="39"/>
        </w:numPr>
        <w:tabs>
          <w:tab w:val="left" w:pos="851"/>
        </w:tabs>
        <w:spacing w:line="360" w:lineRule="auto"/>
        <w:ind w:left="0" w:right="-11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2731D" w:rsidRPr="0082731D">
        <w:rPr>
          <w:rFonts w:ascii="Times New Roman" w:hAnsi="Times New Roman" w:cs="Times New Roman"/>
          <w:sz w:val="24"/>
          <w:szCs w:val="24"/>
        </w:rPr>
        <w:t>В случаите по чл.</w:t>
      </w:r>
      <w:r w:rsidR="000B182B">
        <w:rPr>
          <w:rFonts w:ascii="Times New Roman" w:hAnsi="Times New Roman" w:cs="Times New Roman"/>
          <w:sz w:val="24"/>
          <w:szCs w:val="24"/>
        </w:rPr>
        <w:t xml:space="preserve"> </w:t>
      </w:r>
      <w:r w:rsidR="0082731D" w:rsidRPr="0082731D">
        <w:rPr>
          <w:rFonts w:ascii="Times New Roman" w:hAnsi="Times New Roman" w:cs="Times New Roman"/>
          <w:sz w:val="24"/>
          <w:szCs w:val="24"/>
        </w:rPr>
        <w:t xml:space="preserve">10 от ЗДДС (преобразуване на търговско дружество по </w:t>
      </w:r>
      <w:r w:rsidR="0082731D" w:rsidRPr="003353C5">
        <w:rPr>
          <w:rFonts w:ascii="Times New Roman" w:hAnsi="Times New Roman" w:cs="Times New Roman"/>
          <w:b/>
          <w:i/>
          <w:sz w:val="24"/>
          <w:szCs w:val="24"/>
        </w:rPr>
        <w:t>Търговския закон</w:t>
      </w:r>
      <w:r w:rsidR="0082731D" w:rsidRPr="0082731D">
        <w:rPr>
          <w:rFonts w:ascii="Times New Roman" w:hAnsi="Times New Roman" w:cs="Times New Roman"/>
          <w:sz w:val="24"/>
          <w:szCs w:val="24"/>
        </w:rPr>
        <w:t>; прехвърляне на предприятие по реда на чл.</w:t>
      </w:r>
      <w:r w:rsidR="00DC5884" w:rsidRPr="00412E87">
        <w:rPr>
          <w:rFonts w:ascii="Times New Roman" w:hAnsi="Times New Roman" w:cs="Times New Roman"/>
          <w:sz w:val="24"/>
          <w:szCs w:val="24"/>
        </w:rPr>
        <w:t xml:space="preserve"> </w:t>
      </w:r>
      <w:r w:rsidR="0082731D" w:rsidRPr="0082731D">
        <w:rPr>
          <w:rFonts w:ascii="Times New Roman" w:hAnsi="Times New Roman" w:cs="Times New Roman"/>
          <w:sz w:val="24"/>
          <w:szCs w:val="24"/>
        </w:rPr>
        <w:t>15 или чл.</w:t>
      </w:r>
      <w:r w:rsidR="00DC5884" w:rsidRPr="00412E87">
        <w:rPr>
          <w:rFonts w:ascii="Times New Roman" w:hAnsi="Times New Roman" w:cs="Times New Roman"/>
          <w:sz w:val="24"/>
          <w:szCs w:val="24"/>
        </w:rPr>
        <w:t xml:space="preserve"> </w:t>
      </w:r>
      <w:r w:rsidR="0082731D" w:rsidRPr="0082731D">
        <w:rPr>
          <w:rFonts w:ascii="Times New Roman" w:hAnsi="Times New Roman" w:cs="Times New Roman"/>
          <w:sz w:val="24"/>
          <w:szCs w:val="24"/>
        </w:rPr>
        <w:t xml:space="preserve">60 от </w:t>
      </w:r>
      <w:r w:rsidR="0082731D" w:rsidRPr="003353C5">
        <w:rPr>
          <w:rFonts w:ascii="Times New Roman" w:hAnsi="Times New Roman" w:cs="Times New Roman"/>
          <w:b/>
          <w:i/>
          <w:sz w:val="24"/>
          <w:szCs w:val="24"/>
        </w:rPr>
        <w:t>Търговския закон</w:t>
      </w:r>
      <w:r w:rsidR="0082731D" w:rsidRPr="0082731D">
        <w:rPr>
          <w:rFonts w:ascii="Times New Roman" w:hAnsi="Times New Roman" w:cs="Times New Roman"/>
          <w:sz w:val="24"/>
          <w:szCs w:val="24"/>
        </w:rPr>
        <w:t>; извършване на непарична вноска в търговско дружество; придобиване на стоки по наследство или по завет от данъчно задължено лице;</w:t>
      </w:r>
      <w:r w:rsidR="0082731D" w:rsidRPr="00336202">
        <w:t xml:space="preserve"> </w:t>
      </w:r>
      <w:r w:rsidR="0082731D" w:rsidRPr="0082731D">
        <w:rPr>
          <w:rFonts w:ascii="Times New Roman" w:hAnsi="Times New Roman" w:cs="Times New Roman"/>
          <w:sz w:val="24"/>
          <w:szCs w:val="24"/>
        </w:rPr>
        <w:t>преобразуване на бюджетни организации, държавни или общински предприятия, в резултат на което новообразуваните организации или предприятия са универсални правоприемници на преобразуваните;  предоставяне за ползване на имоти от държавата/общините</w:t>
      </w:r>
      <w:r w:rsidR="0082731D">
        <w:rPr>
          <w:rFonts w:ascii="Times New Roman" w:hAnsi="Times New Roman" w:cs="Times New Roman"/>
          <w:sz w:val="24"/>
          <w:szCs w:val="24"/>
        </w:rPr>
        <w:t xml:space="preserve"> на </w:t>
      </w:r>
      <w:r w:rsidR="0082731D" w:rsidRPr="0082731D">
        <w:rPr>
          <w:rFonts w:ascii="Times New Roman" w:hAnsi="Times New Roman" w:cs="Times New Roman"/>
          <w:sz w:val="24"/>
          <w:szCs w:val="24"/>
        </w:rPr>
        <w:t>заявителите за нуждите на частни детски градини</w:t>
      </w:r>
      <w:r w:rsidR="0082731D">
        <w:rPr>
          <w:rFonts w:ascii="Times New Roman" w:hAnsi="Times New Roman" w:cs="Times New Roman"/>
          <w:sz w:val="24"/>
          <w:szCs w:val="24"/>
        </w:rPr>
        <w:t xml:space="preserve"> и </w:t>
      </w:r>
      <w:r w:rsidR="0082731D" w:rsidRPr="0082731D">
        <w:rPr>
          <w:rFonts w:ascii="Times New Roman" w:hAnsi="Times New Roman" w:cs="Times New Roman"/>
          <w:sz w:val="24"/>
          <w:szCs w:val="24"/>
        </w:rPr>
        <w:t xml:space="preserve"> училища</w:t>
      </w:r>
      <w:r w:rsidR="0082731D">
        <w:rPr>
          <w:rFonts w:ascii="Times New Roman" w:hAnsi="Times New Roman" w:cs="Times New Roman"/>
          <w:sz w:val="24"/>
          <w:szCs w:val="24"/>
        </w:rPr>
        <w:t xml:space="preserve"> </w:t>
      </w:r>
      <w:r w:rsidR="0082731D" w:rsidRPr="0082731D">
        <w:rPr>
          <w:rFonts w:ascii="Times New Roman" w:hAnsi="Times New Roman" w:cs="Times New Roman"/>
          <w:sz w:val="24"/>
          <w:szCs w:val="24"/>
        </w:rPr>
        <w:t xml:space="preserve">по </w:t>
      </w:r>
      <w:r w:rsidR="0082731D" w:rsidRPr="003353C5">
        <w:rPr>
          <w:rStyle w:val="newdocreference1"/>
          <w:rFonts w:ascii="Times New Roman" w:hAnsi="Times New Roman" w:cs="Times New Roman"/>
          <w:b/>
          <w:i/>
          <w:color w:val="000000"/>
          <w:sz w:val="24"/>
          <w:szCs w:val="24"/>
          <w:u w:val="none"/>
        </w:rPr>
        <w:t>Закона за предучилищното и училищното образование</w:t>
      </w:r>
      <w:r w:rsidR="0082731D" w:rsidRPr="0082731D">
        <w:rPr>
          <w:rFonts w:ascii="Times New Roman" w:hAnsi="Times New Roman" w:cs="Times New Roman"/>
          <w:sz w:val="24"/>
          <w:szCs w:val="24"/>
        </w:rPr>
        <w:t xml:space="preserve"> и последващото им преминаване към държавата/общините</w:t>
      </w:r>
      <w:r w:rsidR="0082731D">
        <w:rPr>
          <w:rFonts w:ascii="Times New Roman" w:hAnsi="Times New Roman" w:cs="Times New Roman"/>
          <w:sz w:val="24"/>
          <w:szCs w:val="24"/>
        </w:rPr>
        <w:t xml:space="preserve"> от </w:t>
      </w:r>
      <w:r w:rsidR="0082731D" w:rsidRPr="0082731D">
        <w:rPr>
          <w:rFonts w:ascii="Times New Roman" w:hAnsi="Times New Roman" w:cs="Times New Roman"/>
          <w:sz w:val="24"/>
          <w:szCs w:val="24"/>
        </w:rPr>
        <w:t>заявителите в случай на закриване на детските градини и училищата)</w:t>
      </w:r>
      <w:r w:rsidR="000B182B">
        <w:rPr>
          <w:rFonts w:ascii="Times New Roman" w:hAnsi="Times New Roman" w:cs="Times New Roman"/>
          <w:sz w:val="24"/>
          <w:szCs w:val="24"/>
        </w:rPr>
        <w:t>;</w:t>
      </w:r>
    </w:p>
    <w:p w14:paraId="7FE0B3C4" w14:textId="77777777" w:rsidR="009305B3" w:rsidRPr="009305B3" w:rsidRDefault="000B182B" w:rsidP="009305B3">
      <w:pPr>
        <w:pStyle w:val="ListParagraph"/>
        <w:numPr>
          <w:ilvl w:val="0"/>
          <w:numId w:val="39"/>
        </w:numPr>
        <w:tabs>
          <w:tab w:val="left" w:pos="993"/>
        </w:tabs>
        <w:spacing w:after="0" w:line="360" w:lineRule="auto"/>
        <w:ind w:left="0" w:right="-113" w:firstLine="708"/>
        <w:jc w:val="both"/>
        <w:rPr>
          <w:rFonts w:ascii="Times New Roman" w:eastAsia="Times New Roman" w:hAnsi="Times New Roman" w:cs="Times New Roman"/>
          <w:sz w:val="24"/>
          <w:szCs w:val="24"/>
        </w:rPr>
      </w:pPr>
      <w:r w:rsidRPr="009305B3">
        <w:rPr>
          <w:rFonts w:ascii="Times New Roman" w:hAnsi="Times New Roman" w:cs="Times New Roman"/>
          <w:sz w:val="24"/>
          <w:szCs w:val="24"/>
        </w:rPr>
        <w:t>При внасяне на стоки и услуги от съдружник за постигане общата цел по договор за създаване на неперсонифицирано дружество;</w:t>
      </w:r>
    </w:p>
    <w:p w14:paraId="6A5D7098" w14:textId="77777777" w:rsidR="006E6520" w:rsidRDefault="00A67A46" w:rsidP="00CE2927">
      <w:pPr>
        <w:pStyle w:val="ListParagraph"/>
        <w:numPr>
          <w:ilvl w:val="0"/>
          <w:numId w:val="39"/>
        </w:numPr>
        <w:tabs>
          <w:tab w:val="left" w:pos="851"/>
          <w:tab w:val="left" w:pos="1134"/>
          <w:tab w:val="left" w:pos="1276"/>
        </w:tabs>
        <w:spacing w:after="0" w:line="360" w:lineRule="auto"/>
        <w:ind w:left="0" w:right="-113"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9305B3" w:rsidRPr="0077776E">
        <w:rPr>
          <w:rFonts w:ascii="Times New Roman" w:eastAsia="Times New Roman" w:hAnsi="Times New Roman" w:cs="Times New Roman"/>
          <w:sz w:val="24"/>
          <w:szCs w:val="24"/>
        </w:rPr>
        <w:t xml:space="preserve">За получени стоки или услуги, използвани за изграждането, подобряването или ремонтирането на елементи на техническата инфраструктура по чл. 10б, ал. 1 </w:t>
      </w:r>
      <w:r w:rsidR="0077776E" w:rsidRPr="0077776E">
        <w:rPr>
          <w:rFonts w:ascii="Times New Roman" w:eastAsia="Times New Roman" w:hAnsi="Times New Roman" w:cs="Times New Roman"/>
          <w:sz w:val="24"/>
          <w:szCs w:val="24"/>
        </w:rPr>
        <w:t xml:space="preserve">от ЗДДС </w:t>
      </w:r>
      <w:r w:rsidR="009305B3" w:rsidRPr="0077776E">
        <w:rPr>
          <w:rFonts w:ascii="Times New Roman" w:eastAsia="Times New Roman" w:hAnsi="Times New Roman" w:cs="Times New Roman"/>
          <w:b/>
          <w:sz w:val="24"/>
          <w:szCs w:val="24"/>
        </w:rPr>
        <w:t>(</w:t>
      </w:r>
      <w:r w:rsidR="0077776E" w:rsidRPr="0077776E">
        <w:rPr>
          <w:rFonts w:ascii="Times New Roman" w:eastAsia="Times New Roman" w:hAnsi="Times New Roman" w:cs="Times New Roman"/>
          <w:b/>
          <w:sz w:val="24"/>
          <w:szCs w:val="24"/>
        </w:rPr>
        <w:t xml:space="preserve">б. „г“ на чл. 80, ал. 1, т. 1 от ЗДДС – </w:t>
      </w:r>
      <w:r w:rsidR="009305B3" w:rsidRPr="0077776E">
        <w:rPr>
          <w:rFonts w:ascii="Times New Roman" w:eastAsia="Times New Roman" w:hAnsi="Times New Roman" w:cs="Times New Roman"/>
          <w:b/>
          <w:sz w:val="24"/>
          <w:szCs w:val="24"/>
        </w:rPr>
        <w:t>нова</w:t>
      </w:r>
      <w:r w:rsidR="0077776E" w:rsidRPr="0077776E">
        <w:rPr>
          <w:rFonts w:ascii="Times New Roman" w:eastAsia="Times New Roman" w:hAnsi="Times New Roman" w:cs="Times New Roman"/>
          <w:b/>
          <w:sz w:val="24"/>
          <w:szCs w:val="24"/>
        </w:rPr>
        <w:t>,</w:t>
      </w:r>
      <w:r w:rsidR="009305B3" w:rsidRPr="0077776E">
        <w:rPr>
          <w:rFonts w:ascii="Times New Roman" w:eastAsia="Times New Roman" w:hAnsi="Times New Roman" w:cs="Times New Roman"/>
          <w:b/>
          <w:sz w:val="24"/>
          <w:szCs w:val="24"/>
        </w:rPr>
        <w:t xml:space="preserve"> ДВ, бр. 96 от 2019 г., в сила от 01.01.2020 г.)</w:t>
      </w:r>
      <w:r w:rsidR="009305B3" w:rsidRPr="0077776E">
        <w:rPr>
          <w:rFonts w:ascii="Times New Roman" w:eastAsia="Times New Roman" w:hAnsi="Times New Roman" w:cs="Times New Roman"/>
          <w:sz w:val="24"/>
          <w:szCs w:val="24"/>
        </w:rPr>
        <w:t>;</w:t>
      </w:r>
    </w:p>
    <w:p w14:paraId="1DB563F1" w14:textId="77777777" w:rsidR="0082731D" w:rsidRPr="0077776E" w:rsidRDefault="0077776E" w:rsidP="0077776E">
      <w:pPr>
        <w:pStyle w:val="ListParagraph"/>
        <w:numPr>
          <w:ilvl w:val="0"/>
          <w:numId w:val="39"/>
        </w:numPr>
        <w:tabs>
          <w:tab w:val="left" w:pos="851"/>
          <w:tab w:val="left" w:pos="993"/>
        </w:tabs>
        <w:spacing w:after="0" w:line="360" w:lineRule="auto"/>
        <w:ind w:left="0" w:right="-113"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2731D" w:rsidRPr="0077776E">
        <w:rPr>
          <w:rFonts w:ascii="Times New Roman" w:hAnsi="Times New Roman" w:cs="Times New Roman"/>
          <w:sz w:val="24"/>
          <w:szCs w:val="24"/>
        </w:rPr>
        <w:t>Когато данъчният режим на доставките, за които регистрираното лице използва стоките или услугите бъде променен със закон.</w:t>
      </w:r>
    </w:p>
    <w:p w14:paraId="52C7DD88" w14:textId="77777777" w:rsidR="00E31869" w:rsidRPr="00E31869" w:rsidRDefault="00E31869" w:rsidP="0028047D">
      <w:pPr>
        <w:pStyle w:val="ListParagraph"/>
        <w:numPr>
          <w:ilvl w:val="0"/>
          <w:numId w:val="39"/>
        </w:numPr>
        <w:ind w:left="993" w:hanging="284"/>
        <w:jc w:val="both"/>
        <w:textAlignment w:val="center"/>
        <w:rPr>
          <w:rFonts w:ascii="Times New Roman" w:eastAsia="Times New Roman" w:hAnsi="Times New Roman" w:cs="Times New Roman"/>
          <w:sz w:val="24"/>
          <w:szCs w:val="24"/>
        </w:rPr>
      </w:pPr>
      <w:r w:rsidRPr="00E31869">
        <w:rPr>
          <w:rFonts w:ascii="Times New Roman" w:hAnsi="Times New Roman" w:cs="Times New Roman"/>
          <w:sz w:val="24"/>
          <w:szCs w:val="24"/>
        </w:rPr>
        <w:t>За недвижимите имоти</w:t>
      </w:r>
      <w:r w:rsidRPr="00E31869">
        <w:rPr>
          <w:rFonts w:ascii="Times New Roman" w:eastAsia="Times New Roman" w:hAnsi="Times New Roman" w:cs="Times New Roman"/>
          <w:sz w:val="24"/>
          <w:szCs w:val="24"/>
        </w:rPr>
        <w:t>, ако са изминали 20 години, считано от:</w:t>
      </w:r>
    </w:p>
    <w:p w14:paraId="588A8119" w14:textId="77777777" w:rsidR="00E31869" w:rsidRPr="00E31869" w:rsidRDefault="00E31869" w:rsidP="0028047D">
      <w:pPr>
        <w:spacing w:after="0" w:line="360" w:lineRule="auto"/>
        <w:ind w:firstLine="709"/>
        <w:jc w:val="both"/>
        <w:textAlignment w:val="center"/>
        <w:rPr>
          <w:rFonts w:ascii="Times New Roman" w:eastAsia="Times New Roman" w:hAnsi="Times New Roman" w:cs="Times New Roman"/>
          <w:sz w:val="24"/>
          <w:szCs w:val="24"/>
        </w:rPr>
      </w:pPr>
      <w:r w:rsidRPr="00E31869">
        <w:rPr>
          <w:rFonts w:ascii="Times New Roman" w:eastAsia="Times New Roman" w:hAnsi="Times New Roman" w:cs="Times New Roman"/>
          <w:sz w:val="24"/>
          <w:szCs w:val="24"/>
        </w:rPr>
        <w:t>а) началото на годината на упражняване правото на данъчен кредит, съответно от началото на годината на фактическото използване, в случай че имотът не се ползва повече от една година след годината на упражняване правото на данъчен кредит, или</w:t>
      </w:r>
    </w:p>
    <w:p w14:paraId="54877BFD" w14:textId="77777777" w:rsidR="00E31869" w:rsidRDefault="00E31869" w:rsidP="004D3D55">
      <w:pPr>
        <w:spacing w:after="120" w:line="360" w:lineRule="auto"/>
        <w:ind w:firstLine="708"/>
        <w:jc w:val="both"/>
        <w:textAlignment w:val="center"/>
        <w:rPr>
          <w:rFonts w:ascii="Times New Roman" w:eastAsia="Times New Roman" w:hAnsi="Times New Roman" w:cs="Times New Roman"/>
          <w:sz w:val="24"/>
          <w:szCs w:val="24"/>
        </w:rPr>
      </w:pPr>
      <w:r w:rsidRPr="00E31869">
        <w:rPr>
          <w:rFonts w:ascii="Times New Roman" w:eastAsia="Times New Roman" w:hAnsi="Times New Roman" w:cs="Times New Roman"/>
          <w:sz w:val="24"/>
          <w:szCs w:val="24"/>
        </w:rPr>
        <w:t>б) началото на годината, през която изтича срокът по чл. 72, ал. 1</w:t>
      </w:r>
      <w:r w:rsidR="005B7A2A">
        <w:rPr>
          <w:rFonts w:ascii="Times New Roman" w:eastAsia="Times New Roman" w:hAnsi="Times New Roman" w:cs="Times New Roman"/>
          <w:sz w:val="24"/>
          <w:szCs w:val="24"/>
        </w:rPr>
        <w:t xml:space="preserve"> от ЗДДС</w:t>
      </w:r>
      <w:r w:rsidRPr="00E31869">
        <w:rPr>
          <w:rFonts w:ascii="Times New Roman" w:eastAsia="Times New Roman" w:hAnsi="Times New Roman" w:cs="Times New Roman"/>
          <w:sz w:val="24"/>
          <w:szCs w:val="24"/>
        </w:rPr>
        <w:t>, когато при придобиване или изграждане на имота не е упражнено право на данъчен кредит</w:t>
      </w:r>
      <w:r w:rsidR="004D3D55">
        <w:rPr>
          <w:rFonts w:ascii="Times New Roman" w:eastAsia="Times New Roman" w:hAnsi="Times New Roman" w:cs="Times New Roman"/>
          <w:sz w:val="24"/>
          <w:szCs w:val="24"/>
        </w:rPr>
        <w:t xml:space="preserve"> </w:t>
      </w:r>
      <w:r w:rsidR="004D3D55" w:rsidRPr="004D3D55">
        <w:rPr>
          <w:rFonts w:ascii="Times New Roman" w:hAnsi="Times New Roman" w:cs="Times New Roman"/>
          <w:color w:val="000000"/>
          <w:sz w:val="24"/>
          <w:szCs w:val="24"/>
        </w:rPr>
        <w:t>(чл. 80, ал. 1, т. 3 от ЗДДС – ДВ, бр. 97 от 2017 г., в сила от 01.01.2018 г.)</w:t>
      </w:r>
      <w:r>
        <w:rPr>
          <w:rFonts w:ascii="Times New Roman" w:eastAsia="Times New Roman" w:hAnsi="Times New Roman" w:cs="Times New Roman"/>
          <w:sz w:val="24"/>
          <w:szCs w:val="24"/>
        </w:rPr>
        <w:t>;</w:t>
      </w:r>
    </w:p>
    <w:p w14:paraId="6CAC85EE" w14:textId="77777777" w:rsidR="00E31869" w:rsidRPr="00E31869" w:rsidRDefault="0028047D" w:rsidP="0028047D">
      <w:pPr>
        <w:pStyle w:val="ListParagraph"/>
        <w:numPr>
          <w:ilvl w:val="0"/>
          <w:numId w:val="41"/>
        </w:numPr>
        <w:tabs>
          <w:tab w:val="left" w:pos="851"/>
          <w:tab w:val="left" w:pos="1843"/>
        </w:tabs>
        <w:spacing w:after="0" w:line="360" w:lineRule="auto"/>
        <w:ind w:left="0" w:firstLine="709"/>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З</w:t>
      </w:r>
      <w:r w:rsidR="00E31869" w:rsidRPr="00E31869">
        <w:rPr>
          <w:rFonts w:ascii="Times New Roman" w:eastAsia="Times New Roman" w:hAnsi="Times New Roman" w:cs="Times New Roman"/>
          <w:sz w:val="24"/>
          <w:szCs w:val="24"/>
        </w:rPr>
        <w:t>а различни от недвижими имоти стоки или услуги, ако са изминали 5 години, считано от:</w:t>
      </w:r>
    </w:p>
    <w:p w14:paraId="319AE051" w14:textId="77777777" w:rsidR="00E31869" w:rsidRPr="00E31869" w:rsidRDefault="00E31869" w:rsidP="0028047D">
      <w:pPr>
        <w:spacing w:after="0" w:line="360" w:lineRule="auto"/>
        <w:ind w:firstLine="709"/>
        <w:jc w:val="both"/>
        <w:textAlignment w:val="center"/>
        <w:rPr>
          <w:rFonts w:ascii="Times New Roman" w:eastAsia="Times New Roman" w:hAnsi="Times New Roman" w:cs="Times New Roman"/>
          <w:sz w:val="24"/>
          <w:szCs w:val="24"/>
        </w:rPr>
      </w:pPr>
      <w:r w:rsidRPr="00E31869">
        <w:rPr>
          <w:rFonts w:ascii="Times New Roman" w:eastAsia="Times New Roman" w:hAnsi="Times New Roman" w:cs="Times New Roman"/>
          <w:sz w:val="24"/>
          <w:szCs w:val="24"/>
        </w:rPr>
        <w:t>а) началото на годината, в която е упражнено правото на данъчен кредит, или</w:t>
      </w:r>
    </w:p>
    <w:p w14:paraId="1D9C49C9" w14:textId="77777777" w:rsidR="00A758A2" w:rsidRDefault="00E31869" w:rsidP="00717CD4">
      <w:pPr>
        <w:spacing w:after="120" w:line="360" w:lineRule="auto"/>
        <w:ind w:firstLine="708"/>
        <w:jc w:val="both"/>
        <w:textAlignment w:val="center"/>
        <w:rPr>
          <w:rFonts w:ascii="Times New Roman" w:eastAsia="Times New Roman" w:hAnsi="Times New Roman" w:cs="Times New Roman"/>
          <w:sz w:val="24"/>
          <w:szCs w:val="24"/>
        </w:rPr>
      </w:pPr>
      <w:r w:rsidRPr="00E31869">
        <w:rPr>
          <w:rFonts w:ascii="Times New Roman" w:eastAsia="Times New Roman" w:hAnsi="Times New Roman" w:cs="Times New Roman"/>
          <w:sz w:val="24"/>
          <w:szCs w:val="24"/>
        </w:rPr>
        <w:t>б)</w:t>
      </w:r>
      <w:r w:rsidR="0028047D">
        <w:rPr>
          <w:rFonts w:ascii="Times New Roman" w:eastAsia="Times New Roman" w:hAnsi="Times New Roman" w:cs="Times New Roman"/>
          <w:sz w:val="24"/>
          <w:szCs w:val="24"/>
        </w:rPr>
        <w:t xml:space="preserve"> </w:t>
      </w:r>
      <w:r w:rsidRPr="00E31869">
        <w:rPr>
          <w:rFonts w:ascii="Times New Roman" w:eastAsia="Times New Roman" w:hAnsi="Times New Roman" w:cs="Times New Roman"/>
          <w:sz w:val="24"/>
          <w:szCs w:val="24"/>
        </w:rPr>
        <w:t xml:space="preserve">началото на годината, през която изтича срокът по </w:t>
      </w:r>
      <w:r w:rsidRPr="0028047D">
        <w:rPr>
          <w:rFonts w:ascii="Times New Roman" w:eastAsia="Times New Roman" w:hAnsi="Times New Roman" w:cs="Times New Roman"/>
          <w:sz w:val="24"/>
          <w:szCs w:val="24"/>
        </w:rPr>
        <w:t>чл. 72, ал. 1</w:t>
      </w:r>
      <w:r w:rsidR="005B7A2A">
        <w:rPr>
          <w:rFonts w:ascii="Times New Roman" w:eastAsia="Times New Roman" w:hAnsi="Times New Roman" w:cs="Times New Roman"/>
          <w:sz w:val="24"/>
          <w:szCs w:val="24"/>
        </w:rPr>
        <w:t xml:space="preserve"> от ЗДДС</w:t>
      </w:r>
      <w:r w:rsidRPr="00E31869">
        <w:rPr>
          <w:rFonts w:ascii="Times New Roman" w:eastAsia="Times New Roman" w:hAnsi="Times New Roman" w:cs="Times New Roman"/>
          <w:sz w:val="24"/>
          <w:szCs w:val="24"/>
        </w:rPr>
        <w:t>, когато не е упражнено право на данъчен кредит</w:t>
      </w:r>
      <w:r w:rsidR="004D3D55">
        <w:rPr>
          <w:rFonts w:ascii="Times New Roman" w:eastAsia="Times New Roman" w:hAnsi="Times New Roman" w:cs="Times New Roman"/>
          <w:sz w:val="24"/>
          <w:szCs w:val="24"/>
        </w:rPr>
        <w:t xml:space="preserve"> </w:t>
      </w:r>
      <w:r w:rsidR="004D3D55" w:rsidRPr="004D3D55">
        <w:rPr>
          <w:rFonts w:ascii="Times New Roman" w:hAnsi="Times New Roman" w:cs="Times New Roman"/>
          <w:color w:val="000000"/>
          <w:sz w:val="24"/>
          <w:szCs w:val="24"/>
        </w:rPr>
        <w:t xml:space="preserve">(чл. 80, ал. 1, т. </w:t>
      </w:r>
      <w:r w:rsidR="004D3D55">
        <w:rPr>
          <w:rFonts w:ascii="Times New Roman" w:hAnsi="Times New Roman" w:cs="Times New Roman"/>
          <w:color w:val="000000"/>
          <w:sz w:val="24"/>
          <w:szCs w:val="24"/>
        </w:rPr>
        <w:t>4</w:t>
      </w:r>
      <w:r w:rsidR="004D3D55" w:rsidRPr="004D3D55">
        <w:rPr>
          <w:rFonts w:ascii="Times New Roman" w:hAnsi="Times New Roman" w:cs="Times New Roman"/>
          <w:color w:val="000000"/>
          <w:sz w:val="24"/>
          <w:szCs w:val="24"/>
        </w:rPr>
        <w:t xml:space="preserve"> от ЗДДС)</w:t>
      </w:r>
      <w:r w:rsidR="004D3D55">
        <w:rPr>
          <w:rFonts w:ascii="Times New Roman" w:eastAsia="Times New Roman" w:hAnsi="Times New Roman" w:cs="Times New Roman"/>
          <w:sz w:val="24"/>
          <w:szCs w:val="24"/>
        </w:rPr>
        <w:t>;</w:t>
      </w:r>
    </w:p>
    <w:p w14:paraId="0FC76D01" w14:textId="77777777" w:rsidR="00816F44" w:rsidRDefault="0028047D" w:rsidP="00816F44">
      <w:pPr>
        <w:pStyle w:val="ListParagraph"/>
        <w:numPr>
          <w:ilvl w:val="0"/>
          <w:numId w:val="41"/>
        </w:numPr>
        <w:tabs>
          <w:tab w:val="left" w:pos="993"/>
          <w:tab w:val="left" w:pos="1134"/>
          <w:tab w:val="left" w:pos="1276"/>
        </w:tabs>
        <w:spacing w:after="0" w:line="360" w:lineRule="auto"/>
        <w:ind w:left="0" w:firstLine="709"/>
        <w:jc w:val="both"/>
        <w:textAlignment w:val="center"/>
        <w:rPr>
          <w:rFonts w:ascii="Times New Roman" w:eastAsia="Times New Roman" w:hAnsi="Times New Roman" w:cs="Times New Roman"/>
          <w:sz w:val="24"/>
          <w:szCs w:val="24"/>
        </w:rPr>
      </w:pPr>
      <w:r w:rsidRPr="00816F44">
        <w:rPr>
          <w:rFonts w:ascii="Times New Roman" w:eastAsia="Times New Roman" w:hAnsi="Times New Roman" w:cs="Times New Roman"/>
          <w:sz w:val="24"/>
          <w:szCs w:val="24"/>
        </w:rPr>
        <w:t>К</w:t>
      </w:r>
      <w:r w:rsidR="00E31869" w:rsidRPr="00816F44">
        <w:rPr>
          <w:rFonts w:ascii="Times New Roman" w:eastAsia="Times New Roman" w:hAnsi="Times New Roman" w:cs="Times New Roman"/>
          <w:sz w:val="24"/>
          <w:szCs w:val="24"/>
        </w:rPr>
        <w:t xml:space="preserve">огато документът по чл. 71 </w:t>
      </w:r>
      <w:r w:rsidR="005B7A2A" w:rsidRPr="00816F44">
        <w:rPr>
          <w:rFonts w:ascii="Times New Roman" w:eastAsia="Times New Roman" w:hAnsi="Times New Roman" w:cs="Times New Roman"/>
          <w:sz w:val="24"/>
          <w:szCs w:val="24"/>
        </w:rPr>
        <w:t xml:space="preserve">от ЗДДС </w:t>
      </w:r>
      <w:r w:rsidR="00E31869" w:rsidRPr="00816F44">
        <w:rPr>
          <w:rFonts w:ascii="Times New Roman" w:eastAsia="Times New Roman" w:hAnsi="Times New Roman" w:cs="Times New Roman"/>
          <w:sz w:val="24"/>
          <w:szCs w:val="24"/>
        </w:rPr>
        <w:t>за придобиването на стоката или услугата не е посочен в дневника за покупките по чл. 124 в срока по чл. 72</w:t>
      </w:r>
      <w:r w:rsidR="005B7A2A" w:rsidRPr="00816F44">
        <w:rPr>
          <w:rFonts w:ascii="Times New Roman" w:eastAsia="Times New Roman" w:hAnsi="Times New Roman" w:cs="Times New Roman"/>
          <w:sz w:val="24"/>
          <w:szCs w:val="24"/>
        </w:rPr>
        <w:t xml:space="preserve"> от същия закон</w:t>
      </w:r>
    </w:p>
    <w:p w14:paraId="70AD6FB0" w14:textId="77777777" w:rsidR="00816F44" w:rsidRPr="00816F44" w:rsidRDefault="00816F44" w:rsidP="00816F44">
      <w:pPr>
        <w:pStyle w:val="ListParagraph"/>
        <w:numPr>
          <w:ilvl w:val="0"/>
          <w:numId w:val="41"/>
        </w:numPr>
        <w:tabs>
          <w:tab w:val="left" w:pos="993"/>
          <w:tab w:val="left" w:pos="1134"/>
          <w:tab w:val="left" w:pos="1276"/>
        </w:tabs>
        <w:spacing w:after="0" w:line="360" w:lineRule="auto"/>
        <w:ind w:left="0" w:firstLine="709"/>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816F44">
        <w:rPr>
          <w:rFonts w:ascii="Times New Roman" w:eastAsia="Times New Roman" w:hAnsi="Times New Roman" w:cs="Times New Roman"/>
          <w:sz w:val="24"/>
          <w:szCs w:val="24"/>
        </w:rPr>
        <w:t>а подобрение на съществуваща сграда, в резултат на което е налице нова сграда, ако са изминали 20 години, считано от:</w:t>
      </w:r>
    </w:p>
    <w:p w14:paraId="48A2B935" w14:textId="77777777" w:rsidR="00816F44" w:rsidRPr="00816F44" w:rsidRDefault="00816F44" w:rsidP="00816F44">
      <w:pPr>
        <w:spacing w:after="0" w:line="360" w:lineRule="auto"/>
        <w:ind w:firstLine="708"/>
        <w:jc w:val="both"/>
        <w:rPr>
          <w:rFonts w:ascii="Times New Roman" w:eastAsia="Times New Roman" w:hAnsi="Times New Roman" w:cs="Times New Roman"/>
          <w:sz w:val="24"/>
          <w:szCs w:val="24"/>
        </w:rPr>
      </w:pPr>
      <w:r w:rsidRPr="00816F44">
        <w:rPr>
          <w:rFonts w:ascii="Times New Roman" w:eastAsia="Times New Roman" w:hAnsi="Times New Roman" w:cs="Times New Roman"/>
          <w:sz w:val="24"/>
          <w:szCs w:val="24"/>
        </w:rPr>
        <w:t>а) началото на годината на упражняване правото на данъчен кредит за начисления данък за извършеното подобрение, съответно от началото на годината на фактическото използване, в случай че сградата след извършеното подобрение не е използвана повече от една година след годината на упражняване правото на данъчен кредит, или</w:t>
      </w:r>
    </w:p>
    <w:p w14:paraId="25A81347" w14:textId="77777777" w:rsidR="00816F44" w:rsidRPr="00CE2927" w:rsidRDefault="00816F44" w:rsidP="00816F44">
      <w:pPr>
        <w:spacing w:after="0" w:line="360" w:lineRule="auto"/>
        <w:ind w:firstLine="708"/>
        <w:jc w:val="both"/>
        <w:rPr>
          <w:rFonts w:ascii="Times New Roman" w:eastAsia="Times New Roman" w:hAnsi="Times New Roman" w:cs="Times New Roman"/>
          <w:b/>
          <w:sz w:val="24"/>
          <w:szCs w:val="24"/>
        </w:rPr>
      </w:pPr>
      <w:r w:rsidRPr="00816F44">
        <w:rPr>
          <w:rFonts w:ascii="Times New Roman" w:eastAsia="Times New Roman" w:hAnsi="Times New Roman" w:cs="Times New Roman"/>
          <w:sz w:val="24"/>
          <w:szCs w:val="24"/>
        </w:rPr>
        <w:t>б) началото на годината, през която изтича срокът по чл. 72, ал. 1, когато за извършеното подобрение на сградата не е упражнено право на данъчен кредит, съответно от началото на годината на фактическото използване, в случай че сградата след извършеното подобрение не е използвана повече от една година след годината на изтичане на този срок</w:t>
      </w:r>
      <w:r>
        <w:rPr>
          <w:rFonts w:ascii="Times New Roman" w:eastAsia="Times New Roman" w:hAnsi="Times New Roman" w:cs="Times New Roman"/>
          <w:sz w:val="24"/>
          <w:szCs w:val="24"/>
        </w:rPr>
        <w:t xml:space="preserve"> </w:t>
      </w:r>
      <w:r w:rsidR="006E6520" w:rsidRPr="00CE2927">
        <w:rPr>
          <w:rFonts w:ascii="Times New Roman" w:eastAsia="Times New Roman" w:hAnsi="Times New Roman" w:cs="Times New Roman"/>
          <w:b/>
          <w:sz w:val="24"/>
          <w:szCs w:val="24"/>
        </w:rPr>
        <w:t>(т. 6 на чл. 80, ал. 1 от ЗДДС – нова, ДВ, бр. 96 от 2019 г., в сила от 01.01.2020 г.).</w:t>
      </w:r>
    </w:p>
    <w:p w14:paraId="3BF84949" w14:textId="15442991" w:rsidR="00F2744C" w:rsidRPr="00F2744C" w:rsidRDefault="00F2744C" w:rsidP="004A4CBE">
      <w:pPr>
        <w:pStyle w:val="ListParagraph"/>
        <w:numPr>
          <w:ilvl w:val="0"/>
          <w:numId w:val="24"/>
        </w:numPr>
        <w:tabs>
          <w:tab w:val="left" w:pos="993"/>
        </w:tabs>
        <w:spacing w:after="0" w:line="360" w:lineRule="auto"/>
        <w:ind w:left="0" w:right="-113" w:firstLine="709"/>
        <w:jc w:val="both"/>
        <w:rPr>
          <w:rFonts w:ascii="Times New Roman" w:hAnsi="Times New Roman" w:cs="Times New Roman"/>
          <w:b/>
          <w:color w:val="000000" w:themeColor="text1"/>
          <w:sz w:val="24"/>
          <w:szCs w:val="24"/>
          <w:highlight w:val="white"/>
          <w:shd w:val="clear" w:color="auto" w:fill="FEFEFE"/>
        </w:rPr>
      </w:pPr>
      <w:r w:rsidRPr="00816F44">
        <w:rPr>
          <w:rFonts w:ascii="Times New Roman" w:hAnsi="Times New Roman" w:cs="Times New Roman"/>
          <w:b/>
          <w:color w:val="000000" w:themeColor="text1"/>
          <w:sz w:val="24"/>
          <w:szCs w:val="24"/>
        </w:rPr>
        <w:t>Ко</w:t>
      </w:r>
      <w:r w:rsidRPr="00F2744C">
        <w:rPr>
          <w:rFonts w:ascii="Times New Roman" w:hAnsi="Times New Roman" w:cs="Times New Roman"/>
          <w:b/>
          <w:color w:val="000000" w:themeColor="text1"/>
          <w:sz w:val="24"/>
          <w:szCs w:val="24"/>
        </w:rPr>
        <w:t xml:space="preserve">рекции по </w:t>
      </w:r>
      <w:r w:rsidRPr="00F2744C">
        <w:rPr>
          <w:rStyle w:val="samedocreference1"/>
          <w:rFonts w:ascii="Times New Roman" w:hAnsi="Times New Roman" w:cs="Times New Roman"/>
          <w:b/>
          <w:color w:val="000000" w:themeColor="text1"/>
          <w:sz w:val="24"/>
          <w:szCs w:val="24"/>
          <w:u w:val="none"/>
        </w:rPr>
        <w:t>чл. 79</w:t>
      </w:r>
      <w:r>
        <w:rPr>
          <w:rFonts w:ascii="Times New Roman" w:hAnsi="Times New Roman" w:cs="Times New Roman"/>
          <w:b/>
          <w:color w:val="000000" w:themeColor="text1"/>
          <w:sz w:val="24"/>
          <w:szCs w:val="24"/>
        </w:rPr>
        <w:t xml:space="preserve"> </w:t>
      </w:r>
      <w:r w:rsidR="00793B0D">
        <w:rPr>
          <w:rFonts w:ascii="Times New Roman" w:hAnsi="Times New Roman" w:cs="Times New Roman"/>
          <w:b/>
          <w:color w:val="000000" w:themeColor="text1"/>
          <w:sz w:val="24"/>
          <w:szCs w:val="24"/>
        </w:rPr>
        <w:t xml:space="preserve">от ЗДДС </w:t>
      </w:r>
      <w:r w:rsidRPr="00F2744C">
        <w:rPr>
          <w:rFonts w:ascii="Times New Roman" w:hAnsi="Times New Roman" w:cs="Times New Roman"/>
          <w:b/>
          <w:color w:val="000000" w:themeColor="text1"/>
          <w:sz w:val="24"/>
          <w:szCs w:val="24"/>
        </w:rPr>
        <w:t>не се извършват в следните случаи</w:t>
      </w:r>
      <w:r w:rsidR="004A4CBE">
        <w:rPr>
          <w:rFonts w:ascii="Times New Roman" w:hAnsi="Times New Roman" w:cs="Times New Roman"/>
          <w:b/>
          <w:color w:val="000000" w:themeColor="text1"/>
          <w:sz w:val="24"/>
          <w:szCs w:val="24"/>
        </w:rPr>
        <w:t xml:space="preserve"> (</w:t>
      </w:r>
      <w:r w:rsidR="004A4CBE" w:rsidRPr="00AA3D8E">
        <w:rPr>
          <w:rFonts w:ascii="Times New Roman" w:hAnsi="Times New Roman" w:cs="Times New Roman"/>
          <w:b/>
          <w:color w:val="000000" w:themeColor="text1"/>
          <w:sz w:val="24"/>
          <w:szCs w:val="24"/>
        </w:rPr>
        <w:t>чл. 80, ал. 2 от ЗДДС</w:t>
      </w:r>
      <w:r w:rsidR="00AA3D8E">
        <w:rPr>
          <w:rFonts w:ascii="Times New Roman" w:hAnsi="Times New Roman" w:cs="Times New Roman"/>
          <w:b/>
          <w:color w:val="000000" w:themeColor="text1"/>
          <w:sz w:val="24"/>
          <w:szCs w:val="24"/>
        </w:rPr>
        <w:t xml:space="preserve"> -</w:t>
      </w:r>
      <w:r w:rsidR="004A4CBE" w:rsidRPr="00AA3D8E">
        <w:rPr>
          <w:rFonts w:ascii="Times New Roman" w:hAnsi="Times New Roman" w:cs="Times New Roman"/>
          <w:b/>
          <w:color w:val="000000" w:themeColor="text1"/>
          <w:sz w:val="24"/>
          <w:szCs w:val="24"/>
        </w:rPr>
        <w:t xml:space="preserve"> изм.</w:t>
      </w:r>
      <w:r w:rsidR="00AA3D8E">
        <w:rPr>
          <w:rFonts w:ascii="Times New Roman" w:hAnsi="Times New Roman" w:cs="Times New Roman"/>
          <w:b/>
          <w:color w:val="000000" w:themeColor="text1"/>
          <w:sz w:val="24"/>
          <w:szCs w:val="24"/>
        </w:rPr>
        <w:t>,</w:t>
      </w:r>
      <w:r w:rsidR="004A4CBE" w:rsidRPr="00AA3D8E">
        <w:rPr>
          <w:rFonts w:ascii="Times New Roman" w:hAnsi="Times New Roman" w:cs="Times New Roman"/>
          <w:b/>
          <w:color w:val="000000" w:themeColor="text1"/>
          <w:sz w:val="24"/>
          <w:szCs w:val="24"/>
        </w:rPr>
        <w:t xml:space="preserve"> ДВ, бр. 106 от 2023 г., в сила от 01.01.2024 г.</w:t>
      </w:r>
      <w:r w:rsidR="004A4CBE">
        <w:rPr>
          <w:rFonts w:ascii="Times New Roman" w:hAnsi="Times New Roman" w:cs="Times New Roman"/>
          <w:b/>
          <w:color w:val="000000" w:themeColor="text1"/>
          <w:sz w:val="24"/>
          <w:szCs w:val="24"/>
        </w:rPr>
        <w:t>)</w:t>
      </w:r>
      <w:r w:rsidRPr="00F2744C">
        <w:rPr>
          <w:rFonts w:ascii="Times New Roman" w:hAnsi="Times New Roman" w:cs="Times New Roman"/>
          <w:b/>
          <w:color w:val="000000" w:themeColor="text1"/>
          <w:sz w:val="24"/>
          <w:szCs w:val="24"/>
        </w:rPr>
        <w:t>:</w:t>
      </w:r>
    </w:p>
    <w:p w14:paraId="10BE2C3E" w14:textId="2AA324DE" w:rsidR="004A4CBE" w:rsidRPr="004A4CBE" w:rsidRDefault="004A4CBE" w:rsidP="004A4CBE">
      <w:pPr>
        <w:tabs>
          <w:tab w:val="left" w:pos="709"/>
        </w:tabs>
        <w:spacing w:after="0" w:line="360" w:lineRule="auto"/>
        <w:ind w:right="-113"/>
        <w:jc w:val="both"/>
        <w:rPr>
          <w:rFonts w:ascii="Times New Roman" w:hAnsi="Times New Roman" w:cs="Times New Roman"/>
          <w:sz w:val="24"/>
          <w:szCs w:val="24"/>
        </w:rPr>
      </w:pPr>
      <w:r>
        <w:rPr>
          <w:rFonts w:ascii="Times New Roman" w:hAnsi="Times New Roman" w:cs="Times New Roman"/>
          <w:sz w:val="24"/>
          <w:szCs w:val="24"/>
        </w:rPr>
        <w:tab/>
      </w:r>
      <w:r w:rsidRPr="004A4CBE">
        <w:rPr>
          <w:rFonts w:ascii="Times New Roman" w:hAnsi="Times New Roman" w:cs="Times New Roman"/>
          <w:b/>
          <w:sz w:val="24"/>
          <w:szCs w:val="24"/>
        </w:rPr>
        <w:t>2.1.</w:t>
      </w:r>
      <w:r w:rsidRPr="004A4CBE">
        <w:rPr>
          <w:rFonts w:ascii="Times New Roman" w:hAnsi="Times New Roman" w:cs="Times New Roman"/>
          <w:sz w:val="24"/>
          <w:szCs w:val="24"/>
        </w:rPr>
        <w:t xml:space="preserve"> Доказано или потвърдено </w:t>
      </w:r>
      <w:r w:rsidRPr="004A4CBE">
        <w:rPr>
          <w:rFonts w:ascii="Times New Roman" w:hAnsi="Times New Roman" w:cs="Times New Roman"/>
          <w:b/>
          <w:sz w:val="24"/>
          <w:szCs w:val="24"/>
        </w:rPr>
        <w:t>унищожаване</w:t>
      </w:r>
      <w:r w:rsidRPr="004A4CBE">
        <w:rPr>
          <w:rFonts w:ascii="Times New Roman" w:hAnsi="Times New Roman" w:cs="Times New Roman"/>
          <w:sz w:val="24"/>
          <w:szCs w:val="24"/>
        </w:rPr>
        <w:t xml:space="preserve">, </w:t>
      </w:r>
      <w:r w:rsidRPr="004A4CBE">
        <w:rPr>
          <w:rFonts w:ascii="Times New Roman" w:hAnsi="Times New Roman" w:cs="Times New Roman"/>
          <w:b/>
          <w:sz w:val="24"/>
          <w:szCs w:val="24"/>
        </w:rPr>
        <w:t>загуба</w:t>
      </w:r>
      <w:r w:rsidRPr="004A4CBE">
        <w:rPr>
          <w:rFonts w:ascii="Times New Roman" w:hAnsi="Times New Roman" w:cs="Times New Roman"/>
          <w:sz w:val="24"/>
          <w:szCs w:val="24"/>
        </w:rPr>
        <w:t xml:space="preserve"> или </w:t>
      </w:r>
      <w:r w:rsidRPr="004A4CBE">
        <w:rPr>
          <w:rFonts w:ascii="Times New Roman" w:hAnsi="Times New Roman" w:cs="Times New Roman"/>
          <w:b/>
          <w:sz w:val="24"/>
          <w:szCs w:val="24"/>
        </w:rPr>
        <w:t>липса</w:t>
      </w:r>
      <w:r w:rsidRPr="004A4CBE">
        <w:rPr>
          <w:rFonts w:ascii="Times New Roman" w:hAnsi="Times New Roman" w:cs="Times New Roman"/>
          <w:sz w:val="24"/>
          <w:szCs w:val="24"/>
        </w:rPr>
        <w:t xml:space="preserve"> </w:t>
      </w:r>
      <w:r w:rsidRPr="004A4CBE">
        <w:rPr>
          <w:rFonts w:ascii="Times New Roman" w:hAnsi="Times New Roman" w:cs="Times New Roman"/>
          <w:b/>
          <w:sz w:val="24"/>
          <w:szCs w:val="24"/>
        </w:rPr>
        <w:t>на стоки</w:t>
      </w:r>
      <w:r w:rsidRPr="004A4CBE">
        <w:rPr>
          <w:rFonts w:ascii="Times New Roman" w:hAnsi="Times New Roman" w:cs="Times New Roman"/>
          <w:sz w:val="24"/>
          <w:szCs w:val="24"/>
        </w:rPr>
        <w:t xml:space="preserve"> в резултат на:</w:t>
      </w:r>
    </w:p>
    <w:p w14:paraId="6AB40516" w14:textId="0C7EDAA2" w:rsidR="004A4CBE" w:rsidRPr="004A4CBE" w:rsidRDefault="004A4CBE" w:rsidP="004A4CBE">
      <w:pPr>
        <w:pStyle w:val="ListParagraph"/>
        <w:tabs>
          <w:tab w:val="left" w:pos="993"/>
          <w:tab w:val="left" w:pos="1135"/>
        </w:tabs>
        <w:spacing w:line="360" w:lineRule="auto"/>
        <w:ind w:left="0" w:right="-113" w:firstLine="709"/>
        <w:jc w:val="both"/>
        <w:rPr>
          <w:rFonts w:ascii="Times New Roman" w:hAnsi="Times New Roman" w:cs="Times New Roman"/>
          <w:sz w:val="24"/>
          <w:szCs w:val="24"/>
        </w:rPr>
      </w:pPr>
      <w:r w:rsidRPr="004A4CBE">
        <w:rPr>
          <w:rFonts w:ascii="Times New Roman" w:hAnsi="Times New Roman" w:cs="Times New Roman"/>
          <w:b/>
          <w:sz w:val="24"/>
          <w:szCs w:val="24"/>
        </w:rPr>
        <w:t>а)</w:t>
      </w:r>
      <w:r w:rsidRPr="004A4CBE">
        <w:rPr>
          <w:rFonts w:ascii="Times New Roman" w:hAnsi="Times New Roman" w:cs="Times New Roman"/>
          <w:sz w:val="24"/>
          <w:szCs w:val="24"/>
        </w:rPr>
        <w:t xml:space="preserve"> </w:t>
      </w:r>
      <w:r w:rsidRPr="004A4CBE">
        <w:rPr>
          <w:rFonts w:ascii="Times New Roman" w:hAnsi="Times New Roman" w:cs="Times New Roman"/>
          <w:b/>
          <w:sz w:val="24"/>
          <w:szCs w:val="24"/>
        </w:rPr>
        <w:t>непреодолима сила</w:t>
      </w:r>
      <w:r w:rsidRPr="004A4CBE">
        <w:t xml:space="preserve"> </w:t>
      </w:r>
      <w:r>
        <w:t>(</w:t>
      </w:r>
      <w:r w:rsidRPr="004A4CBE">
        <w:rPr>
          <w:rFonts w:ascii="Times New Roman" w:hAnsi="Times New Roman" w:cs="Times New Roman"/>
          <w:sz w:val="24"/>
          <w:szCs w:val="24"/>
        </w:rPr>
        <w:t>Търговският закон дефинира понятието „непреодолима сила“ като непредвидено или непредотвратимо събитие от извънреден характер, т.е. за лицето събитието е било непредсказуемо или извън нормалните възможности за преодоляването му, за да опази стоките си от брак и липси. Примери за непреодолима сила са наводнение, земетресение, градушка и други природни, независещи от лицето бедствия.</w:t>
      </w:r>
      <w:r>
        <w:rPr>
          <w:rFonts w:ascii="Times New Roman" w:hAnsi="Times New Roman" w:cs="Times New Roman"/>
          <w:sz w:val="24"/>
          <w:szCs w:val="24"/>
        </w:rPr>
        <w:t>);</w:t>
      </w:r>
    </w:p>
    <w:p w14:paraId="17341C09" w14:textId="77777777" w:rsidR="004A4CBE" w:rsidRPr="004A4CBE" w:rsidRDefault="004A4CBE" w:rsidP="004A4CBE">
      <w:pPr>
        <w:pStyle w:val="ListParagraph"/>
        <w:tabs>
          <w:tab w:val="left" w:pos="993"/>
          <w:tab w:val="left" w:pos="1135"/>
        </w:tabs>
        <w:spacing w:after="0" w:line="360" w:lineRule="auto"/>
        <w:ind w:left="0" w:right="-113" w:firstLine="709"/>
        <w:jc w:val="both"/>
        <w:rPr>
          <w:rFonts w:ascii="Times New Roman" w:hAnsi="Times New Roman" w:cs="Times New Roman"/>
          <w:sz w:val="24"/>
          <w:szCs w:val="24"/>
        </w:rPr>
      </w:pPr>
      <w:r w:rsidRPr="004A4CBE">
        <w:rPr>
          <w:rFonts w:ascii="Times New Roman" w:hAnsi="Times New Roman" w:cs="Times New Roman"/>
          <w:b/>
          <w:sz w:val="24"/>
          <w:szCs w:val="24"/>
        </w:rPr>
        <w:t>б)</w:t>
      </w:r>
      <w:r w:rsidRPr="004A4CBE">
        <w:rPr>
          <w:rFonts w:ascii="Times New Roman" w:hAnsi="Times New Roman" w:cs="Times New Roman"/>
          <w:sz w:val="24"/>
          <w:szCs w:val="24"/>
        </w:rPr>
        <w:t xml:space="preserve"> </w:t>
      </w:r>
      <w:r w:rsidRPr="004A4CBE">
        <w:rPr>
          <w:rFonts w:ascii="Times New Roman" w:hAnsi="Times New Roman" w:cs="Times New Roman"/>
          <w:b/>
          <w:sz w:val="24"/>
          <w:szCs w:val="24"/>
        </w:rPr>
        <w:t>аварии или катастрофи</w:t>
      </w:r>
      <w:r w:rsidRPr="004A4CBE">
        <w:rPr>
          <w:rFonts w:ascii="Times New Roman" w:hAnsi="Times New Roman" w:cs="Times New Roman"/>
          <w:sz w:val="24"/>
          <w:szCs w:val="24"/>
        </w:rPr>
        <w:t>, за които лицето може да докаже, че не са причинени по негова вина или по вина на лицето, което използва стоките;</w:t>
      </w:r>
    </w:p>
    <w:p w14:paraId="45244ACE" w14:textId="43FC476B" w:rsidR="004A4CBE" w:rsidRPr="004A4CBE" w:rsidRDefault="004A4CBE" w:rsidP="004A4CBE">
      <w:pPr>
        <w:tabs>
          <w:tab w:val="left" w:pos="993"/>
          <w:tab w:val="left" w:pos="1135"/>
        </w:tabs>
        <w:spacing w:after="0" w:line="360" w:lineRule="auto"/>
        <w:ind w:right="-113" w:firstLine="709"/>
        <w:jc w:val="both"/>
        <w:rPr>
          <w:rFonts w:ascii="Times New Roman" w:hAnsi="Times New Roman" w:cs="Times New Roman"/>
          <w:sz w:val="24"/>
          <w:szCs w:val="24"/>
        </w:rPr>
      </w:pPr>
      <w:r w:rsidRPr="004A4CBE">
        <w:rPr>
          <w:rFonts w:ascii="Times New Roman" w:hAnsi="Times New Roman" w:cs="Times New Roman"/>
          <w:b/>
          <w:sz w:val="24"/>
          <w:szCs w:val="24"/>
        </w:rPr>
        <w:lastRenderedPageBreak/>
        <w:t>в)</w:t>
      </w:r>
      <w:r w:rsidRPr="004A4CBE">
        <w:rPr>
          <w:rFonts w:ascii="Times New Roman" w:hAnsi="Times New Roman" w:cs="Times New Roman"/>
          <w:sz w:val="24"/>
          <w:szCs w:val="24"/>
        </w:rPr>
        <w:t xml:space="preserve"> </w:t>
      </w:r>
      <w:r w:rsidRPr="004A4CBE">
        <w:rPr>
          <w:rFonts w:ascii="Times New Roman" w:hAnsi="Times New Roman" w:cs="Times New Roman"/>
          <w:b/>
          <w:sz w:val="24"/>
          <w:szCs w:val="24"/>
        </w:rPr>
        <w:t>естествени фири</w:t>
      </w:r>
      <w:r w:rsidRPr="004A4CBE">
        <w:rPr>
          <w:rFonts w:ascii="Times New Roman" w:hAnsi="Times New Roman" w:cs="Times New Roman"/>
          <w:sz w:val="24"/>
          <w:szCs w:val="24"/>
        </w:rPr>
        <w:t xml:space="preserve"> вследствие на промяна на физико-химичните свойства при съхраняването и транспортирането на стоки, определени в рамките на установените норми за пределните размери на естествените фири съгласно нормативен акт или фирмени стандарти и нормали;</w:t>
      </w:r>
    </w:p>
    <w:p w14:paraId="4C8D85D6" w14:textId="51AEA14C" w:rsidR="004A4CBE" w:rsidRPr="004A4CBE" w:rsidRDefault="004A4CBE" w:rsidP="004A4CBE">
      <w:pPr>
        <w:tabs>
          <w:tab w:val="left" w:pos="993"/>
          <w:tab w:val="left" w:pos="1135"/>
        </w:tabs>
        <w:spacing w:after="0" w:line="360" w:lineRule="auto"/>
        <w:ind w:right="-113" w:firstLine="709"/>
        <w:jc w:val="both"/>
        <w:rPr>
          <w:rFonts w:ascii="Times New Roman" w:hAnsi="Times New Roman" w:cs="Times New Roman"/>
          <w:sz w:val="24"/>
          <w:szCs w:val="24"/>
        </w:rPr>
      </w:pPr>
      <w:r w:rsidRPr="004A4CBE">
        <w:rPr>
          <w:rFonts w:ascii="Times New Roman" w:hAnsi="Times New Roman" w:cs="Times New Roman"/>
          <w:b/>
          <w:sz w:val="24"/>
          <w:szCs w:val="24"/>
        </w:rPr>
        <w:t>г)</w:t>
      </w:r>
      <w:r w:rsidRPr="004A4CBE">
        <w:rPr>
          <w:rFonts w:ascii="Times New Roman" w:hAnsi="Times New Roman" w:cs="Times New Roman"/>
          <w:sz w:val="24"/>
          <w:szCs w:val="24"/>
        </w:rPr>
        <w:t xml:space="preserve"> </w:t>
      </w:r>
      <w:r w:rsidRPr="004A4CBE">
        <w:rPr>
          <w:rFonts w:ascii="Times New Roman" w:hAnsi="Times New Roman" w:cs="Times New Roman"/>
          <w:b/>
          <w:sz w:val="24"/>
          <w:szCs w:val="24"/>
        </w:rPr>
        <w:t>други събития, различни от посочените по букви „а“ – „в“, извън контрола на данъчно задълженото лице</w:t>
      </w:r>
      <w:r w:rsidRPr="004A4CBE">
        <w:rPr>
          <w:rFonts w:ascii="Times New Roman" w:hAnsi="Times New Roman" w:cs="Times New Roman"/>
          <w:sz w:val="24"/>
          <w:szCs w:val="24"/>
        </w:rPr>
        <w:t>, за които лицето може да докаже, че не са причинени по негова вина;</w:t>
      </w:r>
    </w:p>
    <w:p w14:paraId="7C12C664" w14:textId="77777777" w:rsidR="004A4CBE" w:rsidRPr="004A4CBE" w:rsidRDefault="004A4CBE" w:rsidP="004A4CBE">
      <w:pPr>
        <w:tabs>
          <w:tab w:val="left" w:pos="993"/>
          <w:tab w:val="left" w:pos="1135"/>
        </w:tabs>
        <w:spacing w:after="0" w:line="360" w:lineRule="auto"/>
        <w:ind w:right="-113" w:firstLine="709"/>
        <w:jc w:val="both"/>
        <w:rPr>
          <w:rFonts w:ascii="Times New Roman" w:hAnsi="Times New Roman" w:cs="Times New Roman"/>
          <w:sz w:val="24"/>
          <w:szCs w:val="24"/>
        </w:rPr>
      </w:pPr>
      <w:r w:rsidRPr="004A4CBE">
        <w:rPr>
          <w:rFonts w:ascii="Times New Roman" w:hAnsi="Times New Roman" w:cs="Times New Roman"/>
          <w:b/>
          <w:sz w:val="24"/>
          <w:szCs w:val="24"/>
        </w:rPr>
        <w:t>2.2.</w:t>
      </w:r>
      <w:r w:rsidRPr="004A4CBE">
        <w:rPr>
          <w:rFonts w:ascii="Times New Roman" w:hAnsi="Times New Roman" w:cs="Times New Roman"/>
          <w:sz w:val="24"/>
          <w:szCs w:val="24"/>
        </w:rPr>
        <w:t xml:space="preserve"> </w:t>
      </w:r>
      <w:r w:rsidRPr="004A4CBE">
        <w:rPr>
          <w:rFonts w:ascii="Times New Roman" w:hAnsi="Times New Roman" w:cs="Times New Roman"/>
          <w:b/>
          <w:sz w:val="24"/>
          <w:szCs w:val="24"/>
        </w:rPr>
        <w:t>унищожаване на акцизни стоки</w:t>
      </w:r>
      <w:r w:rsidRPr="004A4CBE">
        <w:rPr>
          <w:rFonts w:ascii="Times New Roman" w:hAnsi="Times New Roman" w:cs="Times New Roman"/>
          <w:sz w:val="24"/>
          <w:szCs w:val="24"/>
        </w:rPr>
        <w:t xml:space="preserve"> под административен контрол по реда на </w:t>
      </w:r>
      <w:r w:rsidRPr="004A4CBE">
        <w:rPr>
          <w:rFonts w:ascii="Times New Roman" w:hAnsi="Times New Roman" w:cs="Times New Roman"/>
          <w:b/>
          <w:i/>
          <w:sz w:val="24"/>
          <w:szCs w:val="24"/>
        </w:rPr>
        <w:t>Закона за акцизите и данъчните складове</w:t>
      </w:r>
      <w:r w:rsidRPr="004A4CBE">
        <w:rPr>
          <w:rFonts w:ascii="Times New Roman" w:hAnsi="Times New Roman" w:cs="Times New Roman"/>
          <w:sz w:val="24"/>
          <w:szCs w:val="24"/>
        </w:rPr>
        <w:t>;</w:t>
      </w:r>
    </w:p>
    <w:p w14:paraId="7751F132" w14:textId="3D08B30A" w:rsidR="004A4CBE" w:rsidRPr="004A4CBE" w:rsidRDefault="004A4CBE" w:rsidP="004A4CBE">
      <w:pPr>
        <w:tabs>
          <w:tab w:val="left" w:pos="993"/>
          <w:tab w:val="left" w:pos="1135"/>
        </w:tabs>
        <w:spacing w:after="0" w:line="360" w:lineRule="auto"/>
        <w:ind w:right="-113" w:firstLine="709"/>
        <w:jc w:val="both"/>
        <w:rPr>
          <w:rFonts w:ascii="Times New Roman" w:hAnsi="Times New Roman" w:cs="Times New Roman"/>
          <w:sz w:val="24"/>
          <w:szCs w:val="24"/>
        </w:rPr>
      </w:pPr>
      <w:r w:rsidRPr="004A4CBE">
        <w:rPr>
          <w:rFonts w:ascii="Times New Roman" w:hAnsi="Times New Roman" w:cs="Times New Roman"/>
          <w:b/>
          <w:sz w:val="24"/>
          <w:szCs w:val="24"/>
        </w:rPr>
        <w:t>2.3.</w:t>
      </w:r>
      <w:r w:rsidRPr="004A4CBE">
        <w:rPr>
          <w:rFonts w:ascii="Times New Roman" w:hAnsi="Times New Roman" w:cs="Times New Roman"/>
          <w:sz w:val="24"/>
          <w:szCs w:val="24"/>
        </w:rPr>
        <w:t xml:space="preserve"> доказано или потвърдено </w:t>
      </w:r>
      <w:r w:rsidRPr="004A4CBE">
        <w:rPr>
          <w:rFonts w:ascii="Times New Roman" w:hAnsi="Times New Roman" w:cs="Times New Roman"/>
          <w:b/>
          <w:sz w:val="24"/>
          <w:szCs w:val="24"/>
        </w:rPr>
        <w:t>унищожаване, включително изхвърляне на стоки</w:t>
      </w:r>
      <w:r w:rsidRPr="004A4CBE">
        <w:rPr>
          <w:rFonts w:ascii="Times New Roman" w:hAnsi="Times New Roman" w:cs="Times New Roman"/>
          <w:sz w:val="24"/>
          <w:szCs w:val="24"/>
        </w:rPr>
        <w:t xml:space="preserve"> по начин, който води до необратимото им изчезване в резултат на:</w:t>
      </w:r>
    </w:p>
    <w:p w14:paraId="1D9F0992" w14:textId="291C2601" w:rsidR="004A4CBE" w:rsidRPr="004A4CBE" w:rsidRDefault="004A4CBE" w:rsidP="004A4CBE">
      <w:pPr>
        <w:tabs>
          <w:tab w:val="left" w:pos="993"/>
          <w:tab w:val="left" w:pos="1135"/>
        </w:tabs>
        <w:spacing w:after="0" w:line="360" w:lineRule="auto"/>
        <w:ind w:right="-113" w:firstLine="709"/>
        <w:jc w:val="both"/>
        <w:rPr>
          <w:rFonts w:ascii="Times New Roman" w:hAnsi="Times New Roman" w:cs="Times New Roman"/>
          <w:sz w:val="24"/>
          <w:szCs w:val="24"/>
        </w:rPr>
      </w:pPr>
      <w:r w:rsidRPr="004A4CBE">
        <w:rPr>
          <w:rFonts w:ascii="Times New Roman" w:hAnsi="Times New Roman" w:cs="Times New Roman"/>
          <w:b/>
          <w:sz w:val="24"/>
          <w:szCs w:val="24"/>
        </w:rPr>
        <w:t>а)</w:t>
      </w:r>
      <w:r>
        <w:rPr>
          <w:rFonts w:ascii="Times New Roman" w:hAnsi="Times New Roman" w:cs="Times New Roman"/>
          <w:b/>
          <w:sz w:val="24"/>
          <w:szCs w:val="24"/>
        </w:rPr>
        <w:t xml:space="preserve"> </w:t>
      </w:r>
      <w:r w:rsidRPr="004A4CBE">
        <w:rPr>
          <w:rFonts w:ascii="Times New Roman" w:hAnsi="Times New Roman" w:cs="Times New Roman"/>
          <w:b/>
          <w:sz w:val="24"/>
          <w:szCs w:val="24"/>
        </w:rPr>
        <w:t xml:space="preserve">технологичен брак </w:t>
      </w:r>
      <w:r w:rsidRPr="004A4CBE">
        <w:rPr>
          <w:rFonts w:ascii="Times New Roman" w:hAnsi="Times New Roman" w:cs="Times New Roman"/>
          <w:sz w:val="24"/>
          <w:szCs w:val="24"/>
        </w:rPr>
        <w:t>в допустимите норми, определени с технологичната документация за съответното производство или дейност;</w:t>
      </w:r>
    </w:p>
    <w:p w14:paraId="793EE9FF" w14:textId="77777777" w:rsidR="004A4CBE" w:rsidRPr="004A4CBE" w:rsidRDefault="004A4CBE" w:rsidP="004A4CBE">
      <w:pPr>
        <w:tabs>
          <w:tab w:val="left" w:pos="993"/>
          <w:tab w:val="left" w:pos="1135"/>
        </w:tabs>
        <w:spacing w:after="0" w:line="360" w:lineRule="auto"/>
        <w:ind w:right="-113" w:firstLine="709"/>
        <w:jc w:val="both"/>
        <w:rPr>
          <w:rFonts w:ascii="Times New Roman" w:hAnsi="Times New Roman" w:cs="Times New Roman"/>
          <w:sz w:val="24"/>
          <w:szCs w:val="24"/>
        </w:rPr>
      </w:pPr>
      <w:r w:rsidRPr="004A4CBE">
        <w:rPr>
          <w:rFonts w:ascii="Times New Roman" w:hAnsi="Times New Roman" w:cs="Times New Roman"/>
          <w:b/>
          <w:sz w:val="24"/>
          <w:szCs w:val="24"/>
        </w:rPr>
        <w:t>б)</w:t>
      </w:r>
      <w:r w:rsidRPr="004A4CBE">
        <w:rPr>
          <w:rFonts w:ascii="Times New Roman" w:hAnsi="Times New Roman" w:cs="Times New Roman"/>
          <w:sz w:val="24"/>
          <w:szCs w:val="24"/>
        </w:rPr>
        <w:t xml:space="preserve"> </w:t>
      </w:r>
      <w:r w:rsidRPr="004A4CBE">
        <w:rPr>
          <w:rFonts w:ascii="Times New Roman" w:hAnsi="Times New Roman" w:cs="Times New Roman"/>
          <w:b/>
          <w:sz w:val="24"/>
          <w:szCs w:val="24"/>
        </w:rPr>
        <w:t>брак поради изтичане срока на годност/трайност</w:t>
      </w:r>
      <w:r w:rsidRPr="004A4CBE">
        <w:rPr>
          <w:rFonts w:ascii="Times New Roman" w:hAnsi="Times New Roman" w:cs="Times New Roman"/>
          <w:sz w:val="24"/>
          <w:szCs w:val="24"/>
        </w:rPr>
        <w:t>, определен съгласно изискванията на нормативен акт или на фирмени стандарти, когато не е налице нормативен акт, и в обичайните за съответната дейност размери;</w:t>
      </w:r>
    </w:p>
    <w:p w14:paraId="7DA3D22B" w14:textId="77777777" w:rsidR="004A4CBE" w:rsidRPr="004A4CBE" w:rsidRDefault="004A4CBE" w:rsidP="004A4CBE">
      <w:pPr>
        <w:tabs>
          <w:tab w:val="left" w:pos="993"/>
          <w:tab w:val="left" w:pos="1135"/>
        </w:tabs>
        <w:spacing w:after="0" w:line="360" w:lineRule="auto"/>
        <w:ind w:right="-113" w:firstLine="709"/>
        <w:jc w:val="both"/>
        <w:rPr>
          <w:rFonts w:ascii="Times New Roman" w:hAnsi="Times New Roman" w:cs="Times New Roman"/>
          <w:sz w:val="24"/>
          <w:szCs w:val="24"/>
        </w:rPr>
      </w:pPr>
      <w:r w:rsidRPr="004A4CBE">
        <w:rPr>
          <w:rFonts w:ascii="Times New Roman" w:hAnsi="Times New Roman" w:cs="Times New Roman"/>
          <w:b/>
          <w:sz w:val="24"/>
          <w:szCs w:val="24"/>
        </w:rPr>
        <w:t>в)</w:t>
      </w:r>
      <w:r w:rsidRPr="004A4CBE">
        <w:rPr>
          <w:rFonts w:ascii="Times New Roman" w:hAnsi="Times New Roman" w:cs="Times New Roman"/>
          <w:sz w:val="24"/>
          <w:szCs w:val="24"/>
        </w:rPr>
        <w:t xml:space="preserve"> </w:t>
      </w:r>
      <w:r w:rsidRPr="004A4CBE">
        <w:rPr>
          <w:rFonts w:ascii="Times New Roman" w:hAnsi="Times New Roman" w:cs="Times New Roman"/>
          <w:b/>
          <w:sz w:val="24"/>
          <w:szCs w:val="24"/>
        </w:rPr>
        <w:t>брак на стоки,</w:t>
      </w:r>
      <w:r w:rsidRPr="004A4CBE">
        <w:rPr>
          <w:rFonts w:ascii="Times New Roman" w:hAnsi="Times New Roman" w:cs="Times New Roman"/>
          <w:sz w:val="24"/>
          <w:szCs w:val="24"/>
        </w:rPr>
        <w:t xml:space="preserve"> които са </w:t>
      </w:r>
      <w:r w:rsidRPr="004A4CBE">
        <w:rPr>
          <w:rFonts w:ascii="Times New Roman" w:hAnsi="Times New Roman" w:cs="Times New Roman"/>
          <w:b/>
          <w:sz w:val="24"/>
          <w:szCs w:val="24"/>
        </w:rPr>
        <w:t>станали обективно неизползваеми</w:t>
      </w:r>
      <w:r w:rsidRPr="004A4CBE">
        <w:rPr>
          <w:rFonts w:ascii="Times New Roman" w:hAnsi="Times New Roman" w:cs="Times New Roman"/>
          <w:sz w:val="24"/>
          <w:szCs w:val="24"/>
        </w:rPr>
        <w:t xml:space="preserve"> за независимата икономическа дейност на данъчно задълженото лице в резултат на тяхната обичайна употреба в независимата икономическа дейност на лицето;</w:t>
      </w:r>
    </w:p>
    <w:p w14:paraId="336ECD8E" w14:textId="10C2C99D" w:rsidR="004A4CBE" w:rsidRPr="004A4CBE" w:rsidRDefault="004A4CBE" w:rsidP="004A4CBE">
      <w:pPr>
        <w:tabs>
          <w:tab w:val="left" w:pos="993"/>
          <w:tab w:val="left" w:pos="1135"/>
        </w:tabs>
        <w:spacing w:after="0" w:line="360" w:lineRule="auto"/>
        <w:ind w:right="-113" w:firstLine="709"/>
        <w:jc w:val="both"/>
        <w:rPr>
          <w:rFonts w:ascii="Times New Roman" w:hAnsi="Times New Roman" w:cs="Times New Roman"/>
          <w:sz w:val="24"/>
          <w:szCs w:val="24"/>
        </w:rPr>
      </w:pPr>
      <w:r w:rsidRPr="004A4CBE">
        <w:rPr>
          <w:rFonts w:ascii="Times New Roman" w:hAnsi="Times New Roman" w:cs="Times New Roman"/>
          <w:b/>
          <w:sz w:val="24"/>
          <w:szCs w:val="24"/>
        </w:rPr>
        <w:t>г)</w:t>
      </w:r>
      <w:r w:rsidRPr="004A4CBE">
        <w:rPr>
          <w:rFonts w:ascii="Times New Roman" w:hAnsi="Times New Roman" w:cs="Times New Roman"/>
          <w:sz w:val="24"/>
          <w:szCs w:val="24"/>
        </w:rPr>
        <w:t xml:space="preserve"> </w:t>
      </w:r>
      <w:r w:rsidRPr="004A4CBE">
        <w:rPr>
          <w:rFonts w:ascii="Times New Roman" w:hAnsi="Times New Roman" w:cs="Times New Roman"/>
          <w:b/>
          <w:sz w:val="24"/>
          <w:szCs w:val="24"/>
        </w:rPr>
        <w:t>брак на дълготрайни активи</w:t>
      </w:r>
      <w:r w:rsidRPr="004A4CBE">
        <w:rPr>
          <w:rFonts w:ascii="Times New Roman" w:hAnsi="Times New Roman" w:cs="Times New Roman"/>
          <w:sz w:val="24"/>
          <w:szCs w:val="24"/>
        </w:rPr>
        <w:t xml:space="preserve">, когато балансовата им стойност е по-ниска от </w:t>
      </w:r>
      <w:r w:rsidRPr="004A4CBE">
        <w:rPr>
          <w:rFonts w:ascii="Times New Roman" w:hAnsi="Times New Roman" w:cs="Times New Roman"/>
          <w:b/>
          <w:sz w:val="24"/>
          <w:szCs w:val="24"/>
        </w:rPr>
        <w:t>10 на сто</w:t>
      </w:r>
      <w:r w:rsidRPr="004A4CBE">
        <w:rPr>
          <w:rFonts w:ascii="Times New Roman" w:hAnsi="Times New Roman" w:cs="Times New Roman"/>
          <w:sz w:val="24"/>
          <w:szCs w:val="24"/>
        </w:rPr>
        <w:t xml:space="preserve"> от отчетната им стойност;</w:t>
      </w:r>
    </w:p>
    <w:p w14:paraId="61BBCED3" w14:textId="77777777" w:rsidR="00AA3D8E" w:rsidRDefault="004D7D85" w:rsidP="00AA3D8E">
      <w:pPr>
        <w:pStyle w:val="ListParagraph"/>
        <w:tabs>
          <w:tab w:val="left" w:pos="709"/>
          <w:tab w:val="left" w:pos="851"/>
        </w:tabs>
        <w:spacing w:after="0" w:line="360" w:lineRule="auto"/>
        <w:ind w:left="0"/>
        <w:jc w:val="both"/>
        <w:textAlignment w:val="center"/>
        <w:rPr>
          <w:rFonts w:ascii="Times New Roman" w:hAnsi="Times New Roman" w:cs="Times New Roman"/>
          <w:sz w:val="24"/>
          <w:szCs w:val="24"/>
        </w:rPr>
      </w:pPr>
      <w:r>
        <w:rPr>
          <w:rFonts w:ascii="Times New Roman" w:hAnsi="Times New Roman" w:cs="Times New Roman"/>
          <w:b/>
          <w:sz w:val="24"/>
          <w:szCs w:val="24"/>
        </w:rPr>
        <w:tab/>
      </w:r>
      <w:r w:rsidR="004A4CBE">
        <w:rPr>
          <w:rFonts w:ascii="Times New Roman" w:hAnsi="Times New Roman" w:cs="Times New Roman"/>
          <w:b/>
          <w:sz w:val="24"/>
          <w:szCs w:val="24"/>
        </w:rPr>
        <w:t>2.</w:t>
      </w:r>
      <w:r w:rsidR="004A4CBE" w:rsidRPr="00F06A79">
        <w:rPr>
          <w:rFonts w:ascii="Times New Roman" w:hAnsi="Times New Roman" w:cs="Times New Roman"/>
          <w:b/>
          <w:sz w:val="24"/>
          <w:szCs w:val="24"/>
        </w:rPr>
        <w:t xml:space="preserve">4. </w:t>
      </w:r>
      <w:r w:rsidR="004A4CBE" w:rsidRPr="004A4CBE">
        <w:rPr>
          <w:rFonts w:ascii="Times New Roman" w:hAnsi="Times New Roman" w:cs="Times New Roman"/>
          <w:b/>
          <w:sz w:val="24"/>
          <w:szCs w:val="24"/>
        </w:rPr>
        <w:t>брак на стоки</w:t>
      </w:r>
      <w:r w:rsidR="004A4CBE" w:rsidRPr="004A4CBE">
        <w:rPr>
          <w:rFonts w:ascii="Times New Roman" w:hAnsi="Times New Roman" w:cs="Times New Roman"/>
          <w:sz w:val="24"/>
          <w:szCs w:val="24"/>
        </w:rPr>
        <w:t xml:space="preserve">, които са </w:t>
      </w:r>
      <w:r w:rsidR="004A4CBE" w:rsidRPr="004A4CBE">
        <w:rPr>
          <w:rFonts w:ascii="Times New Roman" w:hAnsi="Times New Roman" w:cs="Times New Roman"/>
          <w:b/>
          <w:sz w:val="24"/>
          <w:szCs w:val="24"/>
        </w:rPr>
        <w:t>обективно неизползваеми</w:t>
      </w:r>
      <w:r w:rsidR="004A4CBE" w:rsidRPr="004A4CBE">
        <w:rPr>
          <w:rFonts w:ascii="Times New Roman" w:hAnsi="Times New Roman" w:cs="Times New Roman"/>
          <w:sz w:val="24"/>
          <w:szCs w:val="24"/>
        </w:rPr>
        <w:t xml:space="preserve"> за независимата икономическа дейност на данъчно задълженото лице, когато с тези стоки е </w:t>
      </w:r>
      <w:r w:rsidR="004A4CBE" w:rsidRPr="004A4CBE">
        <w:rPr>
          <w:rFonts w:ascii="Times New Roman" w:hAnsi="Times New Roman" w:cs="Times New Roman"/>
          <w:b/>
          <w:sz w:val="24"/>
          <w:szCs w:val="24"/>
        </w:rPr>
        <w:t>извършена последваща облагаема доставка</w:t>
      </w:r>
      <w:r w:rsidR="004A4CBE" w:rsidRPr="004A4CBE">
        <w:rPr>
          <w:rFonts w:ascii="Times New Roman" w:hAnsi="Times New Roman" w:cs="Times New Roman"/>
          <w:sz w:val="24"/>
          <w:szCs w:val="24"/>
        </w:rPr>
        <w:t>, включително по реда на глава деветнадесета „а“ от ЗДДС.</w:t>
      </w:r>
    </w:p>
    <w:p w14:paraId="18091A1A" w14:textId="7CFA5083" w:rsidR="006E6520" w:rsidRDefault="00AA3D8E" w:rsidP="00AA3D8E">
      <w:pPr>
        <w:pStyle w:val="ListParagraph"/>
        <w:tabs>
          <w:tab w:val="left" w:pos="709"/>
          <w:tab w:val="left" w:pos="851"/>
        </w:tabs>
        <w:spacing w:after="0" w:line="360" w:lineRule="auto"/>
        <w:ind w:left="0"/>
        <w:jc w:val="both"/>
        <w:textAlignment w:val="center"/>
        <w:rPr>
          <w:rFonts w:ascii="Times New Roman" w:eastAsia="Times New Roman" w:hAnsi="Times New Roman" w:cs="Times New Roman"/>
          <w:sz w:val="24"/>
          <w:szCs w:val="24"/>
        </w:rPr>
      </w:pPr>
      <w:r>
        <w:rPr>
          <w:rFonts w:ascii="Times New Roman" w:hAnsi="Times New Roman" w:cs="Times New Roman"/>
          <w:sz w:val="24"/>
          <w:szCs w:val="24"/>
        </w:rPr>
        <w:tab/>
      </w:r>
      <w:r w:rsidR="00A67A46" w:rsidRPr="00A84AC1">
        <w:rPr>
          <w:rFonts w:ascii="Times New Roman" w:hAnsi="Times New Roman" w:cs="Times New Roman"/>
          <w:b/>
          <w:color w:val="000000" w:themeColor="text1"/>
          <w:sz w:val="24"/>
          <w:szCs w:val="24"/>
        </w:rPr>
        <w:t>!!!</w:t>
      </w:r>
      <w:r w:rsidR="00A8592E" w:rsidRPr="0048094F">
        <w:rPr>
          <w:rFonts w:ascii="Times New Roman" w:hAnsi="Times New Roman" w:cs="Times New Roman"/>
          <w:b/>
          <w:sz w:val="24"/>
          <w:szCs w:val="24"/>
          <w:highlight w:val="white"/>
          <w:shd w:val="clear" w:color="auto" w:fill="FEFEFE"/>
        </w:rPr>
        <w:t>ВАЖНО:</w:t>
      </w:r>
      <w:r w:rsidR="00A8592E">
        <w:rPr>
          <w:rFonts w:ascii="Times New Roman" w:hAnsi="Times New Roman" w:cs="Times New Roman"/>
          <w:b/>
          <w:sz w:val="24"/>
          <w:szCs w:val="24"/>
          <w:shd w:val="clear" w:color="auto" w:fill="FEFEFE"/>
        </w:rPr>
        <w:t xml:space="preserve"> </w:t>
      </w:r>
      <w:r w:rsidR="00A8592E">
        <w:rPr>
          <w:rFonts w:ascii="Times New Roman" w:eastAsia="Times New Roman" w:hAnsi="Times New Roman" w:cs="Times New Roman"/>
          <w:sz w:val="24"/>
          <w:szCs w:val="24"/>
        </w:rPr>
        <w:t>За целите на чл. 80, ал. 1, т. 3 от ЗДДС при определянето на 20-годишния срок за недвижими имоти, съответно за целите на чл. 80, ал. 1, т. 4 от ЗДДС при определяне на 5-годишния срок за стоки или услуги, които са или биха били дълготрайни активи, не се включват календарните години, за които срокът спира да тече на основание чл. 79а, ал. 8 и чл. 79б, ал. 7 от ЗДДС (чл. 80, ал. 4 от ЗДДС – нова, ДВ, бр. 33 от 2019 г., в сила от 19.04.2019 г.).</w:t>
      </w:r>
    </w:p>
    <w:p w14:paraId="303B1E41" w14:textId="77777777" w:rsidR="00EF3C00" w:rsidRDefault="00EF3C00" w:rsidP="00A60D61">
      <w:pPr>
        <w:pStyle w:val="ListParagraph"/>
        <w:tabs>
          <w:tab w:val="left" w:pos="851"/>
          <w:tab w:val="left" w:pos="1135"/>
        </w:tabs>
        <w:spacing w:after="0" w:line="360" w:lineRule="auto"/>
        <w:ind w:left="0"/>
        <w:jc w:val="both"/>
        <w:textAlignment w:val="center"/>
        <w:rPr>
          <w:rFonts w:ascii="Times New Roman" w:hAnsi="Times New Roman" w:cs="Times New Roman"/>
          <w:b/>
          <w:sz w:val="24"/>
          <w:szCs w:val="24"/>
        </w:rPr>
      </w:pPr>
    </w:p>
    <w:p w14:paraId="6704700A" w14:textId="77777777" w:rsidR="00A57135" w:rsidRDefault="00A67A46" w:rsidP="00A96F58">
      <w:pPr>
        <w:pStyle w:val="ListParagraph"/>
        <w:tabs>
          <w:tab w:val="left" w:pos="851"/>
          <w:tab w:val="left" w:pos="1135"/>
        </w:tabs>
        <w:spacing w:after="0" w:line="360" w:lineRule="auto"/>
        <w:ind w:left="0"/>
        <w:jc w:val="both"/>
        <w:textAlignment w:val="center"/>
        <w:rPr>
          <w:rFonts w:ascii="Times New Roman" w:hAnsi="Times New Roman" w:cs="Times New Roman"/>
          <w:b/>
          <w:sz w:val="24"/>
          <w:szCs w:val="24"/>
        </w:rPr>
      </w:pPr>
      <w:r>
        <w:rPr>
          <w:rFonts w:ascii="Times New Roman" w:hAnsi="Times New Roman" w:cs="Times New Roman"/>
          <w:b/>
          <w:sz w:val="24"/>
          <w:szCs w:val="24"/>
        </w:rPr>
        <w:tab/>
      </w:r>
      <w:r w:rsidR="00650809">
        <w:rPr>
          <w:rFonts w:ascii="Times New Roman" w:hAnsi="Times New Roman" w:cs="Times New Roman"/>
          <w:b/>
          <w:sz w:val="24"/>
          <w:szCs w:val="24"/>
        </w:rPr>
        <w:t>Преходни и заключителни разпоредби:</w:t>
      </w:r>
    </w:p>
    <w:p w14:paraId="304B13F7" w14:textId="77777777" w:rsidR="00650809" w:rsidRPr="00650809" w:rsidRDefault="00A57135" w:rsidP="00A96F58">
      <w:pPr>
        <w:pStyle w:val="ListParagraph"/>
        <w:tabs>
          <w:tab w:val="left" w:pos="851"/>
          <w:tab w:val="left" w:pos="1135"/>
        </w:tabs>
        <w:spacing w:after="0" w:line="360" w:lineRule="auto"/>
        <w:ind w:left="0"/>
        <w:jc w:val="both"/>
        <w:textAlignment w:val="center"/>
        <w:rPr>
          <w:rFonts w:ascii="Times New Roman" w:eastAsia="Times New Roman" w:hAnsi="Times New Roman" w:cs="Times New Roman"/>
          <w:sz w:val="24"/>
          <w:szCs w:val="24"/>
        </w:rPr>
      </w:pPr>
      <w:r>
        <w:rPr>
          <w:rFonts w:ascii="Times New Roman" w:hAnsi="Times New Roman" w:cs="Times New Roman"/>
          <w:b/>
          <w:sz w:val="24"/>
          <w:szCs w:val="24"/>
        </w:rPr>
        <w:tab/>
      </w:r>
      <w:r w:rsidR="00650809" w:rsidRPr="00412E87">
        <w:rPr>
          <w:rFonts w:ascii="Times New Roman" w:eastAsia="Times New Roman" w:hAnsi="Times New Roman" w:cs="Times New Roman"/>
          <w:sz w:val="24"/>
          <w:szCs w:val="24"/>
        </w:rPr>
        <w:t>§ 42. (1</w:t>
      </w:r>
      <w:r w:rsidR="00650809" w:rsidRPr="00650809">
        <w:rPr>
          <w:rFonts w:ascii="Times New Roman" w:eastAsia="Times New Roman" w:hAnsi="Times New Roman" w:cs="Times New Roman"/>
          <w:sz w:val="24"/>
          <w:szCs w:val="24"/>
        </w:rPr>
        <w:t xml:space="preserve">) За недвижими имоти, налични към 1 януари 2016 г. корекциите на ползван данъчен кредит по </w:t>
      </w:r>
      <w:r w:rsidR="00650809" w:rsidRPr="003E4792">
        <w:rPr>
          <w:rFonts w:ascii="Times New Roman" w:eastAsia="Times New Roman" w:hAnsi="Times New Roman" w:cs="Times New Roman"/>
          <w:sz w:val="24"/>
          <w:szCs w:val="24"/>
        </w:rPr>
        <w:t>чл. 79а, ал. 3, т. 1</w:t>
      </w:r>
      <w:r w:rsidR="00650809" w:rsidRPr="00650809">
        <w:rPr>
          <w:rFonts w:ascii="Times New Roman" w:eastAsia="Times New Roman" w:hAnsi="Times New Roman" w:cs="Times New Roman"/>
          <w:sz w:val="24"/>
          <w:szCs w:val="24"/>
        </w:rPr>
        <w:t xml:space="preserve"> от </w:t>
      </w:r>
      <w:r w:rsidR="0066375B" w:rsidRPr="003E4792">
        <w:rPr>
          <w:rFonts w:ascii="Times New Roman" w:eastAsia="Times New Roman" w:hAnsi="Times New Roman" w:cs="Times New Roman"/>
          <w:sz w:val="24"/>
          <w:szCs w:val="24"/>
        </w:rPr>
        <w:t>ЗДДС,</w:t>
      </w:r>
      <w:r w:rsidR="00650809" w:rsidRPr="00650809">
        <w:rPr>
          <w:rFonts w:ascii="Times New Roman" w:eastAsia="Times New Roman" w:hAnsi="Times New Roman" w:cs="Times New Roman"/>
          <w:sz w:val="24"/>
          <w:szCs w:val="24"/>
        </w:rPr>
        <w:t xml:space="preserve"> за годините, следващи годината на влизане в сила на този закон, се изчисляват, като 20-годишният срок се брои, считано от началото на годината на упражняване правото на данъчен кредит.</w:t>
      </w:r>
    </w:p>
    <w:p w14:paraId="4B49A686" w14:textId="77777777" w:rsidR="00650809" w:rsidRDefault="00650809" w:rsidP="0030625A">
      <w:pPr>
        <w:spacing w:after="0" w:line="360" w:lineRule="auto"/>
        <w:ind w:firstLine="709"/>
        <w:jc w:val="both"/>
        <w:textAlignment w:val="center"/>
        <w:rPr>
          <w:rFonts w:ascii="Times New Roman" w:eastAsia="Times New Roman" w:hAnsi="Times New Roman" w:cs="Times New Roman"/>
          <w:sz w:val="24"/>
          <w:szCs w:val="24"/>
        </w:rPr>
      </w:pPr>
      <w:r w:rsidRPr="00650809">
        <w:rPr>
          <w:rFonts w:ascii="Times New Roman" w:eastAsia="Times New Roman" w:hAnsi="Times New Roman" w:cs="Times New Roman"/>
          <w:sz w:val="24"/>
          <w:szCs w:val="24"/>
        </w:rPr>
        <w:t xml:space="preserve">(2) За недвижими имоти по ал. 1, за които са налице обстоятелствата по досегашния </w:t>
      </w:r>
      <w:r w:rsidR="00762857">
        <w:rPr>
          <w:rFonts w:ascii="Times New Roman" w:eastAsia="Times New Roman" w:hAnsi="Times New Roman" w:cs="Times New Roman"/>
          <w:sz w:val="24"/>
          <w:szCs w:val="24"/>
        </w:rPr>
        <w:t xml:space="preserve"> </w:t>
      </w:r>
      <w:r w:rsidRPr="003E4792">
        <w:rPr>
          <w:rFonts w:ascii="Times New Roman" w:eastAsia="Times New Roman" w:hAnsi="Times New Roman" w:cs="Times New Roman"/>
          <w:sz w:val="24"/>
          <w:szCs w:val="24"/>
        </w:rPr>
        <w:t>чл. 79, ал. 8</w:t>
      </w:r>
      <w:r w:rsidRPr="00650809">
        <w:rPr>
          <w:rFonts w:ascii="Times New Roman" w:eastAsia="Times New Roman" w:hAnsi="Times New Roman" w:cs="Times New Roman"/>
          <w:sz w:val="24"/>
          <w:szCs w:val="24"/>
        </w:rPr>
        <w:t xml:space="preserve"> от З</w:t>
      </w:r>
      <w:r w:rsidR="003E4792" w:rsidRPr="003E4792">
        <w:rPr>
          <w:rFonts w:ascii="Times New Roman" w:eastAsia="Times New Roman" w:hAnsi="Times New Roman" w:cs="Times New Roman"/>
          <w:sz w:val="24"/>
          <w:szCs w:val="24"/>
        </w:rPr>
        <w:t>ДДС</w:t>
      </w:r>
      <w:r w:rsidRPr="00650809">
        <w:rPr>
          <w:rFonts w:ascii="Times New Roman" w:eastAsia="Times New Roman" w:hAnsi="Times New Roman" w:cs="Times New Roman"/>
          <w:sz w:val="24"/>
          <w:szCs w:val="24"/>
        </w:rPr>
        <w:t>, регистрираните лица може да упражнят право на приспадане на данъчен кредит или да коригират (увеличат) размера на ползвания частичен данъчен кредит, като до 30 юни 2017 г. издадат протокол, с който</w:t>
      </w:r>
      <w:r w:rsidR="0093263C">
        <w:rPr>
          <w:rFonts w:ascii="Times New Roman" w:eastAsia="Times New Roman" w:hAnsi="Times New Roman" w:cs="Times New Roman"/>
          <w:sz w:val="24"/>
          <w:szCs w:val="24"/>
        </w:rPr>
        <w:t xml:space="preserve"> </w:t>
      </w:r>
      <w:r w:rsidRPr="00650809">
        <w:rPr>
          <w:rFonts w:ascii="Times New Roman" w:eastAsia="Times New Roman" w:hAnsi="Times New Roman" w:cs="Times New Roman"/>
          <w:sz w:val="24"/>
          <w:szCs w:val="24"/>
        </w:rPr>
        <w:t xml:space="preserve">да увеличат размера на ползвания частичен данъчен кредит </w:t>
      </w:r>
      <w:r w:rsidR="0093263C">
        <w:rPr>
          <w:rFonts w:ascii="Times New Roman" w:eastAsia="Times New Roman" w:hAnsi="Times New Roman" w:cs="Times New Roman"/>
          <w:sz w:val="24"/>
          <w:szCs w:val="24"/>
        </w:rPr>
        <w:t xml:space="preserve">или да упражнят право на данъчен кредит </w:t>
      </w:r>
      <w:r w:rsidRPr="00650809">
        <w:rPr>
          <w:rFonts w:ascii="Times New Roman" w:eastAsia="Times New Roman" w:hAnsi="Times New Roman" w:cs="Times New Roman"/>
          <w:sz w:val="24"/>
          <w:szCs w:val="24"/>
        </w:rPr>
        <w:t xml:space="preserve">в размер, определен по </w:t>
      </w:r>
      <w:r w:rsidR="0093263C">
        <w:rPr>
          <w:rFonts w:ascii="Times New Roman" w:eastAsia="Times New Roman" w:hAnsi="Times New Roman" w:cs="Times New Roman"/>
          <w:sz w:val="24"/>
          <w:szCs w:val="24"/>
        </w:rPr>
        <w:t xml:space="preserve">съответната </w:t>
      </w:r>
      <w:r w:rsidRPr="00650809">
        <w:rPr>
          <w:rFonts w:ascii="Times New Roman" w:eastAsia="Times New Roman" w:hAnsi="Times New Roman" w:cs="Times New Roman"/>
          <w:sz w:val="24"/>
          <w:szCs w:val="24"/>
        </w:rPr>
        <w:t>формула</w:t>
      </w:r>
      <w:r w:rsidR="0093263C">
        <w:rPr>
          <w:rFonts w:ascii="Times New Roman" w:eastAsia="Times New Roman" w:hAnsi="Times New Roman" w:cs="Times New Roman"/>
          <w:sz w:val="24"/>
          <w:szCs w:val="24"/>
        </w:rPr>
        <w:t>.</w:t>
      </w:r>
    </w:p>
    <w:p w14:paraId="63863A92" w14:textId="77777777" w:rsidR="00650809" w:rsidRPr="00650809" w:rsidRDefault="00A67A46" w:rsidP="00412E87">
      <w:pPr>
        <w:spacing w:after="0" w:line="360" w:lineRule="auto"/>
        <w:ind w:firstLine="708"/>
        <w:jc w:val="both"/>
        <w:textAlignment w:val="center"/>
        <w:rPr>
          <w:rFonts w:ascii="Times New Roman" w:eastAsia="Times New Roman" w:hAnsi="Times New Roman" w:cs="Times New Roman"/>
          <w:sz w:val="24"/>
          <w:szCs w:val="24"/>
        </w:rPr>
      </w:pPr>
      <w:r w:rsidRPr="00A84AC1">
        <w:rPr>
          <w:rFonts w:ascii="Times New Roman" w:hAnsi="Times New Roman" w:cs="Times New Roman"/>
          <w:b/>
          <w:color w:val="000000" w:themeColor="text1"/>
          <w:sz w:val="24"/>
          <w:szCs w:val="24"/>
        </w:rPr>
        <w:t>!!!</w:t>
      </w:r>
      <w:r w:rsidR="0093263C" w:rsidRPr="0093263C">
        <w:rPr>
          <w:rFonts w:ascii="Times New Roman" w:eastAsia="Times New Roman" w:hAnsi="Times New Roman" w:cs="Times New Roman"/>
          <w:b/>
          <w:sz w:val="28"/>
          <w:szCs w:val="28"/>
        </w:rPr>
        <w:t>ВАЖНО</w:t>
      </w:r>
      <w:r w:rsidR="00412E87">
        <w:rPr>
          <w:rFonts w:ascii="Times New Roman" w:eastAsia="Times New Roman" w:hAnsi="Times New Roman" w:cs="Times New Roman"/>
          <w:b/>
          <w:sz w:val="28"/>
          <w:szCs w:val="28"/>
        </w:rPr>
        <w:t xml:space="preserve">: </w:t>
      </w:r>
      <w:r w:rsidR="0093263C">
        <w:rPr>
          <w:rFonts w:ascii="Times New Roman" w:eastAsia="Times New Roman" w:hAnsi="Times New Roman" w:cs="Times New Roman"/>
          <w:sz w:val="24"/>
          <w:szCs w:val="24"/>
        </w:rPr>
        <w:t xml:space="preserve">В този случай </w:t>
      </w:r>
      <w:r w:rsidR="00650809" w:rsidRPr="00650809">
        <w:rPr>
          <w:rFonts w:ascii="Times New Roman" w:eastAsia="Times New Roman" w:hAnsi="Times New Roman" w:cs="Times New Roman"/>
          <w:sz w:val="24"/>
          <w:szCs w:val="24"/>
        </w:rPr>
        <w:t>броят на годините</w:t>
      </w:r>
      <w:r w:rsidR="0093263C">
        <w:rPr>
          <w:rFonts w:ascii="Times New Roman" w:eastAsia="Times New Roman" w:hAnsi="Times New Roman" w:cs="Times New Roman"/>
          <w:sz w:val="24"/>
          <w:szCs w:val="24"/>
        </w:rPr>
        <w:t xml:space="preserve"> са броят на годините </w:t>
      </w:r>
      <w:r w:rsidR="00650809" w:rsidRPr="00650809">
        <w:rPr>
          <w:rFonts w:ascii="Times New Roman" w:eastAsia="Times New Roman" w:hAnsi="Times New Roman" w:cs="Times New Roman"/>
          <w:sz w:val="24"/>
          <w:szCs w:val="24"/>
        </w:rPr>
        <w:t xml:space="preserve">от настъпване на обстоятелствата по досегашния </w:t>
      </w:r>
      <w:r w:rsidR="00650809" w:rsidRPr="003E4792">
        <w:rPr>
          <w:rFonts w:ascii="Times New Roman" w:eastAsia="Times New Roman" w:hAnsi="Times New Roman" w:cs="Times New Roman"/>
          <w:sz w:val="24"/>
          <w:szCs w:val="24"/>
        </w:rPr>
        <w:t>чл. 79, ал. 8</w:t>
      </w:r>
      <w:r w:rsidR="00650809" w:rsidRPr="00650809">
        <w:rPr>
          <w:rFonts w:ascii="Times New Roman" w:eastAsia="Times New Roman" w:hAnsi="Times New Roman" w:cs="Times New Roman"/>
          <w:sz w:val="24"/>
          <w:szCs w:val="24"/>
        </w:rPr>
        <w:t xml:space="preserve"> от З</w:t>
      </w:r>
      <w:r w:rsidR="0093263C">
        <w:rPr>
          <w:rFonts w:ascii="Times New Roman" w:eastAsia="Times New Roman" w:hAnsi="Times New Roman" w:cs="Times New Roman"/>
          <w:sz w:val="24"/>
          <w:szCs w:val="24"/>
        </w:rPr>
        <w:t>ДДС</w:t>
      </w:r>
      <w:r w:rsidR="00650809" w:rsidRPr="00650809">
        <w:rPr>
          <w:rFonts w:ascii="Times New Roman" w:eastAsia="Times New Roman" w:hAnsi="Times New Roman" w:cs="Times New Roman"/>
          <w:sz w:val="24"/>
          <w:szCs w:val="24"/>
        </w:rPr>
        <w:t>, без годината на настъпване на обстоятелствата, до 2016 г. включително</w:t>
      </w:r>
      <w:r w:rsidR="00412E87">
        <w:rPr>
          <w:rFonts w:ascii="Times New Roman" w:eastAsia="Times New Roman" w:hAnsi="Times New Roman" w:cs="Times New Roman"/>
          <w:sz w:val="24"/>
          <w:szCs w:val="24"/>
        </w:rPr>
        <w:t>;</w:t>
      </w:r>
    </w:p>
    <w:p w14:paraId="2F81CF5A" w14:textId="77777777" w:rsidR="00650809" w:rsidRPr="00650809" w:rsidRDefault="00650809" w:rsidP="00412E87">
      <w:pPr>
        <w:spacing w:after="0" w:line="360" w:lineRule="auto"/>
        <w:ind w:firstLine="708"/>
        <w:jc w:val="both"/>
        <w:textAlignment w:val="center"/>
        <w:rPr>
          <w:rFonts w:ascii="Times New Roman" w:eastAsia="Times New Roman" w:hAnsi="Times New Roman" w:cs="Times New Roman"/>
          <w:sz w:val="24"/>
          <w:szCs w:val="24"/>
        </w:rPr>
      </w:pPr>
      <w:r w:rsidRPr="00650809">
        <w:rPr>
          <w:rFonts w:ascii="Times New Roman" w:eastAsia="Times New Roman" w:hAnsi="Times New Roman" w:cs="Times New Roman"/>
          <w:sz w:val="24"/>
          <w:szCs w:val="24"/>
        </w:rPr>
        <w:t xml:space="preserve">(3) За различни от недвижими имоти стоки или услуги, за които са налице обстоятелствата по досегашния </w:t>
      </w:r>
      <w:r w:rsidRPr="003E4792">
        <w:rPr>
          <w:rFonts w:ascii="Times New Roman" w:eastAsia="Times New Roman" w:hAnsi="Times New Roman" w:cs="Times New Roman"/>
          <w:sz w:val="24"/>
          <w:szCs w:val="24"/>
        </w:rPr>
        <w:t>чл. 79, ал. 8</w:t>
      </w:r>
      <w:r w:rsidRPr="00650809">
        <w:rPr>
          <w:rFonts w:ascii="Times New Roman" w:eastAsia="Times New Roman" w:hAnsi="Times New Roman" w:cs="Times New Roman"/>
          <w:sz w:val="24"/>
          <w:szCs w:val="24"/>
        </w:rPr>
        <w:t xml:space="preserve"> от З</w:t>
      </w:r>
      <w:r w:rsidR="00412E87">
        <w:rPr>
          <w:rFonts w:ascii="Times New Roman" w:eastAsia="Times New Roman" w:hAnsi="Times New Roman" w:cs="Times New Roman"/>
          <w:sz w:val="24"/>
          <w:szCs w:val="24"/>
        </w:rPr>
        <w:t>ДДС</w:t>
      </w:r>
      <w:r w:rsidRPr="00650809">
        <w:rPr>
          <w:rFonts w:ascii="Times New Roman" w:eastAsia="Times New Roman" w:hAnsi="Times New Roman" w:cs="Times New Roman"/>
          <w:sz w:val="24"/>
          <w:szCs w:val="24"/>
        </w:rPr>
        <w:t xml:space="preserve">, регистрираните лица може да упражнят право на приспадане на данъчен кредит или да коригират (увеличат) размера на ползвания частичен данъчен кредит, като до 30 юни 2017 г. издадат протокол, с който да увеличат размера на ползвания частичен данъчен кредит </w:t>
      </w:r>
      <w:r w:rsidR="0093263C">
        <w:rPr>
          <w:rFonts w:ascii="Times New Roman" w:eastAsia="Times New Roman" w:hAnsi="Times New Roman" w:cs="Times New Roman"/>
          <w:sz w:val="24"/>
          <w:szCs w:val="24"/>
        </w:rPr>
        <w:t xml:space="preserve">или да упражнят право на данъчен кредит </w:t>
      </w:r>
      <w:r w:rsidRPr="00650809">
        <w:rPr>
          <w:rFonts w:ascii="Times New Roman" w:eastAsia="Times New Roman" w:hAnsi="Times New Roman" w:cs="Times New Roman"/>
          <w:sz w:val="24"/>
          <w:szCs w:val="24"/>
        </w:rPr>
        <w:t>в размер, определен по с</w:t>
      </w:r>
      <w:r w:rsidR="0093263C">
        <w:rPr>
          <w:rFonts w:ascii="Times New Roman" w:eastAsia="Times New Roman" w:hAnsi="Times New Roman" w:cs="Times New Roman"/>
          <w:sz w:val="24"/>
          <w:szCs w:val="24"/>
        </w:rPr>
        <w:t>ъответната</w:t>
      </w:r>
      <w:r w:rsidR="006D3742">
        <w:rPr>
          <w:rFonts w:ascii="Times New Roman" w:eastAsia="Times New Roman" w:hAnsi="Times New Roman" w:cs="Times New Roman"/>
          <w:sz w:val="24"/>
          <w:szCs w:val="24"/>
        </w:rPr>
        <w:t xml:space="preserve"> формула</w:t>
      </w:r>
      <w:r w:rsidR="0093263C">
        <w:rPr>
          <w:rFonts w:ascii="Times New Roman" w:eastAsia="Times New Roman" w:hAnsi="Times New Roman" w:cs="Times New Roman"/>
          <w:sz w:val="24"/>
          <w:szCs w:val="24"/>
        </w:rPr>
        <w:t>.</w:t>
      </w:r>
    </w:p>
    <w:p w14:paraId="21FC8125" w14:textId="77777777" w:rsidR="00650809" w:rsidRPr="00650809" w:rsidRDefault="00A67A46" w:rsidP="00412E87">
      <w:pPr>
        <w:spacing w:after="0" w:line="360" w:lineRule="auto"/>
        <w:ind w:firstLine="708"/>
        <w:jc w:val="both"/>
        <w:textAlignment w:val="center"/>
        <w:rPr>
          <w:rFonts w:ascii="Times New Roman" w:eastAsia="Times New Roman" w:hAnsi="Times New Roman" w:cs="Times New Roman"/>
          <w:sz w:val="24"/>
          <w:szCs w:val="24"/>
        </w:rPr>
      </w:pPr>
      <w:r w:rsidRPr="00A84AC1">
        <w:rPr>
          <w:rFonts w:ascii="Times New Roman" w:hAnsi="Times New Roman" w:cs="Times New Roman"/>
          <w:b/>
          <w:color w:val="000000" w:themeColor="text1"/>
          <w:sz w:val="24"/>
          <w:szCs w:val="24"/>
        </w:rPr>
        <w:t>!!!</w:t>
      </w:r>
      <w:r w:rsidR="0093263C" w:rsidRPr="0093263C">
        <w:rPr>
          <w:rFonts w:ascii="Times New Roman" w:eastAsia="Times New Roman" w:hAnsi="Times New Roman" w:cs="Times New Roman"/>
          <w:b/>
          <w:sz w:val="28"/>
          <w:szCs w:val="28"/>
        </w:rPr>
        <w:t>ВАЖНО</w:t>
      </w:r>
      <w:r w:rsidR="00412E87">
        <w:rPr>
          <w:rFonts w:ascii="Times New Roman" w:eastAsia="Times New Roman" w:hAnsi="Times New Roman" w:cs="Times New Roman"/>
          <w:b/>
          <w:sz w:val="28"/>
          <w:szCs w:val="28"/>
        </w:rPr>
        <w:t>:</w:t>
      </w:r>
      <w:r w:rsidR="00F33DB2">
        <w:rPr>
          <w:rFonts w:ascii="Times New Roman" w:eastAsia="Times New Roman" w:hAnsi="Times New Roman" w:cs="Times New Roman"/>
          <w:b/>
          <w:sz w:val="28"/>
          <w:szCs w:val="28"/>
        </w:rPr>
        <w:t xml:space="preserve"> </w:t>
      </w:r>
      <w:r w:rsidR="0093263C">
        <w:rPr>
          <w:rFonts w:ascii="Times New Roman" w:eastAsia="Times New Roman" w:hAnsi="Times New Roman" w:cs="Times New Roman"/>
          <w:sz w:val="24"/>
          <w:szCs w:val="24"/>
        </w:rPr>
        <w:t xml:space="preserve">В този случай броят на годините са </w:t>
      </w:r>
      <w:r w:rsidR="00650809" w:rsidRPr="00650809">
        <w:rPr>
          <w:rFonts w:ascii="Times New Roman" w:eastAsia="Times New Roman" w:hAnsi="Times New Roman" w:cs="Times New Roman"/>
          <w:sz w:val="24"/>
          <w:szCs w:val="24"/>
        </w:rPr>
        <w:t xml:space="preserve">броят на годините от настъпване на обстоятелствата по досегашния </w:t>
      </w:r>
      <w:r w:rsidR="00650809" w:rsidRPr="0093263C">
        <w:rPr>
          <w:rFonts w:ascii="Times New Roman" w:eastAsia="Times New Roman" w:hAnsi="Times New Roman" w:cs="Times New Roman"/>
          <w:sz w:val="24"/>
          <w:szCs w:val="24"/>
        </w:rPr>
        <w:t>чл. 79, ал. 8</w:t>
      </w:r>
      <w:r w:rsidR="00650809" w:rsidRPr="00650809">
        <w:rPr>
          <w:rFonts w:ascii="Times New Roman" w:eastAsia="Times New Roman" w:hAnsi="Times New Roman" w:cs="Times New Roman"/>
          <w:sz w:val="24"/>
          <w:szCs w:val="24"/>
        </w:rPr>
        <w:t xml:space="preserve"> от З</w:t>
      </w:r>
      <w:r w:rsidR="00A0600A">
        <w:rPr>
          <w:rFonts w:ascii="Times New Roman" w:eastAsia="Times New Roman" w:hAnsi="Times New Roman" w:cs="Times New Roman"/>
          <w:sz w:val="24"/>
          <w:szCs w:val="24"/>
        </w:rPr>
        <w:t>ДДС</w:t>
      </w:r>
      <w:r w:rsidR="00650809" w:rsidRPr="00650809">
        <w:rPr>
          <w:rFonts w:ascii="Times New Roman" w:eastAsia="Times New Roman" w:hAnsi="Times New Roman" w:cs="Times New Roman"/>
          <w:sz w:val="24"/>
          <w:szCs w:val="24"/>
        </w:rPr>
        <w:t>, без годината на настъпване на обстоятелствата, до 2016 г. включително;</w:t>
      </w:r>
    </w:p>
    <w:p w14:paraId="6EF32CEC" w14:textId="77777777" w:rsidR="00650809" w:rsidRPr="00650809" w:rsidRDefault="00650809" w:rsidP="00412E87">
      <w:pPr>
        <w:spacing w:after="0" w:line="360" w:lineRule="auto"/>
        <w:ind w:firstLine="708"/>
        <w:jc w:val="both"/>
        <w:textAlignment w:val="center"/>
        <w:rPr>
          <w:rFonts w:ascii="Times New Roman" w:eastAsia="Times New Roman" w:hAnsi="Times New Roman" w:cs="Times New Roman"/>
          <w:sz w:val="24"/>
          <w:szCs w:val="24"/>
        </w:rPr>
      </w:pPr>
      <w:r w:rsidRPr="00650809">
        <w:rPr>
          <w:rFonts w:ascii="Times New Roman" w:eastAsia="Times New Roman" w:hAnsi="Times New Roman" w:cs="Times New Roman"/>
          <w:sz w:val="24"/>
          <w:szCs w:val="24"/>
        </w:rPr>
        <w:t>(4) Правото на приспадане на данъчния кредит по ал. 2 и 3 се упражнява чрез отразяване на протокола в дневника за покупките и в справка-декларацията за данъчния период, през който протоколът е издаден.</w:t>
      </w:r>
    </w:p>
    <w:p w14:paraId="020F5AB1" w14:textId="77777777" w:rsidR="00650809" w:rsidRPr="00650809" w:rsidRDefault="00650809" w:rsidP="00412E87">
      <w:pPr>
        <w:spacing w:after="150" w:line="360" w:lineRule="auto"/>
        <w:ind w:firstLine="708"/>
        <w:jc w:val="both"/>
        <w:textAlignment w:val="center"/>
        <w:rPr>
          <w:rFonts w:ascii="Times New Roman" w:eastAsia="Times New Roman" w:hAnsi="Times New Roman" w:cs="Times New Roman"/>
          <w:sz w:val="24"/>
          <w:szCs w:val="24"/>
        </w:rPr>
      </w:pPr>
      <w:r w:rsidRPr="00650809">
        <w:rPr>
          <w:rFonts w:ascii="Times New Roman" w:eastAsia="Times New Roman" w:hAnsi="Times New Roman" w:cs="Times New Roman"/>
          <w:sz w:val="24"/>
          <w:szCs w:val="24"/>
        </w:rPr>
        <w:t xml:space="preserve">(5) В случаите по ал. 2 и 3 лицата анулират протоколите по </w:t>
      </w:r>
      <w:r w:rsidRPr="00A0600A">
        <w:rPr>
          <w:rFonts w:ascii="Times New Roman" w:eastAsia="Times New Roman" w:hAnsi="Times New Roman" w:cs="Times New Roman"/>
          <w:sz w:val="24"/>
          <w:szCs w:val="24"/>
        </w:rPr>
        <w:t xml:space="preserve">чл. 67, ал. 3 от </w:t>
      </w:r>
      <w:r w:rsidRPr="003353C5">
        <w:rPr>
          <w:rFonts w:ascii="Times New Roman" w:eastAsia="Times New Roman" w:hAnsi="Times New Roman" w:cs="Times New Roman"/>
          <w:b/>
          <w:i/>
          <w:sz w:val="24"/>
          <w:szCs w:val="24"/>
        </w:rPr>
        <w:t>Правилника за прилагане на З</w:t>
      </w:r>
      <w:r w:rsidR="00412E87" w:rsidRPr="003353C5">
        <w:rPr>
          <w:rFonts w:ascii="Times New Roman" w:eastAsia="Times New Roman" w:hAnsi="Times New Roman" w:cs="Times New Roman"/>
          <w:b/>
          <w:i/>
          <w:sz w:val="24"/>
          <w:szCs w:val="24"/>
        </w:rPr>
        <w:t>ДДС</w:t>
      </w:r>
      <w:r w:rsidRPr="00650809">
        <w:rPr>
          <w:rFonts w:ascii="Times New Roman" w:eastAsia="Times New Roman" w:hAnsi="Times New Roman" w:cs="Times New Roman"/>
          <w:sz w:val="24"/>
          <w:szCs w:val="24"/>
        </w:rPr>
        <w:t xml:space="preserve"> (обн., ДВ, бр. 76 от 2006 г.; изм., бр. 101 от 2006 г., бр. 3 и 16 от 2007 </w:t>
      </w:r>
      <w:r w:rsidRPr="00650809">
        <w:rPr>
          <w:rFonts w:ascii="Times New Roman" w:eastAsia="Times New Roman" w:hAnsi="Times New Roman" w:cs="Times New Roman"/>
          <w:sz w:val="24"/>
          <w:szCs w:val="24"/>
        </w:rPr>
        <w:lastRenderedPageBreak/>
        <w:t xml:space="preserve">г., бр. 39, 71 и 105 от 2008 г., бр. 4 и 100 от 2009 г., бр. 6 от 2010 г., бр. 10 и 84 от 2011 г., бр. 15 от 2012 г.; попр., бр. 16 от 2012 г.; изм., бр. 20 и 110 от 2013 г., бр. 1 от 2015 г. и бр. 8 и 70 от 2016 г.), издадени до 31 декември 2016 г. включително. За тези протоколи се прилага </w:t>
      </w:r>
      <w:r w:rsidRPr="00A0600A">
        <w:rPr>
          <w:rFonts w:ascii="Times New Roman" w:eastAsia="Times New Roman" w:hAnsi="Times New Roman" w:cs="Times New Roman"/>
          <w:sz w:val="24"/>
          <w:szCs w:val="24"/>
        </w:rPr>
        <w:t>чл. 80, ал. 7 и 8 от правилника</w:t>
      </w:r>
      <w:r w:rsidRPr="00650809">
        <w:rPr>
          <w:rFonts w:ascii="Times New Roman" w:eastAsia="Times New Roman" w:hAnsi="Times New Roman" w:cs="Times New Roman"/>
          <w:sz w:val="24"/>
          <w:szCs w:val="24"/>
        </w:rPr>
        <w:t>.</w:t>
      </w:r>
    </w:p>
    <w:p w14:paraId="2216DCA5" w14:textId="77777777" w:rsidR="00650809" w:rsidRPr="00650809" w:rsidRDefault="00650809" w:rsidP="00412E87">
      <w:pPr>
        <w:spacing w:after="150" w:line="360" w:lineRule="auto"/>
        <w:ind w:firstLine="708"/>
        <w:jc w:val="both"/>
        <w:textAlignment w:val="center"/>
        <w:rPr>
          <w:rFonts w:ascii="Times New Roman" w:eastAsia="Times New Roman" w:hAnsi="Times New Roman" w:cs="Times New Roman"/>
          <w:sz w:val="24"/>
          <w:szCs w:val="24"/>
        </w:rPr>
      </w:pPr>
      <w:r w:rsidRPr="00650809">
        <w:rPr>
          <w:rFonts w:ascii="Times New Roman" w:eastAsia="Times New Roman" w:hAnsi="Times New Roman" w:cs="Times New Roman"/>
          <w:sz w:val="24"/>
          <w:szCs w:val="24"/>
        </w:rPr>
        <w:t xml:space="preserve">§ 43. </w:t>
      </w:r>
      <w:r w:rsidRPr="00A0600A">
        <w:rPr>
          <w:rFonts w:ascii="Times New Roman" w:eastAsia="Times New Roman" w:hAnsi="Times New Roman" w:cs="Times New Roman"/>
          <w:sz w:val="24"/>
          <w:szCs w:val="24"/>
        </w:rPr>
        <w:t>Членове 79</w:t>
      </w:r>
      <w:r w:rsidRPr="00650809">
        <w:rPr>
          <w:rFonts w:ascii="Times New Roman" w:eastAsia="Times New Roman" w:hAnsi="Times New Roman" w:cs="Times New Roman"/>
          <w:sz w:val="24"/>
          <w:szCs w:val="24"/>
        </w:rPr>
        <w:t xml:space="preserve">, </w:t>
      </w:r>
      <w:r w:rsidRPr="00A0600A">
        <w:rPr>
          <w:rFonts w:ascii="Times New Roman" w:eastAsia="Times New Roman" w:hAnsi="Times New Roman" w:cs="Times New Roman"/>
          <w:sz w:val="24"/>
          <w:szCs w:val="24"/>
        </w:rPr>
        <w:t>79а</w:t>
      </w:r>
      <w:r w:rsidRPr="00650809">
        <w:rPr>
          <w:rFonts w:ascii="Times New Roman" w:eastAsia="Times New Roman" w:hAnsi="Times New Roman" w:cs="Times New Roman"/>
          <w:sz w:val="24"/>
          <w:szCs w:val="24"/>
        </w:rPr>
        <w:t xml:space="preserve"> и </w:t>
      </w:r>
      <w:r w:rsidRPr="00A0600A">
        <w:rPr>
          <w:rFonts w:ascii="Times New Roman" w:eastAsia="Times New Roman" w:hAnsi="Times New Roman" w:cs="Times New Roman"/>
          <w:sz w:val="24"/>
          <w:szCs w:val="24"/>
        </w:rPr>
        <w:t>79б</w:t>
      </w:r>
      <w:r w:rsidRPr="00650809">
        <w:rPr>
          <w:rFonts w:ascii="Times New Roman" w:eastAsia="Times New Roman" w:hAnsi="Times New Roman" w:cs="Times New Roman"/>
          <w:sz w:val="24"/>
          <w:szCs w:val="24"/>
        </w:rPr>
        <w:t xml:space="preserve"> от З</w:t>
      </w:r>
      <w:r w:rsidR="00412E87">
        <w:rPr>
          <w:rFonts w:ascii="Times New Roman" w:eastAsia="Times New Roman" w:hAnsi="Times New Roman" w:cs="Times New Roman"/>
          <w:sz w:val="24"/>
          <w:szCs w:val="24"/>
        </w:rPr>
        <w:t>ДДС</w:t>
      </w:r>
      <w:r w:rsidRPr="00650809">
        <w:rPr>
          <w:rFonts w:ascii="Times New Roman" w:eastAsia="Times New Roman" w:hAnsi="Times New Roman" w:cs="Times New Roman"/>
          <w:sz w:val="24"/>
          <w:szCs w:val="24"/>
        </w:rPr>
        <w:t xml:space="preserve"> не се прилагат за стоки и услуги, за които регистрираното лице е приложило досегашния </w:t>
      </w:r>
      <w:r w:rsidRPr="00A0600A">
        <w:rPr>
          <w:rFonts w:ascii="Times New Roman" w:eastAsia="Times New Roman" w:hAnsi="Times New Roman" w:cs="Times New Roman"/>
          <w:sz w:val="24"/>
          <w:szCs w:val="24"/>
        </w:rPr>
        <w:t>чл. 79, ал. 6 и 7</w:t>
      </w:r>
      <w:r w:rsidRPr="00650809">
        <w:rPr>
          <w:rFonts w:ascii="Times New Roman" w:eastAsia="Times New Roman" w:hAnsi="Times New Roman" w:cs="Times New Roman"/>
          <w:sz w:val="24"/>
          <w:szCs w:val="24"/>
        </w:rPr>
        <w:t xml:space="preserve"> от същия закон.</w:t>
      </w:r>
    </w:p>
    <w:p w14:paraId="621B5D17" w14:textId="77777777" w:rsidR="006E6520" w:rsidRDefault="00650809" w:rsidP="00CE2927">
      <w:pPr>
        <w:spacing w:after="150" w:line="360" w:lineRule="auto"/>
        <w:ind w:firstLine="708"/>
        <w:jc w:val="both"/>
        <w:textAlignment w:val="center"/>
        <w:rPr>
          <w:rFonts w:ascii="Times New Roman" w:eastAsia="Times New Roman" w:hAnsi="Times New Roman" w:cs="Times New Roman"/>
          <w:sz w:val="24"/>
          <w:szCs w:val="24"/>
        </w:rPr>
      </w:pPr>
      <w:r w:rsidRPr="00650809">
        <w:rPr>
          <w:rFonts w:ascii="Times New Roman" w:eastAsia="Times New Roman" w:hAnsi="Times New Roman" w:cs="Times New Roman"/>
          <w:sz w:val="24"/>
          <w:szCs w:val="24"/>
        </w:rPr>
        <w:t xml:space="preserve">§ 44. За стоки и услуги, които не са дълготрайни активи по смисъла на </w:t>
      </w:r>
      <w:r w:rsidRPr="00A0600A">
        <w:rPr>
          <w:rFonts w:ascii="Times New Roman" w:eastAsia="Times New Roman" w:hAnsi="Times New Roman" w:cs="Times New Roman"/>
          <w:sz w:val="24"/>
          <w:szCs w:val="24"/>
        </w:rPr>
        <w:t>§ 1, т. 83</w:t>
      </w:r>
      <w:r w:rsidRPr="00650809">
        <w:rPr>
          <w:rFonts w:ascii="Times New Roman" w:eastAsia="Times New Roman" w:hAnsi="Times New Roman" w:cs="Times New Roman"/>
          <w:sz w:val="24"/>
          <w:szCs w:val="24"/>
        </w:rPr>
        <w:t xml:space="preserve"> от З</w:t>
      </w:r>
      <w:r w:rsidR="00412E87">
        <w:rPr>
          <w:rFonts w:ascii="Times New Roman" w:eastAsia="Times New Roman" w:hAnsi="Times New Roman" w:cs="Times New Roman"/>
          <w:sz w:val="24"/>
          <w:szCs w:val="24"/>
        </w:rPr>
        <w:t>ДДС</w:t>
      </w:r>
      <w:r w:rsidRPr="00650809">
        <w:rPr>
          <w:rFonts w:ascii="Times New Roman" w:eastAsia="Times New Roman" w:hAnsi="Times New Roman" w:cs="Times New Roman"/>
          <w:sz w:val="24"/>
          <w:szCs w:val="24"/>
        </w:rPr>
        <w:t xml:space="preserve">, налични към 31 декември 2016 г. включително, не се прилагат </w:t>
      </w:r>
      <w:r w:rsidRPr="00A0600A">
        <w:rPr>
          <w:rFonts w:ascii="Times New Roman" w:eastAsia="Times New Roman" w:hAnsi="Times New Roman" w:cs="Times New Roman"/>
          <w:sz w:val="24"/>
          <w:szCs w:val="24"/>
        </w:rPr>
        <w:t>чл. 79, ал. 3 и 5</w:t>
      </w:r>
      <w:r w:rsidRPr="00650809">
        <w:rPr>
          <w:rFonts w:ascii="Times New Roman" w:eastAsia="Times New Roman" w:hAnsi="Times New Roman" w:cs="Times New Roman"/>
          <w:sz w:val="24"/>
          <w:szCs w:val="24"/>
        </w:rPr>
        <w:t xml:space="preserve">, </w:t>
      </w:r>
      <w:r w:rsidRPr="00A0600A">
        <w:rPr>
          <w:rFonts w:ascii="Times New Roman" w:eastAsia="Times New Roman" w:hAnsi="Times New Roman" w:cs="Times New Roman"/>
          <w:sz w:val="24"/>
          <w:szCs w:val="24"/>
        </w:rPr>
        <w:t>чл. 79а</w:t>
      </w:r>
      <w:r w:rsidRPr="00650809">
        <w:rPr>
          <w:rFonts w:ascii="Times New Roman" w:eastAsia="Times New Roman" w:hAnsi="Times New Roman" w:cs="Times New Roman"/>
          <w:sz w:val="24"/>
          <w:szCs w:val="24"/>
        </w:rPr>
        <w:t xml:space="preserve"> и </w:t>
      </w:r>
      <w:r w:rsidRPr="00A0600A">
        <w:rPr>
          <w:rFonts w:ascii="Times New Roman" w:eastAsia="Times New Roman" w:hAnsi="Times New Roman" w:cs="Times New Roman"/>
          <w:sz w:val="24"/>
          <w:szCs w:val="24"/>
        </w:rPr>
        <w:t>79б</w:t>
      </w:r>
      <w:r w:rsidRPr="00650809">
        <w:rPr>
          <w:rFonts w:ascii="Times New Roman" w:eastAsia="Times New Roman" w:hAnsi="Times New Roman" w:cs="Times New Roman"/>
          <w:sz w:val="24"/>
          <w:szCs w:val="24"/>
        </w:rPr>
        <w:t xml:space="preserve"> от същия закон.</w:t>
      </w:r>
    </w:p>
    <w:p w14:paraId="4ECF2035" w14:textId="68055B62" w:rsidR="006E6520" w:rsidRDefault="00A60D61" w:rsidP="00CE2927">
      <w:pPr>
        <w:spacing w:after="150" w:line="360" w:lineRule="auto"/>
        <w:ind w:firstLine="708"/>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33. Корекции по чл. 79, ал. 9 и чл. 79а, ал. 9 от ЗДДС се извършват и на съществуваща сграда, налична към 1 януари 2020 г., за която в резултат на извършено подобрение на съществуваща сграда е налице нова сграда по смисъла на</w:t>
      </w:r>
      <w:r w:rsidR="004A4CBE">
        <w:rPr>
          <w:rFonts w:ascii="Times New Roman" w:eastAsia="Times New Roman" w:hAnsi="Times New Roman" w:cs="Times New Roman"/>
          <w:sz w:val="24"/>
          <w:szCs w:val="24"/>
        </w:rPr>
        <w:t xml:space="preserve"> § 1, т. 5, буква „в“</w:t>
      </w:r>
      <w:r>
        <w:rPr>
          <w:rFonts w:ascii="Times New Roman" w:eastAsia="Times New Roman" w:hAnsi="Times New Roman" w:cs="Times New Roman"/>
          <w:sz w:val="24"/>
          <w:szCs w:val="24"/>
        </w:rPr>
        <w:t xml:space="preserve"> от ДР на ЗДДС</w:t>
      </w:r>
      <w:r w:rsidR="00A57135">
        <w:rPr>
          <w:rFonts w:ascii="Times New Roman" w:eastAsia="Times New Roman" w:hAnsi="Times New Roman" w:cs="Times New Roman"/>
          <w:sz w:val="24"/>
          <w:szCs w:val="24"/>
        </w:rPr>
        <w:t xml:space="preserve"> </w:t>
      </w:r>
      <w:r w:rsidR="006E6520" w:rsidRPr="00CE2927">
        <w:rPr>
          <w:rFonts w:ascii="Times New Roman" w:eastAsia="Times New Roman" w:hAnsi="Times New Roman" w:cs="Times New Roman"/>
          <w:b/>
          <w:sz w:val="24"/>
          <w:szCs w:val="24"/>
        </w:rPr>
        <w:t>(ПЗР на ЗИД на ЗКПО – ДВ, бр. 96 от 2019 г., в сила от 01.01.2020 г.)</w:t>
      </w:r>
      <w:r>
        <w:rPr>
          <w:rFonts w:ascii="Times New Roman" w:eastAsia="Times New Roman" w:hAnsi="Times New Roman" w:cs="Times New Roman"/>
          <w:sz w:val="24"/>
          <w:szCs w:val="24"/>
        </w:rPr>
        <w:t>.</w:t>
      </w:r>
    </w:p>
    <w:p w14:paraId="2DE48F9A" w14:textId="19C1A217" w:rsidR="00CC0898" w:rsidRDefault="00C4454A" w:rsidP="004415C8">
      <w:pPr>
        <w:spacing w:after="150" w:line="360" w:lineRule="auto"/>
        <w:ind w:firstLine="708"/>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35. </w:t>
      </w:r>
      <w:r w:rsidR="004A4CBE">
        <w:rPr>
          <w:rFonts w:ascii="Times New Roman" w:eastAsia="Times New Roman" w:hAnsi="Times New Roman" w:cs="Times New Roman"/>
          <w:sz w:val="24"/>
          <w:szCs w:val="24"/>
        </w:rPr>
        <w:t>„Нови сгради“</w:t>
      </w:r>
      <w:r>
        <w:rPr>
          <w:rFonts w:ascii="Times New Roman" w:eastAsia="Times New Roman" w:hAnsi="Times New Roman" w:cs="Times New Roman"/>
          <w:sz w:val="24"/>
          <w:szCs w:val="24"/>
        </w:rPr>
        <w:t xml:space="preserve"> са и наличните към 1 януари 2020 г. сгради, за които към тази дата са изпълнени</w:t>
      </w:r>
      <w:r w:rsidR="004A4CBE">
        <w:rPr>
          <w:rFonts w:ascii="Times New Roman" w:eastAsia="Times New Roman" w:hAnsi="Times New Roman" w:cs="Times New Roman"/>
          <w:sz w:val="24"/>
          <w:szCs w:val="24"/>
        </w:rPr>
        <w:t xml:space="preserve"> условията по § 1, т. 5, буква „в“</w:t>
      </w:r>
      <w:r>
        <w:rPr>
          <w:rFonts w:ascii="Times New Roman" w:eastAsia="Times New Roman" w:hAnsi="Times New Roman" w:cs="Times New Roman"/>
          <w:sz w:val="24"/>
          <w:szCs w:val="24"/>
        </w:rPr>
        <w:t xml:space="preserve"> от ДР на ЗДДС</w:t>
      </w:r>
      <w:r w:rsidR="00A57135">
        <w:rPr>
          <w:rFonts w:ascii="Times New Roman" w:eastAsia="Times New Roman" w:hAnsi="Times New Roman" w:cs="Times New Roman"/>
          <w:sz w:val="24"/>
          <w:szCs w:val="24"/>
        </w:rPr>
        <w:t xml:space="preserve"> </w:t>
      </w:r>
      <w:r w:rsidR="00A57135" w:rsidRPr="00A3552C">
        <w:rPr>
          <w:rFonts w:ascii="Times New Roman" w:eastAsia="Times New Roman" w:hAnsi="Times New Roman" w:cs="Times New Roman"/>
          <w:b/>
          <w:sz w:val="24"/>
          <w:szCs w:val="24"/>
        </w:rPr>
        <w:t>(ПЗР на ЗИД на ЗКПО – ДВ, бр. 96 от 2019 г., в сила от 01.01.2020 г.)</w:t>
      </w:r>
      <w:r>
        <w:rPr>
          <w:rFonts w:ascii="Times New Roman" w:eastAsia="Times New Roman" w:hAnsi="Times New Roman" w:cs="Times New Roman"/>
          <w:sz w:val="24"/>
          <w:szCs w:val="24"/>
        </w:rPr>
        <w:t>.</w:t>
      </w:r>
    </w:p>
    <w:p w14:paraId="77DD8CBB" w14:textId="77777777" w:rsidR="0072495E" w:rsidRDefault="00CC0898" w:rsidP="004415C8">
      <w:pPr>
        <w:spacing w:after="150" w:line="360" w:lineRule="auto"/>
        <w:ind w:firstLine="708"/>
        <w:jc w:val="both"/>
        <w:textAlignment w:val="center"/>
        <w:rPr>
          <w:rFonts w:ascii="Times New Roman" w:eastAsia="Times New Roman" w:hAnsi="Times New Roman" w:cs="Times New Roman"/>
          <w:i/>
          <w:sz w:val="24"/>
          <w:szCs w:val="24"/>
        </w:rPr>
      </w:pPr>
      <w:r w:rsidRPr="00B86C2E">
        <w:rPr>
          <w:rFonts w:ascii="Times New Roman" w:eastAsia="Times New Roman" w:hAnsi="Times New Roman" w:cs="Times New Roman"/>
          <w:i/>
          <w:sz w:val="24"/>
          <w:szCs w:val="24"/>
        </w:rPr>
        <w:t>Във връзка с приложението на чл. 79 и 79а от ЗДДС в случаите на извършено подобрение на недвижим имот е изразено становище в писмо изх. № 24-39-1</w:t>
      </w:r>
      <w:r w:rsidRPr="00B86C2E">
        <w:rPr>
          <w:rFonts w:ascii="Times New Roman" w:eastAsia="Times New Roman" w:hAnsi="Times New Roman" w:cs="Times New Roman"/>
          <w:i/>
          <w:sz w:val="24"/>
          <w:szCs w:val="24"/>
          <w:lang w:val="en-US"/>
        </w:rPr>
        <w:t>#1</w:t>
      </w:r>
      <w:r w:rsidRPr="00B86C2E">
        <w:rPr>
          <w:rFonts w:ascii="Times New Roman" w:eastAsia="Times New Roman" w:hAnsi="Times New Roman" w:cs="Times New Roman"/>
          <w:i/>
          <w:sz w:val="24"/>
          <w:szCs w:val="24"/>
        </w:rPr>
        <w:t xml:space="preserve">/28.07.2022 г. на зам. изпълнителния директор на НАП. </w:t>
      </w:r>
    </w:p>
    <w:bookmarkStart w:id="2" w:name="_MON_1728300778"/>
    <w:bookmarkEnd w:id="2"/>
    <w:p w14:paraId="5DCFC362" w14:textId="29EFA5F5" w:rsidR="00A60D61" w:rsidRPr="00650809" w:rsidRDefault="0072495E" w:rsidP="004415C8">
      <w:pPr>
        <w:spacing w:after="150" w:line="360" w:lineRule="auto"/>
        <w:ind w:firstLine="708"/>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object w:dxaOrig="1543" w:dyaOrig="998" w14:anchorId="5D3E8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9" o:title=""/>
          </v:shape>
          <o:OLEObject Type="Embed" ProgID="Word.Document.8" ShapeID="_x0000_i1025" DrawAspect="Icon" ObjectID="_1814092291" r:id="rId10">
            <o:FieldCodes>\s</o:FieldCodes>
          </o:OLEObject>
        </w:object>
      </w:r>
    </w:p>
    <w:sectPr w:rsidR="00A60D61" w:rsidRPr="00650809" w:rsidSect="00F941C9">
      <w:headerReference w:type="default" r:id="rId11"/>
      <w:footerReference w:type="default" r:id="rId12"/>
      <w:pgSz w:w="11906" w:h="16838" w:code="9"/>
      <w:pgMar w:top="1298" w:right="1151" w:bottom="568" w:left="1151" w:header="544" w:footer="0"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31FE6" w14:textId="77777777" w:rsidR="00EC0D5A" w:rsidRDefault="00EC0D5A" w:rsidP="004C60A6">
      <w:r>
        <w:separator/>
      </w:r>
    </w:p>
  </w:endnote>
  <w:endnote w:type="continuationSeparator" w:id="0">
    <w:p w14:paraId="67CD83AC" w14:textId="77777777" w:rsidR="00EC0D5A" w:rsidRDefault="00EC0D5A" w:rsidP="004C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4U">
    <w:altName w:val="Courier New"/>
    <w:charset w:val="CC"/>
    <w:family w:val="decorative"/>
    <w:pitch w:val="variable"/>
    <w:sig w:usb0="00000207" w:usb1="00000000" w:usb2="00000000" w:usb3="00000000" w:csb0="00000007"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6AEFA" w14:textId="6945F18C" w:rsidR="00954C6E" w:rsidRPr="00330713" w:rsidRDefault="00330713" w:rsidP="00330713">
    <w:pPr>
      <w:pStyle w:val="Footer"/>
      <w:tabs>
        <w:tab w:val="left" w:pos="5120"/>
      </w:tabs>
      <w:ind w:right="-319"/>
      <w:jc w:val="center"/>
      <w:rPr>
        <w:rFonts w:ascii="Times New Roman" w:hAnsi="Times New Roman" w:cs="Times New Roman"/>
        <w:color w:val="C0C0C0"/>
        <w:sz w:val="20"/>
        <w:szCs w:val="20"/>
      </w:rPr>
    </w:pPr>
    <w:r w:rsidRPr="00330713">
      <w:rPr>
        <w:rFonts w:ascii="Times New Roman" w:hAnsi="Times New Roman" w:cs="Times New Roman"/>
        <w:color w:val="003366"/>
        <w:sz w:val="20"/>
        <w:szCs w:val="20"/>
      </w:rPr>
      <w:t xml:space="preserve">                                                                                                                    </w:t>
    </w:r>
    <w:r>
      <w:rPr>
        <w:rFonts w:ascii="Times New Roman" w:hAnsi="Times New Roman" w:cs="Times New Roman"/>
        <w:color w:val="003366"/>
        <w:sz w:val="20"/>
        <w:szCs w:val="20"/>
      </w:rPr>
      <w:t xml:space="preserve">                </w:t>
    </w:r>
    <w:r w:rsidRPr="00330713">
      <w:rPr>
        <w:rFonts w:ascii="Times New Roman" w:hAnsi="Times New Roman" w:cs="Times New Roman"/>
        <w:color w:val="003366"/>
        <w:sz w:val="20"/>
        <w:szCs w:val="20"/>
      </w:rPr>
      <w:t xml:space="preserve">    </w:t>
    </w:r>
    <w:r w:rsidR="00954C6E" w:rsidRPr="00330713">
      <w:rPr>
        <w:rFonts w:ascii="Times New Roman" w:hAnsi="Times New Roman" w:cs="Times New Roman"/>
        <w:color w:val="003366"/>
        <w:sz w:val="20"/>
        <w:szCs w:val="20"/>
      </w:rPr>
      <w:t>НАРЪЧНИК ПО ДДС, 20</w:t>
    </w:r>
    <w:r w:rsidR="003F0CE6" w:rsidRPr="00330713">
      <w:rPr>
        <w:rFonts w:ascii="Times New Roman" w:hAnsi="Times New Roman" w:cs="Times New Roman"/>
        <w:color w:val="003366"/>
        <w:sz w:val="20"/>
        <w:szCs w:val="20"/>
      </w:rPr>
      <w:t>2</w:t>
    </w:r>
    <w:r w:rsidR="000E2AFC">
      <w:rPr>
        <w:rFonts w:ascii="Times New Roman" w:hAnsi="Times New Roman" w:cs="Times New Roman"/>
        <w:color w:val="003366"/>
        <w:sz w:val="20"/>
        <w:szCs w:val="20"/>
      </w:rPr>
      <w:t>5</w:t>
    </w:r>
    <w:r w:rsidR="00954C6E" w:rsidRPr="00330713">
      <w:rPr>
        <w:rFonts w:ascii="Times New Roman" w:hAnsi="Times New Roman" w:cs="Times New Roman"/>
        <w:color w:val="003366"/>
        <w:sz w:val="20"/>
        <w:szCs w:val="20"/>
      </w:rPr>
      <w:t xml:space="preserve">   </w:t>
    </w:r>
  </w:p>
  <w:p w14:paraId="2C7A99F0" w14:textId="77777777" w:rsidR="002C5F11" w:rsidRPr="00CC509D" w:rsidRDefault="002C5F11" w:rsidP="002C5F11">
    <w:pPr>
      <w:pStyle w:val="Footer"/>
      <w:framePr w:w="10611" w:wrap="around" w:vAnchor="text" w:hAnchor="page" w:x="106" w:y="-141"/>
      <w:rPr>
        <w:rStyle w:val="PageNumber"/>
        <w:rFonts w:ascii="Times New Roman" w:hAnsi="Times New Roman" w:cs="Times New Roman"/>
        <w:color w:val="003366"/>
        <w:lang w:val="en-US"/>
      </w:rPr>
    </w:pPr>
  </w:p>
  <w:p w14:paraId="7670607B" w14:textId="77777777" w:rsidR="00954C6E" w:rsidRDefault="00954C6E">
    <w:pPr>
      <w:pStyle w:val="Footer"/>
    </w:pPr>
    <w:r>
      <w:rPr>
        <w:rFonts w:ascii="Times New Roman" w:hAnsi="Times New Roman" w:cs="Times New Roman"/>
        <w:color w:val="003366"/>
      </w:rPr>
      <w:tab/>
    </w:r>
    <w:r>
      <w:rPr>
        <w:rFonts w:ascii="Times New Roman" w:hAnsi="Times New Roman" w:cs="Times New Roman"/>
        <w:color w:val="003366"/>
      </w:rPr>
      <w:tab/>
    </w:r>
    <w:r>
      <w:rPr>
        <w:rFonts w:ascii="Times New Roman" w:hAnsi="Times New Roman" w:cs="Times New Roman"/>
        <w:color w:val="003366"/>
      </w:rPr>
      <w:tab/>
    </w:r>
    <w:r>
      <w:rPr>
        <w:rFonts w:ascii="Times New Roman" w:hAnsi="Times New Roman" w:cs="Times New Roman"/>
        <w:color w:val="003366"/>
      </w:rPr>
      <w:tab/>
    </w:r>
    <w:r>
      <w:rPr>
        <w:rFonts w:ascii="Times New Roman" w:hAnsi="Times New Roman" w:cs="Times New Roman"/>
        <w:color w:val="003366"/>
      </w:rPr>
      <w:tab/>
    </w:r>
    <w:r>
      <w:rPr>
        <w:rFonts w:ascii="Times New Roman" w:hAnsi="Times New Roman" w:cs="Times New Roman"/>
        <w:color w:val="003366"/>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C854C" w14:textId="77777777" w:rsidR="00EC0D5A" w:rsidRDefault="00EC0D5A" w:rsidP="004C60A6">
      <w:r>
        <w:separator/>
      </w:r>
    </w:p>
  </w:footnote>
  <w:footnote w:type="continuationSeparator" w:id="0">
    <w:p w14:paraId="36A920DD" w14:textId="77777777" w:rsidR="00EC0D5A" w:rsidRDefault="00EC0D5A" w:rsidP="004C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7"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01"/>
      <w:gridCol w:w="8496"/>
    </w:tblGrid>
    <w:tr w:rsidR="00954C6E" w:rsidRPr="00954C6E" w14:paraId="6389399F" w14:textId="77777777" w:rsidTr="0024595B">
      <w:trPr>
        <w:cantSplit/>
        <w:trHeight w:val="721"/>
      </w:trPr>
      <w:tc>
        <w:tcPr>
          <w:tcW w:w="2301" w:type="dxa"/>
          <w:vMerge w:val="restart"/>
        </w:tcPr>
        <w:p w14:paraId="273B07C9" w14:textId="77777777" w:rsidR="00954C6E" w:rsidRPr="00954C6E" w:rsidRDefault="00C44BA5" w:rsidP="00954C6E">
          <w:pPr>
            <w:keepNext/>
            <w:widowControl w:val="0"/>
            <w:autoSpaceDE w:val="0"/>
            <w:autoSpaceDN w:val="0"/>
            <w:spacing w:after="0" w:line="240" w:lineRule="auto"/>
            <w:jc w:val="both"/>
            <w:outlineLvl w:val="0"/>
            <w:rPr>
              <w:rFonts w:ascii="Arial" w:eastAsia="Times New Roman" w:hAnsi="Arial" w:cs="Arial"/>
              <w:b/>
              <w:caps/>
              <w:kern w:val="28"/>
              <w:sz w:val="28"/>
              <w:szCs w:val="20"/>
              <w:lang w:val="en-US"/>
            </w:rPr>
          </w:pPr>
          <w:r>
            <w:rPr>
              <w:rFonts w:ascii="Arial" w:eastAsia="Times New Roman" w:hAnsi="Arial" w:cs="Arial"/>
              <w:b/>
              <w:caps/>
              <w:noProof/>
              <w:kern w:val="28"/>
              <w:sz w:val="28"/>
              <w:szCs w:val="20"/>
              <w:lang w:val="en-US" w:eastAsia="en-US"/>
            </w:rPr>
            <w:drawing>
              <wp:anchor distT="0" distB="0" distL="114300" distR="114300" simplePos="0" relativeHeight="251658240" behindDoc="1" locked="0" layoutInCell="1" allowOverlap="1" wp14:anchorId="6DCA82BB" wp14:editId="0D062A1C">
                <wp:simplePos x="0" y="0"/>
                <wp:positionH relativeFrom="column">
                  <wp:posOffset>-29845</wp:posOffset>
                </wp:positionH>
                <wp:positionV relativeFrom="paragraph">
                  <wp:posOffset>264795</wp:posOffset>
                </wp:positionV>
                <wp:extent cx="1393190" cy="855980"/>
                <wp:effectExtent l="0" t="0" r="0" b="1270"/>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855980"/>
                        </a:xfrm>
                        <a:prstGeom prst="rect">
                          <a:avLst/>
                        </a:prstGeom>
                        <a:noFill/>
                        <a:ln>
                          <a:noFill/>
                        </a:ln>
                      </pic:spPr>
                    </pic:pic>
                  </a:graphicData>
                </a:graphic>
              </wp:anchor>
            </w:drawing>
          </w:r>
        </w:p>
        <w:p w14:paraId="1EA68489" w14:textId="77777777" w:rsidR="00954C6E" w:rsidRPr="00954C6E" w:rsidRDefault="00954C6E" w:rsidP="00954C6E">
          <w:pPr>
            <w:autoSpaceDE w:val="0"/>
            <w:autoSpaceDN w:val="0"/>
            <w:spacing w:after="0" w:line="240" w:lineRule="auto"/>
            <w:jc w:val="center"/>
            <w:rPr>
              <w:rFonts w:ascii="Arial" w:eastAsia="Times New Roman" w:hAnsi="Arial" w:cs="Arial"/>
              <w:sz w:val="20"/>
              <w:szCs w:val="20"/>
              <w:lang w:val="en-US"/>
            </w:rPr>
          </w:pPr>
          <w:bookmarkStart w:id="3" w:name="_MON_1190812594"/>
          <w:bookmarkEnd w:id="3"/>
          <w:r w:rsidRPr="00954C6E">
            <w:rPr>
              <w:rFonts w:ascii="Arial" w:eastAsia="Times New Roman" w:hAnsi="Arial" w:cs="Arial"/>
              <w:sz w:val="20"/>
              <w:szCs w:val="20"/>
              <w:lang w:val="en-US"/>
            </w:rPr>
            <w:t xml:space="preserve">  </w:t>
          </w:r>
        </w:p>
      </w:tc>
      <w:tc>
        <w:tcPr>
          <w:tcW w:w="8496" w:type="dxa"/>
          <w:vAlign w:val="center"/>
        </w:tcPr>
        <w:p w14:paraId="75373F6D" w14:textId="77777777" w:rsidR="00954C6E" w:rsidRPr="00954C6E" w:rsidRDefault="00954C6E" w:rsidP="00497A5C">
          <w:pPr>
            <w:keepNext/>
            <w:widowControl w:val="0"/>
            <w:autoSpaceDE w:val="0"/>
            <w:autoSpaceDN w:val="0"/>
            <w:spacing w:after="0" w:line="240" w:lineRule="auto"/>
            <w:ind w:right="720"/>
            <w:jc w:val="right"/>
            <w:outlineLvl w:val="0"/>
            <w:rPr>
              <w:rFonts w:ascii="Times New Roman" w:eastAsia="Times New Roman" w:hAnsi="Times New Roman" w:cs="Times New Roman"/>
              <w:b/>
              <w:bCs/>
              <w:caps/>
              <w:color w:val="003366"/>
              <w:sz w:val="24"/>
              <w:szCs w:val="24"/>
              <w:lang w:val="en-US"/>
            </w:rPr>
          </w:pPr>
          <w:r w:rsidRPr="00954C6E">
            <w:rPr>
              <w:rFonts w:ascii="Times New Roman" w:eastAsia="Times New Roman" w:hAnsi="Times New Roman" w:cs="Times New Roman"/>
              <w:b/>
              <w:caps/>
              <w:sz w:val="24"/>
              <w:szCs w:val="24"/>
              <w:lang w:val="en-AU"/>
            </w:rPr>
            <w:t>ФИШ</w:t>
          </w:r>
          <w:r w:rsidR="00497A5C" w:rsidRPr="00497A5C">
            <w:rPr>
              <w:rFonts w:ascii="Times New Roman" w:eastAsia="Times New Roman" w:hAnsi="Times New Roman" w:cs="Times New Roman"/>
              <w:b/>
              <w:caps/>
              <w:sz w:val="24"/>
              <w:szCs w:val="24"/>
              <w:lang w:val="en-US"/>
            </w:rPr>
            <w:t xml:space="preserve"> Vii.10</w:t>
          </w:r>
        </w:p>
      </w:tc>
    </w:tr>
    <w:tr w:rsidR="00954C6E" w:rsidRPr="00954C6E" w14:paraId="1B18A580" w14:textId="77777777" w:rsidTr="0024595B">
      <w:trPr>
        <w:cantSplit/>
        <w:trHeight w:val="688"/>
      </w:trPr>
      <w:tc>
        <w:tcPr>
          <w:tcW w:w="2301" w:type="dxa"/>
          <w:vMerge/>
        </w:tcPr>
        <w:p w14:paraId="227480E0" w14:textId="77777777" w:rsidR="00954C6E" w:rsidRPr="00954C6E" w:rsidRDefault="00954C6E" w:rsidP="00954C6E">
          <w:pPr>
            <w:keepNext/>
            <w:widowControl w:val="0"/>
            <w:autoSpaceDE w:val="0"/>
            <w:autoSpaceDN w:val="0"/>
            <w:spacing w:before="240" w:after="0" w:line="240" w:lineRule="auto"/>
            <w:ind w:right="720"/>
            <w:jc w:val="both"/>
            <w:outlineLvl w:val="0"/>
            <w:rPr>
              <w:rFonts w:ascii="Arial" w:eastAsia="Times New Roman" w:hAnsi="Arial" w:cs="Arial"/>
              <w:sz w:val="20"/>
              <w:szCs w:val="20"/>
            </w:rPr>
          </w:pPr>
        </w:p>
      </w:tc>
      <w:tc>
        <w:tcPr>
          <w:tcW w:w="8496" w:type="dxa"/>
          <w:vAlign w:val="center"/>
        </w:tcPr>
        <w:p w14:paraId="6A80CB5E" w14:textId="77777777" w:rsidR="00954C6E" w:rsidRPr="00954C6E" w:rsidRDefault="00954C6E" w:rsidP="00954C6E">
          <w:pPr>
            <w:autoSpaceDE w:val="0"/>
            <w:autoSpaceDN w:val="0"/>
            <w:spacing w:after="0" w:line="240" w:lineRule="auto"/>
            <w:jc w:val="center"/>
            <w:rPr>
              <w:rFonts w:ascii="Times New Roman" w:eastAsia="Times New Roman" w:hAnsi="Times New Roman" w:cs="A4U"/>
              <w:b/>
              <w:caps/>
              <w:color w:val="003366"/>
              <w:sz w:val="28"/>
              <w:szCs w:val="20"/>
            </w:rPr>
          </w:pPr>
        </w:p>
        <w:p w14:paraId="6A06C59D" w14:textId="77777777" w:rsidR="00954C6E" w:rsidRPr="00954C6E" w:rsidRDefault="00954C6E" w:rsidP="007E4B53">
          <w:pPr>
            <w:autoSpaceDE w:val="0"/>
            <w:autoSpaceDN w:val="0"/>
            <w:spacing w:after="0" w:line="240" w:lineRule="auto"/>
            <w:jc w:val="center"/>
            <w:rPr>
              <w:rFonts w:ascii="Times New Roman" w:eastAsia="Times New Roman" w:hAnsi="Times New Roman" w:cs="A4U"/>
              <w:b/>
              <w:caps/>
              <w:color w:val="003366"/>
              <w:sz w:val="28"/>
              <w:szCs w:val="20"/>
              <w:lang w:val="ru-RU"/>
            </w:rPr>
          </w:pPr>
          <w:r w:rsidRPr="00954C6E">
            <w:rPr>
              <w:rFonts w:ascii="Times New Roman" w:eastAsia="Times New Roman" w:hAnsi="Times New Roman" w:cs="A4U"/>
              <w:b/>
              <w:caps/>
              <w:color w:val="003366"/>
              <w:sz w:val="28"/>
              <w:szCs w:val="20"/>
            </w:rPr>
            <w:t>КОРЕКЦИИ НА ПОЛЗВАН ДАНЪЧЕН КРЕДИТ</w:t>
          </w:r>
        </w:p>
        <w:p w14:paraId="20D80A87" w14:textId="77777777" w:rsidR="00954C6E" w:rsidRPr="00954C6E" w:rsidRDefault="00954C6E" w:rsidP="00954C6E">
          <w:pPr>
            <w:autoSpaceDE w:val="0"/>
            <w:autoSpaceDN w:val="0"/>
            <w:spacing w:after="0" w:line="240" w:lineRule="auto"/>
            <w:jc w:val="center"/>
            <w:rPr>
              <w:rFonts w:ascii="Arial" w:eastAsia="Times New Roman" w:hAnsi="Arial" w:cs="Arial"/>
              <w:b/>
              <w:bCs/>
              <w:color w:val="808080"/>
              <w:sz w:val="20"/>
              <w:szCs w:val="20"/>
              <w:lang w:val="ru-RU"/>
            </w:rPr>
          </w:pPr>
        </w:p>
      </w:tc>
    </w:tr>
  </w:tbl>
  <w:p w14:paraId="1B91EBC8" w14:textId="77777777" w:rsidR="00954C6E" w:rsidRDefault="00954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0226"/>
    <w:multiLevelType w:val="hybridMultilevel"/>
    <w:tmpl w:val="1250DCA6"/>
    <w:lvl w:ilvl="0" w:tplc="6652E8B6">
      <w:start w:val="1"/>
      <w:numFmt w:val="upperRoman"/>
      <w:lvlText w:val="%1."/>
      <w:lvlJc w:val="left"/>
      <w:pPr>
        <w:ind w:left="1080" w:hanging="720"/>
      </w:pPr>
      <w:rPr>
        <w:rFonts w:ascii="A4U" w:hAnsi="A4U" w:cs="A4U" w:hint="default"/>
        <w:color w:val="auto"/>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ED4881"/>
    <w:multiLevelType w:val="hybridMultilevel"/>
    <w:tmpl w:val="B086BBC2"/>
    <w:lvl w:ilvl="0" w:tplc="A5DA3AA8">
      <w:start w:val="2"/>
      <w:numFmt w:val="decimal"/>
      <w:lvlText w:val="%1."/>
      <w:lvlJc w:val="left"/>
      <w:pPr>
        <w:ind w:left="1788" w:hanging="360"/>
      </w:pPr>
      <w:rPr>
        <w:rFonts w:hint="default"/>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2" w15:restartNumberingAfterBreak="0">
    <w:nsid w:val="080E2EEC"/>
    <w:multiLevelType w:val="hybridMultilevel"/>
    <w:tmpl w:val="5C185DA2"/>
    <w:lvl w:ilvl="0" w:tplc="A1B8988A">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15:restartNumberingAfterBreak="0">
    <w:nsid w:val="08A268FD"/>
    <w:multiLevelType w:val="hybridMultilevel"/>
    <w:tmpl w:val="92507FA0"/>
    <w:lvl w:ilvl="0" w:tplc="F8A4754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0C87361F"/>
    <w:multiLevelType w:val="hybridMultilevel"/>
    <w:tmpl w:val="057600A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15:restartNumberingAfterBreak="0">
    <w:nsid w:val="1120319C"/>
    <w:multiLevelType w:val="hybridMultilevel"/>
    <w:tmpl w:val="D8CE0FC4"/>
    <w:lvl w:ilvl="0" w:tplc="0402000B">
      <w:start w:val="1"/>
      <w:numFmt w:val="bullet"/>
      <w:lvlText w:val=""/>
      <w:lvlJc w:val="left"/>
      <w:pPr>
        <w:ind w:left="1428" w:hanging="360"/>
      </w:pPr>
      <w:rPr>
        <w:rFonts w:ascii="Wingdings" w:hAnsi="Wingdings" w:hint="default"/>
      </w:rPr>
    </w:lvl>
    <w:lvl w:ilvl="1" w:tplc="04020003">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15:restartNumberingAfterBreak="0">
    <w:nsid w:val="16AE5430"/>
    <w:multiLevelType w:val="hybridMultilevel"/>
    <w:tmpl w:val="9020BB4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94AE6"/>
    <w:multiLevelType w:val="hybridMultilevel"/>
    <w:tmpl w:val="29645E42"/>
    <w:lvl w:ilvl="0" w:tplc="7FD0E76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19D40217"/>
    <w:multiLevelType w:val="hybridMultilevel"/>
    <w:tmpl w:val="475AA204"/>
    <w:lvl w:ilvl="0" w:tplc="0402000F">
      <w:start w:val="2"/>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A2C30AC"/>
    <w:multiLevelType w:val="hybridMultilevel"/>
    <w:tmpl w:val="05C47604"/>
    <w:lvl w:ilvl="0" w:tplc="0868C42A">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1AA85DDC"/>
    <w:multiLevelType w:val="hybridMultilevel"/>
    <w:tmpl w:val="2780CA0C"/>
    <w:lvl w:ilvl="0" w:tplc="C23AB6B8">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1B0168A"/>
    <w:multiLevelType w:val="hybridMultilevel"/>
    <w:tmpl w:val="61EAD526"/>
    <w:lvl w:ilvl="0" w:tplc="88DCF9BA">
      <w:start w:val="1"/>
      <w:numFmt w:val="decimal"/>
      <w:lvlText w:val="%1."/>
      <w:lvlJc w:val="left"/>
      <w:pPr>
        <w:ind w:left="1065" w:hanging="360"/>
      </w:pPr>
      <w:rPr>
        <w:rFonts w:hint="default"/>
        <w:b/>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2" w15:restartNumberingAfterBreak="0">
    <w:nsid w:val="21DF1416"/>
    <w:multiLevelType w:val="hybridMultilevel"/>
    <w:tmpl w:val="A134DEE8"/>
    <w:lvl w:ilvl="0" w:tplc="0402000F">
      <w:start w:val="4"/>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51137CB"/>
    <w:multiLevelType w:val="hybridMultilevel"/>
    <w:tmpl w:val="929CF838"/>
    <w:lvl w:ilvl="0" w:tplc="975C4C90">
      <w:start w:val="1"/>
      <w:numFmt w:val="decimal"/>
      <w:lvlText w:val="%1."/>
      <w:lvlJc w:val="left"/>
      <w:pPr>
        <w:ind w:left="1040" w:hanging="360"/>
      </w:pPr>
      <w:rPr>
        <w:rFonts w:hint="default"/>
      </w:rPr>
    </w:lvl>
    <w:lvl w:ilvl="1" w:tplc="04020019" w:tentative="1">
      <w:start w:val="1"/>
      <w:numFmt w:val="lowerLetter"/>
      <w:lvlText w:val="%2."/>
      <w:lvlJc w:val="left"/>
      <w:pPr>
        <w:ind w:left="1760" w:hanging="360"/>
      </w:pPr>
    </w:lvl>
    <w:lvl w:ilvl="2" w:tplc="0402001B" w:tentative="1">
      <w:start w:val="1"/>
      <w:numFmt w:val="lowerRoman"/>
      <w:lvlText w:val="%3."/>
      <w:lvlJc w:val="right"/>
      <w:pPr>
        <w:ind w:left="2480" w:hanging="180"/>
      </w:pPr>
    </w:lvl>
    <w:lvl w:ilvl="3" w:tplc="0402000F" w:tentative="1">
      <w:start w:val="1"/>
      <w:numFmt w:val="decimal"/>
      <w:lvlText w:val="%4."/>
      <w:lvlJc w:val="left"/>
      <w:pPr>
        <w:ind w:left="3200" w:hanging="360"/>
      </w:pPr>
    </w:lvl>
    <w:lvl w:ilvl="4" w:tplc="04020019" w:tentative="1">
      <w:start w:val="1"/>
      <w:numFmt w:val="lowerLetter"/>
      <w:lvlText w:val="%5."/>
      <w:lvlJc w:val="left"/>
      <w:pPr>
        <w:ind w:left="3920" w:hanging="360"/>
      </w:pPr>
    </w:lvl>
    <w:lvl w:ilvl="5" w:tplc="0402001B" w:tentative="1">
      <w:start w:val="1"/>
      <w:numFmt w:val="lowerRoman"/>
      <w:lvlText w:val="%6."/>
      <w:lvlJc w:val="right"/>
      <w:pPr>
        <w:ind w:left="4640" w:hanging="180"/>
      </w:pPr>
    </w:lvl>
    <w:lvl w:ilvl="6" w:tplc="0402000F" w:tentative="1">
      <w:start w:val="1"/>
      <w:numFmt w:val="decimal"/>
      <w:lvlText w:val="%7."/>
      <w:lvlJc w:val="left"/>
      <w:pPr>
        <w:ind w:left="5360" w:hanging="360"/>
      </w:pPr>
    </w:lvl>
    <w:lvl w:ilvl="7" w:tplc="04020019" w:tentative="1">
      <w:start w:val="1"/>
      <w:numFmt w:val="lowerLetter"/>
      <w:lvlText w:val="%8."/>
      <w:lvlJc w:val="left"/>
      <w:pPr>
        <w:ind w:left="6080" w:hanging="360"/>
      </w:pPr>
    </w:lvl>
    <w:lvl w:ilvl="8" w:tplc="0402001B" w:tentative="1">
      <w:start w:val="1"/>
      <w:numFmt w:val="lowerRoman"/>
      <w:lvlText w:val="%9."/>
      <w:lvlJc w:val="right"/>
      <w:pPr>
        <w:ind w:left="6800" w:hanging="180"/>
      </w:pPr>
    </w:lvl>
  </w:abstractNum>
  <w:abstractNum w:abstractNumId="14" w15:restartNumberingAfterBreak="0">
    <w:nsid w:val="2533572A"/>
    <w:multiLevelType w:val="hybridMultilevel"/>
    <w:tmpl w:val="9E78C7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052C6"/>
    <w:multiLevelType w:val="multilevel"/>
    <w:tmpl w:val="5538B65C"/>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4931954"/>
    <w:multiLevelType w:val="hybridMultilevel"/>
    <w:tmpl w:val="0A96663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1004B"/>
    <w:multiLevelType w:val="hybridMultilevel"/>
    <w:tmpl w:val="EDA09C1A"/>
    <w:lvl w:ilvl="0" w:tplc="04020001">
      <w:start w:val="1"/>
      <w:numFmt w:val="bullet"/>
      <w:lvlText w:val=""/>
      <w:lvlJc w:val="left"/>
      <w:pPr>
        <w:ind w:left="7732" w:hanging="360"/>
      </w:pPr>
      <w:rPr>
        <w:rFonts w:ascii="Symbol" w:hAnsi="Symbol" w:hint="default"/>
      </w:rPr>
    </w:lvl>
    <w:lvl w:ilvl="1" w:tplc="04020003" w:tentative="1">
      <w:start w:val="1"/>
      <w:numFmt w:val="bullet"/>
      <w:lvlText w:val="o"/>
      <w:lvlJc w:val="left"/>
      <w:pPr>
        <w:ind w:left="8452" w:hanging="360"/>
      </w:pPr>
      <w:rPr>
        <w:rFonts w:ascii="Courier New" w:hAnsi="Courier New" w:cs="Courier New" w:hint="default"/>
      </w:rPr>
    </w:lvl>
    <w:lvl w:ilvl="2" w:tplc="04020005" w:tentative="1">
      <w:start w:val="1"/>
      <w:numFmt w:val="bullet"/>
      <w:lvlText w:val=""/>
      <w:lvlJc w:val="left"/>
      <w:pPr>
        <w:ind w:left="9172" w:hanging="360"/>
      </w:pPr>
      <w:rPr>
        <w:rFonts w:ascii="Wingdings" w:hAnsi="Wingdings" w:hint="default"/>
      </w:rPr>
    </w:lvl>
    <w:lvl w:ilvl="3" w:tplc="04020001" w:tentative="1">
      <w:start w:val="1"/>
      <w:numFmt w:val="bullet"/>
      <w:lvlText w:val=""/>
      <w:lvlJc w:val="left"/>
      <w:pPr>
        <w:ind w:left="9892" w:hanging="360"/>
      </w:pPr>
      <w:rPr>
        <w:rFonts w:ascii="Symbol" w:hAnsi="Symbol" w:hint="default"/>
      </w:rPr>
    </w:lvl>
    <w:lvl w:ilvl="4" w:tplc="04020003" w:tentative="1">
      <w:start w:val="1"/>
      <w:numFmt w:val="bullet"/>
      <w:lvlText w:val="o"/>
      <w:lvlJc w:val="left"/>
      <w:pPr>
        <w:ind w:left="10612" w:hanging="360"/>
      </w:pPr>
      <w:rPr>
        <w:rFonts w:ascii="Courier New" w:hAnsi="Courier New" w:cs="Courier New" w:hint="default"/>
      </w:rPr>
    </w:lvl>
    <w:lvl w:ilvl="5" w:tplc="04020005" w:tentative="1">
      <w:start w:val="1"/>
      <w:numFmt w:val="bullet"/>
      <w:lvlText w:val=""/>
      <w:lvlJc w:val="left"/>
      <w:pPr>
        <w:ind w:left="11332" w:hanging="360"/>
      </w:pPr>
      <w:rPr>
        <w:rFonts w:ascii="Wingdings" w:hAnsi="Wingdings" w:hint="default"/>
      </w:rPr>
    </w:lvl>
    <w:lvl w:ilvl="6" w:tplc="04020001" w:tentative="1">
      <w:start w:val="1"/>
      <w:numFmt w:val="bullet"/>
      <w:lvlText w:val=""/>
      <w:lvlJc w:val="left"/>
      <w:pPr>
        <w:ind w:left="12052" w:hanging="360"/>
      </w:pPr>
      <w:rPr>
        <w:rFonts w:ascii="Symbol" w:hAnsi="Symbol" w:hint="default"/>
      </w:rPr>
    </w:lvl>
    <w:lvl w:ilvl="7" w:tplc="04020003" w:tentative="1">
      <w:start w:val="1"/>
      <w:numFmt w:val="bullet"/>
      <w:lvlText w:val="o"/>
      <w:lvlJc w:val="left"/>
      <w:pPr>
        <w:ind w:left="12772" w:hanging="360"/>
      </w:pPr>
      <w:rPr>
        <w:rFonts w:ascii="Courier New" w:hAnsi="Courier New" w:cs="Courier New" w:hint="default"/>
      </w:rPr>
    </w:lvl>
    <w:lvl w:ilvl="8" w:tplc="04020005" w:tentative="1">
      <w:start w:val="1"/>
      <w:numFmt w:val="bullet"/>
      <w:lvlText w:val=""/>
      <w:lvlJc w:val="left"/>
      <w:pPr>
        <w:ind w:left="13492" w:hanging="360"/>
      </w:pPr>
      <w:rPr>
        <w:rFonts w:ascii="Wingdings" w:hAnsi="Wingdings" w:hint="default"/>
      </w:rPr>
    </w:lvl>
  </w:abstractNum>
  <w:abstractNum w:abstractNumId="18" w15:restartNumberingAfterBreak="0">
    <w:nsid w:val="42BE4610"/>
    <w:multiLevelType w:val="hybridMultilevel"/>
    <w:tmpl w:val="7B0881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2EF12E3"/>
    <w:multiLevelType w:val="hybridMultilevel"/>
    <w:tmpl w:val="D6C27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3BF2614"/>
    <w:multiLevelType w:val="hybridMultilevel"/>
    <w:tmpl w:val="54A49B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971260A"/>
    <w:multiLevelType w:val="hybridMultilevel"/>
    <w:tmpl w:val="26DAC28A"/>
    <w:lvl w:ilvl="0" w:tplc="E188AD52">
      <w:start w:val="1"/>
      <w:numFmt w:val="decimal"/>
      <w:lvlText w:val="%1."/>
      <w:lvlJc w:val="left"/>
      <w:pPr>
        <w:ind w:left="1778" w:hanging="360"/>
      </w:pPr>
      <w:rPr>
        <w:rFonts w:hint="default"/>
        <w:b/>
      </w:rPr>
    </w:lvl>
    <w:lvl w:ilvl="1" w:tplc="04020019" w:tentative="1">
      <w:start w:val="1"/>
      <w:numFmt w:val="lowerLetter"/>
      <w:lvlText w:val="%2."/>
      <w:lvlJc w:val="left"/>
      <w:pPr>
        <w:ind w:left="2498" w:hanging="360"/>
      </w:pPr>
    </w:lvl>
    <w:lvl w:ilvl="2" w:tplc="0402001B" w:tentative="1">
      <w:start w:val="1"/>
      <w:numFmt w:val="lowerRoman"/>
      <w:lvlText w:val="%3."/>
      <w:lvlJc w:val="right"/>
      <w:pPr>
        <w:ind w:left="3218" w:hanging="180"/>
      </w:pPr>
    </w:lvl>
    <w:lvl w:ilvl="3" w:tplc="0402000F" w:tentative="1">
      <w:start w:val="1"/>
      <w:numFmt w:val="decimal"/>
      <w:lvlText w:val="%4."/>
      <w:lvlJc w:val="left"/>
      <w:pPr>
        <w:ind w:left="3938" w:hanging="360"/>
      </w:pPr>
    </w:lvl>
    <w:lvl w:ilvl="4" w:tplc="04020019" w:tentative="1">
      <w:start w:val="1"/>
      <w:numFmt w:val="lowerLetter"/>
      <w:lvlText w:val="%5."/>
      <w:lvlJc w:val="left"/>
      <w:pPr>
        <w:ind w:left="4658" w:hanging="360"/>
      </w:pPr>
    </w:lvl>
    <w:lvl w:ilvl="5" w:tplc="0402001B" w:tentative="1">
      <w:start w:val="1"/>
      <w:numFmt w:val="lowerRoman"/>
      <w:lvlText w:val="%6."/>
      <w:lvlJc w:val="right"/>
      <w:pPr>
        <w:ind w:left="5378" w:hanging="180"/>
      </w:pPr>
    </w:lvl>
    <w:lvl w:ilvl="6" w:tplc="0402000F" w:tentative="1">
      <w:start w:val="1"/>
      <w:numFmt w:val="decimal"/>
      <w:lvlText w:val="%7."/>
      <w:lvlJc w:val="left"/>
      <w:pPr>
        <w:ind w:left="6098" w:hanging="360"/>
      </w:pPr>
    </w:lvl>
    <w:lvl w:ilvl="7" w:tplc="04020019" w:tentative="1">
      <w:start w:val="1"/>
      <w:numFmt w:val="lowerLetter"/>
      <w:lvlText w:val="%8."/>
      <w:lvlJc w:val="left"/>
      <w:pPr>
        <w:ind w:left="6818" w:hanging="360"/>
      </w:pPr>
    </w:lvl>
    <w:lvl w:ilvl="8" w:tplc="0402001B" w:tentative="1">
      <w:start w:val="1"/>
      <w:numFmt w:val="lowerRoman"/>
      <w:lvlText w:val="%9."/>
      <w:lvlJc w:val="right"/>
      <w:pPr>
        <w:ind w:left="7538" w:hanging="180"/>
      </w:pPr>
    </w:lvl>
  </w:abstractNum>
  <w:abstractNum w:abstractNumId="22" w15:restartNumberingAfterBreak="0">
    <w:nsid w:val="4B926B2F"/>
    <w:multiLevelType w:val="hybridMultilevel"/>
    <w:tmpl w:val="1958A2D6"/>
    <w:lvl w:ilvl="0" w:tplc="3D9020F8">
      <w:start w:val="1"/>
      <w:numFmt w:val="decimal"/>
      <w:lvlText w:val="%1."/>
      <w:lvlJc w:val="left"/>
      <w:pPr>
        <w:ind w:left="1515" w:hanging="360"/>
      </w:pPr>
      <w:rPr>
        <w:rFonts w:hint="default"/>
      </w:rPr>
    </w:lvl>
    <w:lvl w:ilvl="1" w:tplc="04020019" w:tentative="1">
      <w:start w:val="1"/>
      <w:numFmt w:val="lowerLetter"/>
      <w:lvlText w:val="%2."/>
      <w:lvlJc w:val="left"/>
      <w:pPr>
        <w:ind w:left="2235" w:hanging="360"/>
      </w:pPr>
    </w:lvl>
    <w:lvl w:ilvl="2" w:tplc="0402001B" w:tentative="1">
      <w:start w:val="1"/>
      <w:numFmt w:val="lowerRoman"/>
      <w:lvlText w:val="%3."/>
      <w:lvlJc w:val="right"/>
      <w:pPr>
        <w:ind w:left="2955" w:hanging="180"/>
      </w:pPr>
    </w:lvl>
    <w:lvl w:ilvl="3" w:tplc="0402000F" w:tentative="1">
      <w:start w:val="1"/>
      <w:numFmt w:val="decimal"/>
      <w:lvlText w:val="%4."/>
      <w:lvlJc w:val="left"/>
      <w:pPr>
        <w:ind w:left="3675" w:hanging="360"/>
      </w:pPr>
    </w:lvl>
    <w:lvl w:ilvl="4" w:tplc="04020019" w:tentative="1">
      <w:start w:val="1"/>
      <w:numFmt w:val="lowerLetter"/>
      <w:lvlText w:val="%5."/>
      <w:lvlJc w:val="left"/>
      <w:pPr>
        <w:ind w:left="4395" w:hanging="360"/>
      </w:pPr>
    </w:lvl>
    <w:lvl w:ilvl="5" w:tplc="0402001B" w:tentative="1">
      <w:start w:val="1"/>
      <w:numFmt w:val="lowerRoman"/>
      <w:lvlText w:val="%6."/>
      <w:lvlJc w:val="right"/>
      <w:pPr>
        <w:ind w:left="5115" w:hanging="180"/>
      </w:pPr>
    </w:lvl>
    <w:lvl w:ilvl="6" w:tplc="0402000F" w:tentative="1">
      <w:start w:val="1"/>
      <w:numFmt w:val="decimal"/>
      <w:lvlText w:val="%7."/>
      <w:lvlJc w:val="left"/>
      <w:pPr>
        <w:ind w:left="5835" w:hanging="360"/>
      </w:pPr>
    </w:lvl>
    <w:lvl w:ilvl="7" w:tplc="04020019" w:tentative="1">
      <w:start w:val="1"/>
      <w:numFmt w:val="lowerLetter"/>
      <w:lvlText w:val="%8."/>
      <w:lvlJc w:val="left"/>
      <w:pPr>
        <w:ind w:left="6555" w:hanging="360"/>
      </w:pPr>
    </w:lvl>
    <w:lvl w:ilvl="8" w:tplc="0402001B" w:tentative="1">
      <w:start w:val="1"/>
      <w:numFmt w:val="lowerRoman"/>
      <w:lvlText w:val="%9."/>
      <w:lvlJc w:val="right"/>
      <w:pPr>
        <w:ind w:left="7275" w:hanging="180"/>
      </w:pPr>
    </w:lvl>
  </w:abstractNum>
  <w:abstractNum w:abstractNumId="23" w15:restartNumberingAfterBreak="0">
    <w:nsid w:val="4EB13382"/>
    <w:multiLevelType w:val="hybridMultilevel"/>
    <w:tmpl w:val="720CA8CE"/>
    <w:lvl w:ilvl="0" w:tplc="04020001">
      <w:start w:val="1"/>
      <w:numFmt w:val="bullet"/>
      <w:lvlText w:val=""/>
      <w:lvlJc w:val="left"/>
      <w:pPr>
        <w:ind w:left="1875" w:hanging="360"/>
      </w:pPr>
      <w:rPr>
        <w:rFonts w:ascii="Symbol" w:hAnsi="Symbol" w:hint="default"/>
      </w:rPr>
    </w:lvl>
    <w:lvl w:ilvl="1" w:tplc="04020003" w:tentative="1">
      <w:start w:val="1"/>
      <w:numFmt w:val="bullet"/>
      <w:lvlText w:val="o"/>
      <w:lvlJc w:val="left"/>
      <w:pPr>
        <w:ind w:left="2595" w:hanging="360"/>
      </w:pPr>
      <w:rPr>
        <w:rFonts w:ascii="Courier New" w:hAnsi="Courier New" w:cs="Courier New" w:hint="default"/>
      </w:rPr>
    </w:lvl>
    <w:lvl w:ilvl="2" w:tplc="04020005" w:tentative="1">
      <w:start w:val="1"/>
      <w:numFmt w:val="bullet"/>
      <w:lvlText w:val=""/>
      <w:lvlJc w:val="left"/>
      <w:pPr>
        <w:ind w:left="3315" w:hanging="360"/>
      </w:pPr>
      <w:rPr>
        <w:rFonts w:ascii="Wingdings" w:hAnsi="Wingdings" w:hint="default"/>
      </w:rPr>
    </w:lvl>
    <w:lvl w:ilvl="3" w:tplc="04020001" w:tentative="1">
      <w:start w:val="1"/>
      <w:numFmt w:val="bullet"/>
      <w:lvlText w:val=""/>
      <w:lvlJc w:val="left"/>
      <w:pPr>
        <w:ind w:left="4035" w:hanging="360"/>
      </w:pPr>
      <w:rPr>
        <w:rFonts w:ascii="Symbol" w:hAnsi="Symbol" w:hint="default"/>
      </w:rPr>
    </w:lvl>
    <w:lvl w:ilvl="4" w:tplc="04020003" w:tentative="1">
      <w:start w:val="1"/>
      <w:numFmt w:val="bullet"/>
      <w:lvlText w:val="o"/>
      <w:lvlJc w:val="left"/>
      <w:pPr>
        <w:ind w:left="4755" w:hanging="360"/>
      </w:pPr>
      <w:rPr>
        <w:rFonts w:ascii="Courier New" w:hAnsi="Courier New" w:cs="Courier New" w:hint="default"/>
      </w:rPr>
    </w:lvl>
    <w:lvl w:ilvl="5" w:tplc="04020005" w:tentative="1">
      <w:start w:val="1"/>
      <w:numFmt w:val="bullet"/>
      <w:lvlText w:val=""/>
      <w:lvlJc w:val="left"/>
      <w:pPr>
        <w:ind w:left="5475" w:hanging="360"/>
      </w:pPr>
      <w:rPr>
        <w:rFonts w:ascii="Wingdings" w:hAnsi="Wingdings" w:hint="default"/>
      </w:rPr>
    </w:lvl>
    <w:lvl w:ilvl="6" w:tplc="04020001" w:tentative="1">
      <w:start w:val="1"/>
      <w:numFmt w:val="bullet"/>
      <w:lvlText w:val=""/>
      <w:lvlJc w:val="left"/>
      <w:pPr>
        <w:ind w:left="6195" w:hanging="360"/>
      </w:pPr>
      <w:rPr>
        <w:rFonts w:ascii="Symbol" w:hAnsi="Symbol" w:hint="default"/>
      </w:rPr>
    </w:lvl>
    <w:lvl w:ilvl="7" w:tplc="04020003" w:tentative="1">
      <w:start w:val="1"/>
      <w:numFmt w:val="bullet"/>
      <w:lvlText w:val="o"/>
      <w:lvlJc w:val="left"/>
      <w:pPr>
        <w:ind w:left="6915" w:hanging="360"/>
      </w:pPr>
      <w:rPr>
        <w:rFonts w:ascii="Courier New" w:hAnsi="Courier New" w:cs="Courier New" w:hint="default"/>
      </w:rPr>
    </w:lvl>
    <w:lvl w:ilvl="8" w:tplc="04020005" w:tentative="1">
      <w:start w:val="1"/>
      <w:numFmt w:val="bullet"/>
      <w:lvlText w:val=""/>
      <w:lvlJc w:val="left"/>
      <w:pPr>
        <w:ind w:left="7635" w:hanging="360"/>
      </w:pPr>
      <w:rPr>
        <w:rFonts w:ascii="Wingdings" w:hAnsi="Wingdings" w:hint="default"/>
      </w:rPr>
    </w:lvl>
  </w:abstractNum>
  <w:abstractNum w:abstractNumId="24" w15:restartNumberingAfterBreak="0">
    <w:nsid w:val="4EBD6557"/>
    <w:multiLevelType w:val="hybridMultilevel"/>
    <w:tmpl w:val="1840A05A"/>
    <w:lvl w:ilvl="0" w:tplc="04020001">
      <w:start w:val="1"/>
      <w:numFmt w:val="bullet"/>
      <w:lvlText w:val=""/>
      <w:lvlJc w:val="left"/>
      <w:pPr>
        <w:ind w:left="1495" w:hanging="360"/>
      </w:pPr>
      <w:rPr>
        <w:rFonts w:ascii="Symbol" w:hAnsi="Symbol" w:hint="default"/>
      </w:rPr>
    </w:lvl>
    <w:lvl w:ilvl="1" w:tplc="04020003" w:tentative="1">
      <w:start w:val="1"/>
      <w:numFmt w:val="bullet"/>
      <w:lvlText w:val="o"/>
      <w:lvlJc w:val="left"/>
      <w:pPr>
        <w:ind w:left="2720" w:hanging="360"/>
      </w:pPr>
      <w:rPr>
        <w:rFonts w:ascii="Courier New" w:hAnsi="Courier New" w:cs="Courier New" w:hint="default"/>
      </w:rPr>
    </w:lvl>
    <w:lvl w:ilvl="2" w:tplc="04020005" w:tentative="1">
      <w:start w:val="1"/>
      <w:numFmt w:val="bullet"/>
      <w:lvlText w:val=""/>
      <w:lvlJc w:val="left"/>
      <w:pPr>
        <w:ind w:left="3440" w:hanging="360"/>
      </w:pPr>
      <w:rPr>
        <w:rFonts w:ascii="Wingdings" w:hAnsi="Wingdings" w:hint="default"/>
      </w:rPr>
    </w:lvl>
    <w:lvl w:ilvl="3" w:tplc="04020001" w:tentative="1">
      <w:start w:val="1"/>
      <w:numFmt w:val="bullet"/>
      <w:lvlText w:val=""/>
      <w:lvlJc w:val="left"/>
      <w:pPr>
        <w:ind w:left="4160" w:hanging="360"/>
      </w:pPr>
      <w:rPr>
        <w:rFonts w:ascii="Symbol" w:hAnsi="Symbol" w:hint="default"/>
      </w:rPr>
    </w:lvl>
    <w:lvl w:ilvl="4" w:tplc="04020003" w:tentative="1">
      <w:start w:val="1"/>
      <w:numFmt w:val="bullet"/>
      <w:lvlText w:val="o"/>
      <w:lvlJc w:val="left"/>
      <w:pPr>
        <w:ind w:left="4880" w:hanging="360"/>
      </w:pPr>
      <w:rPr>
        <w:rFonts w:ascii="Courier New" w:hAnsi="Courier New" w:cs="Courier New" w:hint="default"/>
      </w:rPr>
    </w:lvl>
    <w:lvl w:ilvl="5" w:tplc="04020005" w:tentative="1">
      <w:start w:val="1"/>
      <w:numFmt w:val="bullet"/>
      <w:lvlText w:val=""/>
      <w:lvlJc w:val="left"/>
      <w:pPr>
        <w:ind w:left="5600" w:hanging="360"/>
      </w:pPr>
      <w:rPr>
        <w:rFonts w:ascii="Wingdings" w:hAnsi="Wingdings" w:hint="default"/>
      </w:rPr>
    </w:lvl>
    <w:lvl w:ilvl="6" w:tplc="04020001" w:tentative="1">
      <w:start w:val="1"/>
      <w:numFmt w:val="bullet"/>
      <w:lvlText w:val=""/>
      <w:lvlJc w:val="left"/>
      <w:pPr>
        <w:ind w:left="6320" w:hanging="360"/>
      </w:pPr>
      <w:rPr>
        <w:rFonts w:ascii="Symbol" w:hAnsi="Symbol" w:hint="default"/>
      </w:rPr>
    </w:lvl>
    <w:lvl w:ilvl="7" w:tplc="04020003" w:tentative="1">
      <w:start w:val="1"/>
      <w:numFmt w:val="bullet"/>
      <w:lvlText w:val="o"/>
      <w:lvlJc w:val="left"/>
      <w:pPr>
        <w:ind w:left="7040" w:hanging="360"/>
      </w:pPr>
      <w:rPr>
        <w:rFonts w:ascii="Courier New" w:hAnsi="Courier New" w:cs="Courier New" w:hint="default"/>
      </w:rPr>
    </w:lvl>
    <w:lvl w:ilvl="8" w:tplc="04020005" w:tentative="1">
      <w:start w:val="1"/>
      <w:numFmt w:val="bullet"/>
      <w:lvlText w:val=""/>
      <w:lvlJc w:val="left"/>
      <w:pPr>
        <w:ind w:left="7760" w:hanging="360"/>
      </w:pPr>
      <w:rPr>
        <w:rFonts w:ascii="Wingdings" w:hAnsi="Wingdings" w:hint="default"/>
      </w:rPr>
    </w:lvl>
  </w:abstractNum>
  <w:abstractNum w:abstractNumId="25" w15:restartNumberingAfterBreak="0">
    <w:nsid w:val="501A2907"/>
    <w:multiLevelType w:val="hybridMultilevel"/>
    <w:tmpl w:val="86E2F44A"/>
    <w:lvl w:ilvl="0" w:tplc="02EA0404">
      <w:start w:val="4"/>
      <w:numFmt w:val="decimal"/>
      <w:lvlText w:val="%1."/>
      <w:lvlJc w:val="left"/>
      <w:pPr>
        <w:ind w:left="2108" w:hanging="360"/>
      </w:pPr>
      <w:rPr>
        <w:rFonts w:hint="default"/>
        <w:b w:val="0"/>
      </w:rPr>
    </w:lvl>
    <w:lvl w:ilvl="1" w:tplc="04020019" w:tentative="1">
      <w:start w:val="1"/>
      <w:numFmt w:val="lowerLetter"/>
      <w:lvlText w:val="%2."/>
      <w:lvlJc w:val="left"/>
      <w:pPr>
        <w:ind w:left="2828" w:hanging="360"/>
      </w:pPr>
    </w:lvl>
    <w:lvl w:ilvl="2" w:tplc="0402001B" w:tentative="1">
      <w:start w:val="1"/>
      <w:numFmt w:val="lowerRoman"/>
      <w:lvlText w:val="%3."/>
      <w:lvlJc w:val="right"/>
      <w:pPr>
        <w:ind w:left="3548" w:hanging="180"/>
      </w:pPr>
    </w:lvl>
    <w:lvl w:ilvl="3" w:tplc="0402000F" w:tentative="1">
      <w:start w:val="1"/>
      <w:numFmt w:val="decimal"/>
      <w:lvlText w:val="%4."/>
      <w:lvlJc w:val="left"/>
      <w:pPr>
        <w:ind w:left="4268" w:hanging="360"/>
      </w:pPr>
    </w:lvl>
    <w:lvl w:ilvl="4" w:tplc="04020019" w:tentative="1">
      <w:start w:val="1"/>
      <w:numFmt w:val="lowerLetter"/>
      <w:lvlText w:val="%5."/>
      <w:lvlJc w:val="left"/>
      <w:pPr>
        <w:ind w:left="4988" w:hanging="360"/>
      </w:pPr>
    </w:lvl>
    <w:lvl w:ilvl="5" w:tplc="0402001B" w:tentative="1">
      <w:start w:val="1"/>
      <w:numFmt w:val="lowerRoman"/>
      <w:lvlText w:val="%6."/>
      <w:lvlJc w:val="right"/>
      <w:pPr>
        <w:ind w:left="5708" w:hanging="180"/>
      </w:pPr>
    </w:lvl>
    <w:lvl w:ilvl="6" w:tplc="0402000F" w:tentative="1">
      <w:start w:val="1"/>
      <w:numFmt w:val="decimal"/>
      <w:lvlText w:val="%7."/>
      <w:lvlJc w:val="left"/>
      <w:pPr>
        <w:ind w:left="6428" w:hanging="360"/>
      </w:pPr>
    </w:lvl>
    <w:lvl w:ilvl="7" w:tplc="04020019" w:tentative="1">
      <w:start w:val="1"/>
      <w:numFmt w:val="lowerLetter"/>
      <w:lvlText w:val="%8."/>
      <w:lvlJc w:val="left"/>
      <w:pPr>
        <w:ind w:left="7148" w:hanging="360"/>
      </w:pPr>
    </w:lvl>
    <w:lvl w:ilvl="8" w:tplc="0402001B" w:tentative="1">
      <w:start w:val="1"/>
      <w:numFmt w:val="lowerRoman"/>
      <w:lvlText w:val="%9."/>
      <w:lvlJc w:val="right"/>
      <w:pPr>
        <w:ind w:left="7868" w:hanging="180"/>
      </w:pPr>
    </w:lvl>
  </w:abstractNum>
  <w:abstractNum w:abstractNumId="26" w15:restartNumberingAfterBreak="0">
    <w:nsid w:val="51C52B4C"/>
    <w:multiLevelType w:val="hybridMultilevel"/>
    <w:tmpl w:val="3ADA062C"/>
    <w:lvl w:ilvl="0" w:tplc="41466738">
      <w:start w:val="1"/>
      <w:numFmt w:val="upperRoman"/>
      <w:lvlText w:val="%1."/>
      <w:lvlJc w:val="left"/>
      <w:pPr>
        <w:ind w:left="1080" w:hanging="720"/>
      </w:pPr>
      <w:rPr>
        <w:rFonts w:ascii="A4U" w:hAnsi="A4U" w:cs="A4U" w:hint="default"/>
        <w:color w:val="auto"/>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235785C"/>
    <w:multiLevelType w:val="hybridMultilevel"/>
    <w:tmpl w:val="0AD4EB82"/>
    <w:lvl w:ilvl="0" w:tplc="0402000F">
      <w:start w:val="3"/>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7134494"/>
    <w:multiLevelType w:val="hybridMultilevel"/>
    <w:tmpl w:val="9F0AC134"/>
    <w:lvl w:ilvl="0" w:tplc="A468C04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84B0C98"/>
    <w:multiLevelType w:val="hybridMultilevel"/>
    <w:tmpl w:val="87A64E64"/>
    <w:lvl w:ilvl="0" w:tplc="604A743C">
      <w:start w:val="4"/>
      <w:numFmt w:val="bullet"/>
      <w:lvlText w:val="-"/>
      <w:lvlJc w:val="left"/>
      <w:pPr>
        <w:ind w:left="1040" w:hanging="360"/>
      </w:pPr>
      <w:rPr>
        <w:rFonts w:ascii="Times New Roman" w:eastAsia="Times New Roman" w:hAnsi="Times New Roman" w:cs="Times New Roman" w:hint="default"/>
      </w:rPr>
    </w:lvl>
    <w:lvl w:ilvl="1" w:tplc="04020003" w:tentative="1">
      <w:start w:val="1"/>
      <w:numFmt w:val="bullet"/>
      <w:lvlText w:val="o"/>
      <w:lvlJc w:val="left"/>
      <w:pPr>
        <w:ind w:left="1760" w:hanging="360"/>
      </w:pPr>
      <w:rPr>
        <w:rFonts w:ascii="Courier New" w:hAnsi="Courier New" w:cs="Courier New" w:hint="default"/>
      </w:rPr>
    </w:lvl>
    <w:lvl w:ilvl="2" w:tplc="04020005" w:tentative="1">
      <w:start w:val="1"/>
      <w:numFmt w:val="bullet"/>
      <w:lvlText w:val=""/>
      <w:lvlJc w:val="left"/>
      <w:pPr>
        <w:ind w:left="2480" w:hanging="360"/>
      </w:pPr>
      <w:rPr>
        <w:rFonts w:ascii="Wingdings" w:hAnsi="Wingdings" w:hint="default"/>
      </w:rPr>
    </w:lvl>
    <w:lvl w:ilvl="3" w:tplc="04020001" w:tentative="1">
      <w:start w:val="1"/>
      <w:numFmt w:val="bullet"/>
      <w:lvlText w:val=""/>
      <w:lvlJc w:val="left"/>
      <w:pPr>
        <w:ind w:left="3200" w:hanging="360"/>
      </w:pPr>
      <w:rPr>
        <w:rFonts w:ascii="Symbol" w:hAnsi="Symbol" w:hint="default"/>
      </w:rPr>
    </w:lvl>
    <w:lvl w:ilvl="4" w:tplc="04020003" w:tentative="1">
      <w:start w:val="1"/>
      <w:numFmt w:val="bullet"/>
      <w:lvlText w:val="o"/>
      <w:lvlJc w:val="left"/>
      <w:pPr>
        <w:ind w:left="3920" w:hanging="360"/>
      </w:pPr>
      <w:rPr>
        <w:rFonts w:ascii="Courier New" w:hAnsi="Courier New" w:cs="Courier New" w:hint="default"/>
      </w:rPr>
    </w:lvl>
    <w:lvl w:ilvl="5" w:tplc="04020005" w:tentative="1">
      <w:start w:val="1"/>
      <w:numFmt w:val="bullet"/>
      <w:lvlText w:val=""/>
      <w:lvlJc w:val="left"/>
      <w:pPr>
        <w:ind w:left="4640" w:hanging="360"/>
      </w:pPr>
      <w:rPr>
        <w:rFonts w:ascii="Wingdings" w:hAnsi="Wingdings" w:hint="default"/>
      </w:rPr>
    </w:lvl>
    <w:lvl w:ilvl="6" w:tplc="04020001" w:tentative="1">
      <w:start w:val="1"/>
      <w:numFmt w:val="bullet"/>
      <w:lvlText w:val=""/>
      <w:lvlJc w:val="left"/>
      <w:pPr>
        <w:ind w:left="5360" w:hanging="360"/>
      </w:pPr>
      <w:rPr>
        <w:rFonts w:ascii="Symbol" w:hAnsi="Symbol" w:hint="default"/>
      </w:rPr>
    </w:lvl>
    <w:lvl w:ilvl="7" w:tplc="04020003" w:tentative="1">
      <w:start w:val="1"/>
      <w:numFmt w:val="bullet"/>
      <w:lvlText w:val="o"/>
      <w:lvlJc w:val="left"/>
      <w:pPr>
        <w:ind w:left="6080" w:hanging="360"/>
      </w:pPr>
      <w:rPr>
        <w:rFonts w:ascii="Courier New" w:hAnsi="Courier New" w:cs="Courier New" w:hint="default"/>
      </w:rPr>
    </w:lvl>
    <w:lvl w:ilvl="8" w:tplc="04020005" w:tentative="1">
      <w:start w:val="1"/>
      <w:numFmt w:val="bullet"/>
      <w:lvlText w:val=""/>
      <w:lvlJc w:val="left"/>
      <w:pPr>
        <w:ind w:left="6800" w:hanging="360"/>
      </w:pPr>
      <w:rPr>
        <w:rFonts w:ascii="Wingdings" w:hAnsi="Wingdings" w:hint="default"/>
      </w:rPr>
    </w:lvl>
  </w:abstractNum>
  <w:abstractNum w:abstractNumId="30" w15:restartNumberingAfterBreak="0">
    <w:nsid w:val="5A757EEC"/>
    <w:multiLevelType w:val="hybridMultilevel"/>
    <w:tmpl w:val="C7C2D798"/>
    <w:lvl w:ilvl="0" w:tplc="56705748">
      <w:start w:val="1"/>
      <w:numFmt w:val="decimal"/>
      <w:lvlText w:val="%1."/>
      <w:lvlJc w:val="left"/>
      <w:pPr>
        <w:ind w:left="1515" w:hanging="360"/>
      </w:pPr>
      <w:rPr>
        <w:rFonts w:hint="default"/>
      </w:rPr>
    </w:lvl>
    <w:lvl w:ilvl="1" w:tplc="04020019" w:tentative="1">
      <w:start w:val="1"/>
      <w:numFmt w:val="lowerLetter"/>
      <w:lvlText w:val="%2."/>
      <w:lvlJc w:val="left"/>
      <w:pPr>
        <w:ind w:left="2235" w:hanging="360"/>
      </w:pPr>
    </w:lvl>
    <w:lvl w:ilvl="2" w:tplc="0402001B" w:tentative="1">
      <w:start w:val="1"/>
      <w:numFmt w:val="lowerRoman"/>
      <w:lvlText w:val="%3."/>
      <w:lvlJc w:val="right"/>
      <w:pPr>
        <w:ind w:left="2955" w:hanging="180"/>
      </w:pPr>
    </w:lvl>
    <w:lvl w:ilvl="3" w:tplc="0402000F" w:tentative="1">
      <w:start w:val="1"/>
      <w:numFmt w:val="decimal"/>
      <w:lvlText w:val="%4."/>
      <w:lvlJc w:val="left"/>
      <w:pPr>
        <w:ind w:left="3675" w:hanging="360"/>
      </w:pPr>
    </w:lvl>
    <w:lvl w:ilvl="4" w:tplc="04020019" w:tentative="1">
      <w:start w:val="1"/>
      <w:numFmt w:val="lowerLetter"/>
      <w:lvlText w:val="%5."/>
      <w:lvlJc w:val="left"/>
      <w:pPr>
        <w:ind w:left="4395" w:hanging="360"/>
      </w:pPr>
    </w:lvl>
    <w:lvl w:ilvl="5" w:tplc="0402001B" w:tentative="1">
      <w:start w:val="1"/>
      <w:numFmt w:val="lowerRoman"/>
      <w:lvlText w:val="%6."/>
      <w:lvlJc w:val="right"/>
      <w:pPr>
        <w:ind w:left="5115" w:hanging="180"/>
      </w:pPr>
    </w:lvl>
    <w:lvl w:ilvl="6" w:tplc="0402000F" w:tentative="1">
      <w:start w:val="1"/>
      <w:numFmt w:val="decimal"/>
      <w:lvlText w:val="%7."/>
      <w:lvlJc w:val="left"/>
      <w:pPr>
        <w:ind w:left="5835" w:hanging="360"/>
      </w:pPr>
    </w:lvl>
    <w:lvl w:ilvl="7" w:tplc="04020019" w:tentative="1">
      <w:start w:val="1"/>
      <w:numFmt w:val="lowerLetter"/>
      <w:lvlText w:val="%8."/>
      <w:lvlJc w:val="left"/>
      <w:pPr>
        <w:ind w:left="6555" w:hanging="360"/>
      </w:pPr>
    </w:lvl>
    <w:lvl w:ilvl="8" w:tplc="0402001B" w:tentative="1">
      <w:start w:val="1"/>
      <w:numFmt w:val="lowerRoman"/>
      <w:lvlText w:val="%9."/>
      <w:lvlJc w:val="right"/>
      <w:pPr>
        <w:ind w:left="7275" w:hanging="180"/>
      </w:pPr>
    </w:lvl>
  </w:abstractNum>
  <w:abstractNum w:abstractNumId="31" w15:restartNumberingAfterBreak="0">
    <w:nsid w:val="5F6E582E"/>
    <w:multiLevelType w:val="hybridMultilevel"/>
    <w:tmpl w:val="2B70C7F2"/>
    <w:lvl w:ilvl="0" w:tplc="0402000D">
      <w:start w:val="1"/>
      <w:numFmt w:val="bullet"/>
      <w:lvlText w:val=""/>
      <w:lvlJc w:val="left"/>
      <w:pPr>
        <w:ind w:left="2148" w:hanging="360"/>
      </w:pPr>
      <w:rPr>
        <w:rFonts w:ascii="Wingdings" w:hAnsi="Wingdings" w:hint="default"/>
      </w:rPr>
    </w:lvl>
    <w:lvl w:ilvl="1" w:tplc="04020003" w:tentative="1">
      <w:start w:val="1"/>
      <w:numFmt w:val="bullet"/>
      <w:lvlText w:val="o"/>
      <w:lvlJc w:val="left"/>
      <w:pPr>
        <w:ind w:left="2868" w:hanging="360"/>
      </w:pPr>
      <w:rPr>
        <w:rFonts w:ascii="Courier New" w:hAnsi="Courier New" w:cs="Courier New" w:hint="default"/>
      </w:rPr>
    </w:lvl>
    <w:lvl w:ilvl="2" w:tplc="04020005" w:tentative="1">
      <w:start w:val="1"/>
      <w:numFmt w:val="bullet"/>
      <w:lvlText w:val=""/>
      <w:lvlJc w:val="left"/>
      <w:pPr>
        <w:ind w:left="3588" w:hanging="360"/>
      </w:pPr>
      <w:rPr>
        <w:rFonts w:ascii="Wingdings" w:hAnsi="Wingdings" w:hint="default"/>
      </w:rPr>
    </w:lvl>
    <w:lvl w:ilvl="3" w:tplc="04020001" w:tentative="1">
      <w:start w:val="1"/>
      <w:numFmt w:val="bullet"/>
      <w:lvlText w:val=""/>
      <w:lvlJc w:val="left"/>
      <w:pPr>
        <w:ind w:left="4308" w:hanging="360"/>
      </w:pPr>
      <w:rPr>
        <w:rFonts w:ascii="Symbol" w:hAnsi="Symbol" w:hint="default"/>
      </w:rPr>
    </w:lvl>
    <w:lvl w:ilvl="4" w:tplc="04020003" w:tentative="1">
      <w:start w:val="1"/>
      <w:numFmt w:val="bullet"/>
      <w:lvlText w:val="o"/>
      <w:lvlJc w:val="left"/>
      <w:pPr>
        <w:ind w:left="5028" w:hanging="360"/>
      </w:pPr>
      <w:rPr>
        <w:rFonts w:ascii="Courier New" w:hAnsi="Courier New" w:cs="Courier New" w:hint="default"/>
      </w:rPr>
    </w:lvl>
    <w:lvl w:ilvl="5" w:tplc="04020005" w:tentative="1">
      <w:start w:val="1"/>
      <w:numFmt w:val="bullet"/>
      <w:lvlText w:val=""/>
      <w:lvlJc w:val="left"/>
      <w:pPr>
        <w:ind w:left="5748" w:hanging="360"/>
      </w:pPr>
      <w:rPr>
        <w:rFonts w:ascii="Wingdings" w:hAnsi="Wingdings" w:hint="default"/>
      </w:rPr>
    </w:lvl>
    <w:lvl w:ilvl="6" w:tplc="04020001" w:tentative="1">
      <w:start w:val="1"/>
      <w:numFmt w:val="bullet"/>
      <w:lvlText w:val=""/>
      <w:lvlJc w:val="left"/>
      <w:pPr>
        <w:ind w:left="6468" w:hanging="360"/>
      </w:pPr>
      <w:rPr>
        <w:rFonts w:ascii="Symbol" w:hAnsi="Symbol" w:hint="default"/>
      </w:rPr>
    </w:lvl>
    <w:lvl w:ilvl="7" w:tplc="04020003" w:tentative="1">
      <w:start w:val="1"/>
      <w:numFmt w:val="bullet"/>
      <w:lvlText w:val="o"/>
      <w:lvlJc w:val="left"/>
      <w:pPr>
        <w:ind w:left="7188" w:hanging="360"/>
      </w:pPr>
      <w:rPr>
        <w:rFonts w:ascii="Courier New" w:hAnsi="Courier New" w:cs="Courier New" w:hint="default"/>
      </w:rPr>
    </w:lvl>
    <w:lvl w:ilvl="8" w:tplc="04020005" w:tentative="1">
      <w:start w:val="1"/>
      <w:numFmt w:val="bullet"/>
      <w:lvlText w:val=""/>
      <w:lvlJc w:val="left"/>
      <w:pPr>
        <w:ind w:left="7908" w:hanging="360"/>
      </w:pPr>
      <w:rPr>
        <w:rFonts w:ascii="Wingdings" w:hAnsi="Wingdings" w:hint="default"/>
      </w:rPr>
    </w:lvl>
  </w:abstractNum>
  <w:abstractNum w:abstractNumId="32" w15:restartNumberingAfterBreak="0">
    <w:nsid w:val="605F74F8"/>
    <w:multiLevelType w:val="hybridMultilevel"/>
    <w:tmpl w:val="959E6170"/>
    <w:lvl w:ilvl="0" w:tplc="0DBC6798">
      <w:start w:val="1"/>
      <w:numFmt w:val="decimal"/>
      <w:lvlText w:val="%1."/>
      <w:lvlJc w:val="left"/>
      <w:pPr>
        <w:ind w:left="1425" w:hanging="360"/>
      </w:pPr>
      <w:rPr>
        <w:rFonts w:hint="default"/>
      </w:r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33" w15:restartNumberingAfterBreak="0">
    <w:nsid w:val="61D87572"/>
    <w:multiLevelType w:val="hybridMultilevel"/>
    <w:tmpl w:val="E53E0BB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2B6E82"/>
    <w:multiLevelType w:val="hybridMultilevel"/>
    <w:tmpl w:val="7BBEA9EC"/>
    <w:lvl w:ilvl="0" w:tplc="04020001">
      <w:start w:val="1"/>
      <w:numFmt w:val="bullet"/>
      <w:lvlText w:val=""/>
      <w:lvlJc w:val="left"/>
      <w:pPr>
        <w:ind w:left="1400" w:hanging="360"/>
      </w:pPr>
      <w:rPr>
        <w:rFonts w:ascii="Symbol" w:hAnsi="Symbol" w:hint="default"/>
      </w:rPr>
    </w:lvl>
    <w:lvl w:ilvl="1" w:tplc="04020003" w:tentative="1">
      <w:start w:val="1"/>
      <w:numFmt w:val="bullet"/>
      <w:lvlText w:val="o"/>
      <w:lvlJc w:val="left"/>
      <w:pPr>
        <w:ind w:left="2120" w:hanging="360"/>
      </w:pPr>
      <w:rPr>
        <w:rFonts w:ascii="Courier New" w:hAnsi="Courier New" w:cs="Courier New" w:hint="default"/>
      </w:rPr>
    </w:lvl>
    <w:lvl w:ilvl="2" w:tplc="04020005" w:tentative="1">
      <w:start w:val="1"/>
      <w:numFmt w:val="bullet"/>
      <w:lvlText w:val=""/>
      <w:lvlJc w:val="left"/>
      <w:pPr>
        <w:ind w:left="2840" w:hanging="360"/>
      </w:pPr>
      <w:rPr>
        <w:rFonts w:ascii="Wingdings" w:hAnsi="Wingdings" w:hint="default"/>
      </w:rPr>
    </w:lvl>
    <w:lvl w:ilvl="3" w:tplc="04020001" w:tentative="1">
      <w:start w:val="1"/>
      <w:numFmt w:val="bullet"/>
      <w:lvlText w:val=""/>
      <w:lvlJc w:val="left"/>
      <w:pPr>
        <w:ind w:left="3560" w:hanging="360"/>
      </w:pPr>
      <w:rPr>
        <w:rFonts w:ascii="Symbol" w:hAnsi="Symbol" w:hint="default"/>
      </w:rPr>
    </w:lvl>
    <w:lvl w:ilvl="4" w:tplc="04020003" w:tentative="1">
      <w:start w:val="1"/>
      <w:numFmt w:val="bullet"/>
      <w:lvlText w:val="o"/>
      <w:lvlJc w:val="left"/>
      <w:pPr>
        <w:ind w:left="4280" w:hanging="360"/>
      </w:pPr>
      <w:rPr>
        <w:rFonts w:ascii="Courier New" w:hAnsi="Courier New" w:cs="Courier New" w:hint="default"/>
      </w:rPr>
    </w:lvl>
    <w:lvl w:ilvl="5" w:tplc="04020005" w:tentative="1">
      <w:start w:val="1"/>
      <w:numFmt w:val="bullet"/>
      <w:lvlText w:val=""/>
      <w:lvlJc w:val="left"/>
      <w:pPr>
        <w:ind w:left="5000" w:hanging="360"/>
      </w:pPr>
      <w:rPr>
        <w:rFonts w:ascii="Wingdings" w:hAnsi="Wingdings" w:hint="default"/>
      </w:rPr>
    </w:lvl>
    <w:lvl w:ilvl="6" w:tplc="04020001" w:tentative="1">
      <w:start w:val="1"/>
      <w:numFmt w:val="bullet"/>
      <w:lvlText w:val=""/>
      <w:lvlJc w:val="left"/>
      <w:pPr>
        <w:ind w:left="5720" w:hanging="360"/>
      </w:pPr>
      <w:rPr>
        <w:rFonts w:ascii="Symbol" w:hAnsi="Symbol" w:hint="default"/>
      </w:rPr>
    </w:lvl>
    <w:lvl w:ilvl="7" w:tplc="04020003" w:tentative="1">
      <w:start w:val="1"/>
      <w:numFmt w:val="bullet"/>
      <w:lvlText w:val="o"/>
      <w:lvlJc w:val="left"/>
      <w:pPr>
        <w:ind w:left="6440" w:hanging="360"/>
      </w:pPr>
      <w:rPr>
        <w:rFonts w:ascii="Courier New" w:hAnsi="Courier New" w:cs="Courier New" w:hint="default"/>
      </w:rPr>
    </w:lvl>
    <w:lvl w:ilvl="8" w:tplc="04020005" w:tentative="1">
      <w:start w:val="1"/>
      <w:numFmt w:val="bullet"/>
      <w:lvlText w:val=""/>
      <w:lvlJc w:val="left"/>
      <w:pPr>
        <w:ind w:left="7160" w:hanging="360"/>
      </w:pPr>
      <w:rPr>
        <w:rFonts w:ascii="Wingdings" w:hAnsi="Wingdings" w:hint="default"/>
      </w:rPr>
    </w:lvl>
  </w:abstractNum>
  <w:abstractNum w:abstractNumId="35" w15:restartNumberingAfterBreak="0">
    <w:nsid w:val="665D5C9A"/>
    <w:multiLevelType w:val="hybridMultilevel"/>
    <w:tmpl w:val="C23276C2"/>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15:restartNumberingAfterBreak="0">
    <w:nsid w:val="66FA5AB8"/>
    <w:multiLevelType w:val="hybridMultilevel"/>
    <w:tmpl w:val="43D820E6"/>
    <w:lvl w:ilvl="0" w:tplc="8A288394">
      <w:start w:val="1"/>
      <w:numFmt w:val="upperRoman"/>
      <w:lvlText w:val="%1."/>
      <w:lvlJc w:val="left"/>
      <w:pPr>
        <w:ind w:left="1380" w:hanging="720"/>
      </w:pPr>
      <w:rPr>
        <w:rFonts w:hint="default"/>
        <w:b/>
      </w:rPr>
    </w:lvl>
    <w:lvl w:ilvl="1" w:tplc="04020019" w:tentative="1">
      <w:start w:val="1"/>
      <w:numFmt w:val="lowerLetter"/>
      <w:lvlText w:val="%2."/>
      <w:lvlJc w:val="left"/>
      <w:pPr>
        <w:ind w:left="1740" w:hanging="360"/>
      </w:pPr>
    </w:lvl>
    <w:lvl w:ilvl="2" w:tplc="0402001B" w:tentative="1">
      <w:start w:val="1"/>
      <w:numFmt w:val="lowerRoman"/>
      <w:lvlText w:val="%3."/>
      <w:lvlJc w:val="right"/>
      <w:pPr>
        <w:ind w:left="2460" w:hanging="180"/>
      </w:pPr>
    </w:lvl>
    <w:lvl w:ilvl="3" w:tplc="0402000F" w:tentative="1">
      <w:start w:val="1"/>
      <w:numFmt w:val="decimal"/>
      <w:lvlText w:val="%4."/>
      <w:lvlJc w:val="left"/>
      <w:pPr>
        <w:ind w:left="3180" w:hanging="360"/>
      </w:pPr>
    </w:lvl>
    <w:lvl w:ilvl="4" w:tplc="04020019" w:tentative="1">
      <w:start w:val="1"/>
      <w:numFmt w:val="lowerLetter"/>
      <w:lvlText w:val="%5."/>
      <w:lvlJc w:val="left"/>
      <w:pPr>
        <w:ind w:left="3900" w:hanging="360"/>
      </w:pPr>
    </w:lvl>
    <w:lvl w:ilvl="5" w:tplc="0402001B" w:tentative="1">
      <w:start w:val="1"/>
      <w:numFmt w:val="lowerRoman"/>
      <w:lvlText w:val="%6."/>
      <w:lvlJc w:val="right"/>
      <w:pPr>
        <w:ind w:left="4620" w:hanging="180"/>
      </w:pPr>
    </w:lvl>
    <w:lvl w:ilvl="6" w:tplc="0402000F" w:tentative="1">
      <w:start w:val="1"/>
      <w:numFmt w:val="decimal"/>
      <w:lvlText w:val="%7."/>
      <w:lvlJc w:val="left"/>
      <w:pPr>
        <w:ind w:left="5340" w:hanging="360"/>
      </w:pPr>
    </w:lvl>
    <w:lvl w:ilvl="7" w:tplc="04020019" w:tentative="1">
      <w:start w:val="1"/>
      <w:numFmt w:val="lowerLetter"/>
      <w:lvlText w:val="%8."/>
      <w:lvlJc w:val="left"/>
      <w:pPr>
        <w:ind w:left="6060" w:hanging="360"/>
      </w:pPr>
    </w:lvl>
    <w:lvl w:ilvl="8" w:tplc="0402001B" w:tentative="1">
      <w:start w:val="1"/>
      <w:numFmt w:val="lowerRoman"/>
      <w:lvlText w:val="%9."/>
      <w:lvlJc w:val="right"/>
      <w:pPr>
        <w:ind w:left="6780" w:hanging="180"/>
      </w:pPr>
    </w:lvl>
  </w:abstractNum>
  <w:abstractNum w:abstractNumId="37" w15:restartNumberingAfterBreak="0">
    <w:nsid w:val="68D34112"/>
    <w:multiLevelType w:val="hybridMultilevel"/>
    <w:tmpl w:val="CBF4F218"/>
    <w:lvl w:ilvl="0" w:tplc="47F2809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15:restartNumberingAfterBreak="0">
    <w:nsid w:val="712F5B11"/>
    <w:multiLevelType w:val="hybridMultilevel"/>
    <w:tmpl w:val="4A6C9836"/>
    <w:lvl w:ilvl="0" w:tplc="2814125A">
      <w:start w:val="1"/>
      <w:numFmt w:val="upperRoman"/>
      <w:lvlText w:val="%1."/>
      <w:lvlJc w:val="left"/>
      <w:pPr>
        <w:ind w:left="1428" w:hanging="720"/>
      </w:pPr>
      <w:rPr>
        <w:rFonts w:ascii="A4U" w:hAnsi="A4U" w:cs="A4U" w:hint="default"/>
        <w:color w:val="auto"/>
        <w:sz w:val="2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9" w15:restartNumberingAfterBreak="0">
    <w:nsid w:val="739B6257"/>
    <w:multiLevelType w:val="hybridMultilevel"/>
    <w:tmpl w:val="A930110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E108B3"/>
    <w:multiLevelType w:val="hybridMultilevel"/>
    <w:tmpl w:val="7B142CA8"/>
    <w:lvl w:ilvl="0" w:tplc="E7204318">
      <w:numFmt w:val="bullet"/>
      <w:lvlText w:val="-"/>
      <w:lvlJc w:val="left"/>
      <w:pPr>
        <w:tabs>
          <w:tab w:val="num" w:pos="1593"/>
        </w:tabs>
        <w:ind w:left="1593" w:hanging="885"/>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num w:numId="1">
    <w:abstractNumId w:val="33"/>
  </w:num>
  <w:num w:numId="2">
    <w:abstractNumId w:val="39"/>
  </w:num>
  <w:num w:numId="3">
    <w:abstractNumId w:val="6"/>
  </w:num>
  <w:num w:numId="4">
    <w:abstractNumId w:val="14"/>
  </w:num>
  <w:num w:numId="5">
    <w:abstractNumId w:val="16"/>
  </w:num>
  <w:num w:numId="6">
    <w:abstractNumId w:val="38"/>
  </w:num>
  <w:num w:numId="7">
    <w:abstractNumId w:val="0"/>
  </w:num>
  <w:num w:numId="8">
    <w:abstractNumId w:val="26"/>
  </w:num>
  <w:num w:numId="9">
    <w:abstractNumId w:val="4"/>
  </w:num>
  <w:num w:numId="10">
    <w:abstractNumId w:val="20"/>
  </w:num>
  <w:num w:numId="11">
    <w:abstractNumId w:val="1"/>
  </w:num>
  <w:num w:numId="12">
    <w:abstractNumId w:val="19"/>
  </w:num>
  <w:num w:numId="13">
    <w:abstractNumId w:val="25"/>
  </w:num>
  <w:num w:numId="14">
    <w:abstractNumId w:val="29"/>
  </w:num>
  <w:num w:numId="15">
    <w:abstractNumId w:val="10"/>
  </w:num>
  <w:num w:numId="16">
    <w:abstractNumId w:val="13"/>
  </w:num>
  <w:num w:numId="17">
    <w:abstractNumId w:val="8"/>
  </w:num>
  <w:num w:numId="18">
    <w:abstractNumId w:val="27"/>
  </w:num>
  <w:num w:numId="19">
    <w:abstractNumId w:val="12"/>
  </w:num>
  <w:num w:numId="20">
    <w:abstractNumId w:val="40"/>
  </w:num>
  <w:num w:numId="21">
    <w:abstractNumId w:val="18"/>
  </w:num>
  <w:num w:numId="22">
    <w:abstractNumId w:val="37"/>
  </w:num>
  <w:num w:numId="23">
    <w:abstractNumId w:val="9"/>
  </w:num>
  <w:num w:numId="24">
    <w:abstractNumId w:val="28"/>
  </w:num>
  <w:num w:numId="25">
    <w:abstractNumId w:val="34"/>
  </w:num>
  <w:num w:numId="26">
    <w:abstractNumId w:val="23"/>
  </w:num>
  <w:num w:numId="27">
    <w:abstractNumId w:val="36"/>
  </w:num>
  <w:num w:numId="28">
    <w:abstractNumId w:val="2"/>
  </w:num>
  <w:num w:numId="29">
    <w:abstractNumId w:val="32"/>
  </w:num>
  <w:num w:numId="30">
    <w:abstractNumId w:val="11"/>
  </w:num>
  <w:num w:numId="31">
    <w:abstractNumId w:val="21"/>
  </w:num>
  <w:num w:numId="32">
    <w:abstractNumId w:val="5"/>
  </w:num>
  <w:num w:numId="33">
    <w:abstractNumId w:val="15"/>
  </w:num>
  <w:num w:numId="34">
    <w:abstractNumId w:val="31"/>
  </w:num>
  <w:num w:numId="35">
    <w:abstractNumId w:val="30"/>
  </w:num>
  <w:num w:numId="36">
    <w:abstractNumId w:val="22"/>
  </w:num>
  <w:num w:numId="37">
    <w:abstractNumId w:val="3"/>
  </w:num>
  <w:num w:numId="38">
    <w:abstractNumId w:val="7"/>
  </w:num>
  <w:num w:numId="39">
    <w:abstractNumId w:val="35"/>
  </w:num>
  <w:num w:numId="40">
    <w:abstractNumId w:val="1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73"/>
    <w:rsid w:val="00004593"/>
    <w:rsid w:val="000200C8"/>
    <w:rsid w:val="0004099B"/>
    <w:rsid w:val="000411C3"/>
    <w:rsid w:val="00043163"/>
    <w:rsid w:val="000469D2"/>
    <w:rsid w:val="00060A00"/>
    <w:rsid w:val="00071E65"/>
    <w:rsid w:val="000735BA"/>
    <w:rsid w:val="000A3555"/>
    <w:rsid w:val="000A3B67"/>
    <w:rsid w:val="000B182B"/>
    <w:rsid w:val="000B5A73"/>
    <w:rsid w:val="000C0AD9"/>
    <w:rsid w:val="000C2D75"/>
    <w:rsid w:val="000C3946"/>
    <w:rsid w:val="000C6D2C"/>
    <w:rsid w:val="000D6428"/>
    <w:rsid w:val="000E2AFC"/>
    <w:rsid w:val="000E3190"/>
    <w:rsid w:val="000F3780"/>
    <w:rsid w:val="0010134F"/>
    <w:rsid w:val="001056E6"/>
    <w:rsid w:val="0011543B"/>
    <w:rsid w:val="00120A75"/>
    <w:rsid w:val="0012528E"/>
    <w:rsid w:val="00134192"/>
    <w:rsid w:val="00145817"/>
    <w:rsid w:val="001560F2"/>
    <w:rsid w:val="00164454"/>
    <w:rsid w:val="00164870"/>
    <w:rsid w:val="00180632"/>
    <w:rsid w:val="00182DB7"/>
    <w:rsid w:val="00186976"/>
    <w:rsid w:val="00187AD8"/>
    <w:rsid w:val="001904DF"/>
    <w:rsid w:val="001931F1"/>
    <w:rsid w:val="001949D3"/>
    <w:rsid w:val="001A00D4"/>
    <w:rsid w:val="001A00E8"/>
    <w:rsid w:val="001A3F41"/>
    <w:rsid w:val="001B483D"/>
    <w:rsid w:val="001C0A89"/>
    <w:rsid w:val="001C2445"/>
    <w:rsid w:val="001C589C"/>
    <w:rsid w:val="001D6742"/>
    <w:rsid w:val="001E36D9"/>
    <w:rsid w:val="001E5B23"/>
    <w:rsid w:val="001E5D2F"/>
    <w:rsid w:val="001F2028"/>
    <w:rsid w:val="001F271A"/>
    <w:rsid w:val="0020108D"/>
    <w:rsid w:val="0020326D"/>
    <w:rsid w:val="0021720D"/>
    <w:rsid w:val="00221076"/>
    <w:rsid w:val="002221B9"/>
    <w:rsid w:val="00222DE5"/>
    <w:rsid w:val="00230C62"/>
    <w:rsid w:val="00231C35"/>
    <w:rsid w:val="00242E84"/>
    <w:rsid w:val="0024595B"/>
    <w:rsid w:val="00250C43"/>
    <w:rsid w:val="00255ADE"/>
    <w:rsid w:val="00264895"/>
    <w:rsid w:val="0027104D"/>
    <w:rsid w:val="00274B36"/>
    <w:rsid w:val="002753E0"/>
    <w:rsid w:val="0028047D"/>
    <w:rsid w:val="00283A35"/>
    <w:rsid w:val="002850D1"/>
    <w:rsid w:val="0029223B"/>
    <w:rsid w:val="002A286B"/>
    <w:rsid w:val="002A2E02"/>
    <w:rsid w:val="002A6AA3"/>
    <w:rsid w:val="002B6EC4"/>
    <w:rsid w:val="002C07E6"/>
    <w:rsid w:val="002C5F11"/>
    <w:rsid w:val="002D3D94"/>
    <w:rsid w:val="002D4D79"/>
    <w:rsid w:val="002E2549"/>
    <w:rsid w:val="002F41A9"/>
    <w:rsid w:val="002F5FD7"/>
    <w:rsid w:val="002F6F37"/>
    <w:rsid w:val="0030625A"/>
    <w:rsid w:val="00310E96"/>
    <w:rsid w:val="00311C3A"/>
    <w:rsid w:val="00330713"/>
    <w:rsid w:val="00332CAC"/>
    <w:rsid w:val="00333410"/>
    <w:rsid w:val="00334826"/>
    <w:rsid w:val="003353C5"/>
    <w:rsid w:val="00335D29"/>
    <w:rsid w:val="00335EBD"/>
    <w:rsid w:val="00337115"/>
    <w:rsid w:val="003437F2"/>
    <w:rsid w:val="0034697D"/>
    <w:rsid w:val="00357FE3"/>
    <w:rsid w:val="00363556"/>
    <w:rsid w:val="00374436"/>
    <w:rsid w:val="00377310"/>
    <w:rsid w:val="003822E2"/>
    <w:rsid w:val="00390385"/>
    <w:rsid w:val="003A1A26"/>
    <w:rsid w:val="003A4CF9"/>
    <w:rsid w:val="003A69C5"/>
    <w:rsid w:val="003A7344"/>
    <w:rsid w:val="003D184A"/>
    <w:rsid w:val="003D2EDE"/>
    <w:rsid w:val="003D4A97"/>
    <w:rsid w:val="003D69A8"/>
    <w:rsid w:val="003E04F3"/>
    <w:rsid w:val="003E28B1"/>
    <w:rsid w:val="003E4792"/>
    <w:rsid w:val="003F0CE6"/>
    <w:rsid w:val="003F4F75"/>
    <w:rsid w:val="00412E87"/>
    <w:rsid w:val="00414090"/>
    <w:rsid w:val="00416141"/>
    <w:rsid w:val="004166BB"/>
    <w:rsid w:val="00421336"/>
    <w:rsid w:val="004273CC"/>
    <w:rsid w:val="00435CE9"/>
    <w:rsid w:val="004367F0"/>
    <w:rsid w:val="004406D8"/>
    <w:rsid w:val="004415C8"/>
    <w:rsid w:val="00454FD5"/>
    <w:rsid w:val="00455A34"/>
    <w:rsid w:val="004621C1"/>
    <w:rsid w:val="00465393"/>
    <w:rsid w:val="0046690E"/>
    <w:rsid w:val="004759D1"/>
    <w:rsid w:val="0048094F"/>
    <w:rsid w:val="00483251"/>
    <w:rsid w:val="00483730"/>
    <w:rsid w:val="00484319"/>
    <w:rsid w:val="0049001F"/>
    <w:rsid w:val="00493DE0"/>
    <w:rsid w:val="00497A5C"/>
    <w:rsid w:val="004A09AB"/>
    <w:rsid w:val="004A36CA"/>
    <w:rsid w:val="004A4CBE"/>
    <w:rsid w:val="004B12EF"/>
    <w:rsid w:val="004B5DBF"/>
    <w:rsid w:val="004C605E"/>
    <w:rsid w:val="004C60A6"/>
    <w:rsid w:val="004D3D55"/>
    <w:rsid w:val="004D7D85"/>
    <w:rsid w:val="004E10B0"/>
    <w:rsid w:val="004E1ABA"/>
    <w:rsid w:val="004E715C"/>
    <w:rsid w:val="004F1B41"/>
    <w:rsid w:val="004F2C24"/>
    <w:rsid w:val="005004D6"/>
    <w:rsid w:val="00507457"/>
    <w:rsid w:val="005078C3"/>
    <w:rsid w:val="00511EA1"/>
    <w:rsid w:val="00515487"/>
    <w:rsid w:val="005178BE"/>
    <w:rsid w:val="0052580E"/>
    <w:rsid w:val="00526299"/>
    <w:rsid w:val="00530F16"/>
    <w:rsid w:val="00535A0A"/>
    <w:rsid w:val="00543BBF"/>
    <w:rsid w:val="005451E3"/>
    <w:rsid w:val="00546A82"/>
    <w:rsid w:val="00550B6E"/>
    <w:rsid w:val="005562E9"/>
    <w:rsid w:val="005628D3"/>
    <w:rsid w:val="005654A5"/>
    <w:rsid w:val="00566D9B"/>
    <w:rsid w:val="00570A27"/>
    <w:rsid w:val="00575D6B"/>
    <w:rsid w:val="00596DCB"/>
    <w:rsid w:val="005A293A"/>
    <w:rsid w:val="005B331F"/>
    <w:rsid w:val="005B4050"/>
    <w:rsid w:val="005B7A2A"/>
    <w:rsid w:val="005D0E7D"/>
    <w:rsid w:val="005E25F7"/>
    <w:rsid w:val="005E31A7"/>
    <w:rsid w:val="005E42E3"/>
    <w:rsid w:val="005F2901"/>
    <w:rsid w:val="005F4E7B"/>
    <w:rsid w:val="005F7B03"/>
    <w:rsid w:val="006033C4"/>
    <w:rsid w:val="0061029D"/>
    <w:rsid w:val="00610428"/>
    <w:rsid w:val="00613D0A"/>
    <w:rsid w:val="0063680E"/>
    <w:rsid w:val="00636EA9"/>
    <w:rsid w:val="006374C2"/>
    <w:rsid w:val="0063788E"/>
    <w:rsid w:val="00642A11"/>
    <w:rsid w:val="00645D53"/>
    <w:rsid w:val="00645F83"/>
    <w:rsid w:val="00650205"/>
    <w:rsid w:val="00650809"/>
    <w:rsid w:val="00652CB1"/>
    <w:rsid w:val="00655C8F"/>
    <w:rsid w:val="0066375B"/>
    <w:rsid w:val="0067213C"/>
    <w:rsid w:val="0067774C"/>
    <w:rsid w:val="00685FED"/>
    <w:rsid w:val="006A2BEE"/>
    <w:rsid w:val="006B5343"/>
    <w:rsid w:val="006B7155"/>
    <w:rsid w:val="006C0C21"/>
    <w:rsid w:val="006C2564"/>
    <w:rsid w:val="006C76F5"/>
    <w:rsid w:val="006D3742"/>
    <w:rsid w:val="006D41FA"/>
    <w:rsid w:val="006D48BB"/>
    <w:rsid w:val="006D5128"/>
    <w:rsid w:val="006D7056"/>
    <w:rsid w:val="006D71D3"/>
    <w:rsid w:val="006D7C56"/>
    <w:rsid w:val="006E6520"/>
    <w:rsid w:val="006F62E5"/>
    <w:rsid w:val="007013CD"/>
    <w:rsid w:val="00703726"/>
    <w:rsid w:val="0070620A"/>
    <w:rsid w:val="0070635F"/>
    <w:rsid w:val="00717B9C"/>
    <w:rsid w:val="00717CD4"/>
    <w:rsid w:val="0072495E"/>
    <w:rsid w:val="00726179"/>
    <w:rsid w:val="00732B57"/>
    <w:rsid w:val="00734F72"/>
    <w:rsid w:val="0073683F"/>
    <w:rsid w:val="0074225F"/>
    <w:rsid w:val="00750C8F"/>
    <w:rsid w:val="00760BF9"/>
    <w:rsid w:val="00762857"/>
    <w:rsid w:val="007656D5"/>
    <w:rsid w:val="00774864"/>
    <w:rsid w:val="00776838"/>
    <w:rsid w:val="00776DE4"/>
    <w:rsid w:val="0077776E"/>
    <w:rsid w:val="0079032A"/>
    <w:rsid w:val="00792209"/>
    <w:rsid w:val="00793B0D"/>
    <w:rsid w:val="007A0107"/>
    <w:rsid w:val="007A12D1"/>
    <w:rsid w:val="007A3498"/>
    <w:rsid w:val="007A52CA"/>
    <w:rsid w:val="007B3BD2"/>
    <w:rsid w:val="007B7BF5"/>
    <w:rsid w:val="007C0D00"/>
    <w:rsid w:val="007C348C"/>
    <w:rsid w:val="007D7C50"/>
    <w:rsid w:val="007E2D9B"/>
    <w:rsid w:val="007E4B53"/>
    <w:rsid w:val="007E57ED"/>
    <w:rsid w:val="007E7FA6"/>
    <w:rsid w:val="007F60E2"/>
    <w:rsid w:val="00800C6C"/>
    <w:rsid w:val="00805BDC"/>
    <w:rsid w:val="0081196B"/>
    <w:rsid w:val="00815D75"/>
    <w:rsid w:val="00816F44"/>
    <w:rsid w:val="0082430A"/>
    <w:rsid w:val="0082731D"/>
    <w:rsid w:val="008350E0"/>
    <w:rsid w:val="00836826"/>
    <w:rsid w:val="00837CE0"/>
    <w:rsid w:val="008449A8"/>
    <w:rsid w:val="00852921"/>
    <w:rsid w:val="00856697"/>
    <w:rsid w:val="008578DA"/>
    <w:rsid w:val="0086623A"/>
    <w:rsid w:val="00871B35"/>
    <w:rsid w:val="00874B61"/>
    <w:rsid w:val="008756FE"/>
    <w:rsid w:val="008761F2"/>
    <w:rsid w:val="00881C17"/>
    <w:rsid w:val="008846AB"/>
    <w:rsid w:val="008904C0"/>
    <w:rsid w:val="008904DD"/>
    <w:rsid w:val="00893CDC"/>
    <w:rsid w:val="008B1A4D"/>
    <w:rsid w:val="008B4B10"/>
    <w:rsid w:val="008D2FE3"/>
    <w:rsid w:val="008E037B"/>
    <w:rsid w:val="008E2B28"/>
    <w:rsid w:val="008F3508"/>
    <w:rsid w:val="00901AFD"/>
    <w:rsid w:val="0091035C"/>
    <w:rsid w:val="00912932"/>
    <w:rsid w:val="00914BFE"/>
    <w:rsid w:val="00927997"/>
    <w:rsid w:val="009305B3"/>
    <w:rsid w:val="0093263C"/>
    <w:rsid w:val="00933BD8"/>
    <w:rsid w:val="00935D3C"/>
    <w:rsid w:val="009365C0"/>
    <w:rsid w:val="009501D0"/>
    <w:rsid w:val="00952C49"/>
    <w:rsid w:val="00954C6E"/>
    <w:rsid w:val="00955F3D"/>
    <w:rsid w:val="00963801"/>
    <w:rsid w:val="009665C1"/>
    <w:rsid w:val="009673DD"/>
    <w:rsid w:val="00967997"/>
    <w:rsid w:val="00972552"/>
    <w:rsid w:val="009764FD"/>
    <w:rsid w:val="00980442"/>
    <w:rsid w:val="0098267D"/>
    <w:rsid w:val="00985C36"/>
    <w:rsid w:val="00987B46"/>
    <w:rsid w:val="00996779"/>
    <w:rsid w:val="009A10B5"/>
    <w:rsid w:val="009A24A6"/>
    <w:rsid w:val="009B0A4E"/>
    <w:rsid w:val="009B727C"/>
    <w:rsid w:val="009C337D"/>
    <w:rsid w:val="009D6AC1"/>
    <w:rsid w:val="009E4F1B"/>
    <w:rsid w:val="009F2B7F"/>
    <w:rsid w:val="009F49D1"/>
    <w:rsid w:val="00A054A1"/>
    <w:rsid w:val="00A0600A"/>
    <w:rsid w:val="00A27179"/>
    <w:rsid w:val="00A313AF"/>
    <w:rsid w:val="00A33587"/>
    <w:rsid w:val="00A52304"/>
    <w:rsid w:val="00A57135"/>
    <w:rsid w:val="00A6058B"/>
    <w:rsid w:val="00A60D61"/>
    <w:rsid w:val="00A64973"/>
    <w:rsid w:val="00A64E19"/>
    <w:rsid w:val="00A67A46"/>
    <w:rsid w:val="00A758A2"/>
    <w:rsid w:val="00A75D4A"/>
    <w:rsid w:val="00A75EC7"/>
    <w:rsid w:val="00A8592E"/>
    <w:rsid w:val="00A95A66"/>
    <w:rsid w:val="00A95B11"/>
    <w:rsid w:val="00A95CA0"/>
    <w:rsid w:val="00A968EF"/>
    <w:rsid w:val="00A96F58"/>
    <w:rsid w:val="00A97794"/>
    <w:rsid w:val="00AA0C2A"/>
    <w:rsid w:val="00AA3A94"/>
    <w:rsid w:val="00AA3D8E"/>
    <w:rsid w:val="00AB4FAC"/>
    <w:rsid w:val="00AC0126"/>
    <w:rsid w:val="00AD2A66"/>
    <w:rsid w:val="00AE02E7"/>
    <w:rsid w:val="00AE12A0"/>
    <w:rsid w:val="00AE2143"/>
    <w:rsid w:val="00B2225F"/>
    <w:rsid w:val="00B2428A"/>
    <w:rsid w:val="00B3464D"/>
    <w:rsid w:val="00B42483"/>
    <w:rsid w:val="00B4339E"/>
    <w:rsid w:val="00B44485"/>
    <w:rsid w:val="00B53AB6"/>
    <w:rsid w:val="00B61DA5"/>
    <w:rsid w:val="00B61F69"/>
    <w:rsid w:val="00B66559"/>
    <w:rsid w:val="00B67326"/>
    <w:rsid w:val="00B704A8"/>
    <w:rsid w:val="00B721ED"/>
    <w:rsid w:val="00B7702F"/>
    <w:rsid w:val="00B774A2"/>
    <w:rsid w:val="00B774F5"/>
    <w:rsid w:val="00B7759C"/>
    <w:rsid w:val="00B80CB2"/>
    <w:rsid w:val="00B81B1A"/>
    <w:rsid w:val="00B8699D"/>
    <w:rsid w:val="00B86C2E"/>
    <w:rsid w:val="00B87408"/>
    <w:rsid w:val="00B96358"/>
    <w:rsid w:val="00BB2523"/>
    <w:rsid w:val="00BC1717"/>
    <w:rsid w:val="00BC2766"/>
    <w:rsid w:val="00BC53FF"/>
    <w:rsid w:val="00BD7DFE"/>
    <w:rsid w:val="00BF4531"/>
    <w:rsid w:val="00BF75FC"/>
    <w:rsid w:val="00BF7813"/>
    <w:rsid w:val="00BF7A4F"/>
    <w:rsid w:val="00C1212B"/>
    <w:rsid w:val="00C23E1B"/>
    <w:rsid w:val="00C26FD2"/>
    <w:rsid w:val="00C276C8"/>
    <w:rsid w:val="00C27DFF"/>
    <w:rsid w:val="00C307F2"/>
    <w:rsid w:val="00C3168A"/>
    <w:rsid w:val="00C325D7"/>
    <w:rsid w:val="00C414C4"/>
    <w:rsid w:val="00C419B3"/>
    <w:rsid w:val="00C4454A"/>
    <w:rsid w:val="00C44B3F"/>
    <w:rsid w:val="00C44BA5"/>
    <w:rsid w:val="00C528C3"/>
    <w:rsid w:val="00C551E4"/>
    <w:rsid w:val="00C6428D"/>
    <w:rsid w:val="00C71540"/>
    <w:rsid w:val="00C817D9"/>
    <w:rsid w:val="00C81F04"/>
    <w:rsid w:val="00C83489"/>
    <w:rsid w:val="00C83C35"/>
    <w:rsid w:val="00C915EC"/>
    <w:rsid w:val="00C948C5"/>
    <w:rsid w:val="00C94F36"/>
    <w:rsid w:val="00CA36B7"/>
    <w:rsid w:val="00CA58B2"/>
    <w:rsid w:val="00CA74FF"/>
    <w:rsid w:val="00CC0898"/>
    <w:rsid w:val="00CC4F3B"/>
    <w:rsid w:val="00CC5C68"/>
    <w:rsid w:val="00CD6925"/>
    <w:rsid w:val="00CE2927"/>
    <w:rsid w:val="00CE31B1"/>
    <w:rsid w:val="00CE7EB8"/>
    <w:rsid w:val="00CF57F1"/>
    <w:rsid w:val="00CF624A"/>
    <w:rsid w:val="00D10B06"/>
    <w:rsid w:val="00D154D8"/>
    <w:rsid w:val="00D17168"/>
    <w:rsid w:val="00D22A09"/>
    <w:rsid w:val="00D32BDC"/>
    <w:rsid w:val="00D35DBF"/>
    <w:rsid w:val="00D35DE9"/>
    <w:rsid w:val="00D36906"/>
    <w:rsid w:val="00D36B62"/>
    <w:rsid w:val="00D45E55"/>
    <w:rsid w:val="00D47146"/>
    <w:rsid w:val="00D47345"/>
    <w:rsid w:val="00D47611"/>
    <w:rsid w:val="00D53AFD"/>
    <w:rsid w:val="00D566D6"/>
    <w:rsid w:val="00D56DA7"/>
    <w:rsid w:val="00D63399"/>
    <w:rsid w:val="00D63F08"/>
    <w:rsid w:val="00D74514"/>
    <w:rsid w:val="00D76019"/>
    <w:rsid w:val="00D771CC"/>
    <w:rsid w:val="00D8266C"/>
    <w:rsid w:val="00D83D18"/>
    <w:rsid w:val="00DA55AF"/>
    <w:rsid w:val="00DB2C89"/>
    <w:rsid w:val="00DB4789"/>
    <w:rsid w:val="00DB55E5"/>
    <w:rsid w:val="00DC2A9F"/>
    <w:rsid w:val="00DC5884"/>
    <w:rsid w:val="00DC5A89"/>
    <w:rsid w:val="00DD0FFA"/>
    <w:rsid w:val="00DD317C"/>
    <w:rsid w:val="00DD48D4"/>
    <w:rsid w:val="00DE5C22"/>
    <w:rsid w:val="00DF4B40"/>
    <w:rsid w:val="00DF613F"/>
    <w:rsid w:val="00E12248"/>
    <w:rsid w:val="00E12B7A"/>
    <w:rsid w:val="00E208F9"/>
    <w:rsid w:val="00E259C1"/>
    <w:rsid w:val="00E3079C"/>
    <w:rsid w:val="00E31869"/>
    <w:rsid w:val="00E31A45"/>
    <w:rsid w:val="00E33F44"/>
    <w:rsid w:val="00E36AF2"/>
    <w:rsid w:val="00E50D31"/>
    <w:rsid w:val="00E5546F"/>
    <w:rsid w:val="00E57127"/>
    <w:rsid w:val="00E62D62"/>
    <w:rsid w:val="00E6530E"/>
    <w:rsid w:val="00E66A92"/>
    <w:rsid w:val="00E67548"/>
    <w:rsid w:val="00E758D3"/>
    <w:rsid w:val="00E758DA"/>
    <w:rsid w:val="00E86B3F"/>
    <w:rsid w:val="00E90BA3"/>
    <w:rsid w:val="00E9199E"/>
    <w:rsid w:val="00E93D8E"/>
    <w:rsid w:val="00E93DF4"/>
    <w:rsid w:val="00EA1629"/>
    <w:rsid w:val="00EA5590"/>
    <w:rsid w:val="00EA5AF9"/>
    <w:rsid w:val="00EC0D5A"/>
    <w:rsid w:val="00ED0F86"/>
    <w:rsid w:val="00EE051C"/>
    <w:rsid w:val="00EE642F"/>
    <w:rsid w:val="00EF3C00"/>
    <w:rsid w:val="00EF45A4"/>
    <w:rsid w:val="00F006BC"/>
    <w:rsid w:val="00F06A79"/>
    <w:rsid w:val="00F22441"/>
    <w:rsid w:val="00F238F5"/>
    <w:rsid w:val="00F26265"/>
    <w:rsid w:val="00F2744C"/>
    <w:rsid w:val="00F326DC"/>
    <w:rsid w:val="00F32A1E"/>
    <w:rsid w:val="00F33DB2"/>
    <w:rsid w:val="00F46674"/>
    <w:rsid w:val="00F467C0"/>
    <w:rsid w:val="00F53E13"/>
    <w:rsid w:val="00F56800"/>
    <w:rsid w:val="00F73FE9"/>
    <w:rsid w:val="00F9177D"/>
    <w:rsid w:val="00F92968"/>
    <w:rsid w:val="00F941C9"/>
    <w:rsid w:val="00FA1ECB"/>
    <w:rsid w:val="00FA6896"/>
    <w:rsid w:val="00FA7B48"/>
    <w:rsid w:val="00FB755C"/>
    <w:rsid w:val="00FC1E57"/>
    <w:rsid w:val="00FC3A88"/>
    <w:rsid w:val="00FC6C30"/>
    <w:rsid w:val="00FC7027"/>
    <w:rsid w:val="00FC7C1B"/>
    <w:rsid w:val="00FD348F"/>
    <w:rsid w:val="00FD4408"/>
    <w:rsid w:val="00FE6396"/>
    <w:rsid w:val="00FF5AED"/>
    <w:rsid w:val="00FF6AAA"/>
    <w:rsid w:val="00FF7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DBF44"/>
  <w15:docId w15:val="{3146C90F-8DA2-4D66-A70C-D1F6FBDE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70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C702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FC702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FC702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C7027"/>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C7027"/>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C702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027"/>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FC702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27"/>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rsid w:val="000B5A73"/>
    <w:pPr>
      <w:tabs>
        <w:tab w:val="center" w:pos="4320"/>
        <w:tab w:val="right" w:pos="8640"/>
      </w:tabs>
    </w:pPr>
  </w:style>
  <w:style w:type="character" w:customStyle="1" w:styleId="HeaderChar">
    <w:name w:val="Header Char"/>
    <w:basedOn w:val="DefaultParagraphFont"/>
    <w:link w:val="Header"/>
    <w:rsid w:val="000B5A73"/>
    <w:rPr>
      <w:rFonts w:ascii="A4U" w:eastAsia="Times New Roman" w:hAnsi="A4U" w:cs="A4U"/>
      <w:sz w:val="20"/>
      <w:szCs w:val="20"/>
      <w:lang w:eastAsia="bg-BG"/>
    </w:rPr>
  </w:style>
  <w:style w:type="paragraph" w:styleId="Footer">
    <w:name w:val="footer"/>
    <w:basedOn w:val="Normal"/>
    <w:link w:val="FooterChar"/>
    <w:rsid w:val="000B5A73"/>
    <w:pPr>
      <w:tabs>
        <w:tab w:val="center" w:pos="4320"/>
        <w:tab w:val="right" w:pos="8640"/>
      </w:tabs>
    </w:pPr>
  </w:style>
  <w:style w:type="character" w:customStyle="1" w:styleId="FooterChar">
    <w:name w:val="Footer Char"/>
    <w:basedOn w:val="DefaultParagraphFont"/>
    <w:link w:val="Footer"/>
    <w:rsid w:val="000B5A73"/>
    <w:rPr>
      <w:rFonts w:ascii="A4U" w:eastAsia="Times New Roman" w:hAnsi="A4U" w:cs="A4U"/>
      <w:sz w:val="20"/>
      <w:szCs w:val="20"/>
      <w:lang w:eastAsia="bg-BG"/>
    </w:rPr>
  </w:style>
  <w:style w:type="character" w:styleId="PageNumber">
    <w:name w:val="page number"/>
    <w:basedOn w:val="DefaultParagraphFont"/>
    <w:rsid w:val="000B5A73"/>
  </w:style>
  <w:style w:type="character" w:customStyle="1" w:styleId="samedocreference1">
    <w:name w:val="samedocreference1"/>
    <w:basedOn w:val="DefaultParagraphFont"/>
    <w:rsid w:val="007D7C50"/>
    <w:rPr>
      <w:i w:val="0"/>
      <w:iCs w:val="0"/>
      <w:color w:val="8B0000"/>
      <w:u w:val="single"/>
    </w:rPr>
  </w:style>
  <w:style w:type="paragraph" w:styleId="ListParagraph">
    <w:name w:val="List Paragraph"/>
    <w:basedOn w:val="Normal"/>
    <w:uiPriority w:val="34"/>
    <w:qFormat/>
    <w:rsid w:val="00776838"/>
    <w:pPr>
      <w:ind w:left="720"/>
      <w:contextualSpacing/>
    </w:pPr>
  </w:style>
  <w:style w:type="character" w:customStyle="1" w:styleId="newdocreference1">
    <w:name w:val="newdocreference1"/>
    <w:basedOn w:val="DefaultParagraphFont"/>
    <w:rsid w:val="00AE12A0"/>
    <w:rPr>
      <w:i w:val="0"/>
      <w:iCs w:val="0"/>
      <w:color w:val="0000FF"/>
      <w:u w:val="single"/>
    </w:rPr>
  </w:style>
  <w:style w:type="paragraph" w:customStyle="1" w:styleId="Style">
    <w:name w:val="Style"/>
    <w:rsid w:val="001A3F41"/>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 w:type="paragraph" w:customStyle="1" w:styleId="Char">
    <w:name w:val="Char"/>
    <w:basedOn w:val="Normal"/>
    <w:rsid w:val="001A3F41"/>
    <w:pPr>
      <w:tabs>
        <w:tab w:val="left" w:pos="709"/>
      </w:tabs>
    </w:pPr>
    <w:rPr>
      <w:rFonts w:ascii="Tahoma" w:hAnsi="Tahoma" w:cs="Times New Roman"/>
      <w:sz w:val="24"/>
      <w:szCs w:val="24"/>
      <w:lang w:val="pl-PL" w:eastAsia="pl-PL"/>
    </w:rPr>
  </w:style>
  <w:style w:type="paragraph" w:customStyle="1" w:styleId="title8">
    <w:name w:val="title8"/>
    <w:basedOn w:val="Normal"/>
    <w:rsid w:val="003E28B1"/>
    <w:pPr>
      <w:ind w:firstLine="1155"/>
    </w:pPr>
    <w:rPr>
      <w:rFonts w:ascii="Times New Roman" w:hAnsi="Times New Roman" w:cs="Times New Roman"/>
      <w:b/>
      <w:bCs/>
      <w:sz w:val="24"/>
      <w:szCs w:val="24"/>
    </w:rPr>
  </w:style>
  <w:style w:type="table" w:styleId="TableGrid">
    <w:name w:val="Table Grid"/>
    <w:basedOn w:val="TableNormal"/>
    <w:uiPriority w:val="39"/>
    <w:rsid w:val="0080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C702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FC702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FC702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FC702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FC702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FC70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7027"/>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FC702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7027"/>
    <w:pPr>
      <w:spacing w:line="240" w:lineRule="auto"/>
    </w:pPr>
    <w:rPr>
      <w:b/>
      <w:bCs/>
      <w:color w:val="5B9BD5" w:themeColor="accent1"/>
      <w:sz w:val="18"/>
      <w:szCs w:val="18"/>
    </w:rPr>
  </w:style>
  <w:style w:type="paragraph" w:styleId="Title">
    <w:name w:val="Title"/>
    <w:basedOn w:val="Normal"/>
    <w:next w:val="Normal"/>
    <w:link w:val="TitleChar"/>
    <w:uiPriority w:val="10"/>
    <w:qFormat/>
    <w:rsid w:val="00FC702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FC7027"/>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FC702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FC7027"/>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FC7027"/>
    <w:rPr>
      <w:b/>
      <w:bCs/>
    </w:rPr>
  </w:style>
  <w:style w:type="character" w:styleId="Emphasis">
    <w:name w:val="Emphasis"/>
    <w:basedOn w:val="DefaultParagraphFont"/>
    <w:uiPriority w:val="20"/>
    <w:qFormat/>
    <w:rsid w:val="00FC7027"/>
    <w:rPr>
      <w:i/>
      <w:iCs/>
    </w:rPr>
  </w:style>
  <w:style w:type="paragraph" w:styleId="NoSpacing">
    <w:name w:val="No Spacing"/>
    <w:uiPriority w:val="1"/>
    <w:qFormat/>
    <w:rsid w:val="00FC7027"/>
    <w:pPr>
      <w:spacing w:after="0" w:line="240" w:lineRule="auto"/>
    </w:pPr>
  </w:style>
  <w:style w:type="paragraph" w:styleId="Quote">
    <w:name w:val="Quote"/>
    <w:basedOn w:val="Normal"/>
    <w:next w:val="Normal"/>
    <w:link w:val="QuoteChar"/>
    <w:uiPriority w:val="29"/>
    <w:qFormat/>
    <w:rsid w:val="00FC7027"/>
    <w:rPr>
      <w:i/>
      <w:iCs/>
      <w:color w:val="000000" w:themeColor="text1"/>
    </w:rPr>
  </w:style>
  <w:style w:type="character" w:customStyle="1" w:styleId="QuoteChar">
    <w:name w:val="Quote Char"/>
    <w:basedOn w:val="DefaultParagraphFont"/>
    <w:link w:val="Quote"/>
    <w:uiPriority w:val="29"/>
    <w:rsid w:val="00FC7027"/>
    <w:rPr>
      <w:i/>
      <w:iCs/>
      <w:color w:val="000000" w:themeColor="text1"/>
    </w:rPr>
  </w:style>
  <w:style w:type="paragraph" w:styleId="IntenseQuote">
    <w:name w:val="Intense Quote"/>
    <w:basedOn w:val="Normal"/>
    <w:next w:val="Normal"/>
    <w:link w:val="IntenseQuoteChar"/>
    <w:uiPriority w:val="30"/>
    <w:qFormat/>
    <w:rsid w:val="00FC702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FC7027"/>
    <w:rPr>
      <w:b/>
      <w:bCs/>
      <w:i/>
      <w:iCs/>
      <w:color w:val="5B9BD5" w:themeColor="accent1"/>
    </w:rPr>
  </w:style>
  <w:style w:type="character" w:styleId="SubtleEmphasis">
    <w:name w:val="Subtle Emphasis"/>
    <w:basedOn w:val="DefaultParagraphFont"/>
    <w:uiPriority w:val="19"/>
    <w:qFormat/>
    <w:rsid w:val="00FC7027"/>
    <w:rPr>
      <w:i/>
      <w:iCs/>
      <w:color w:val="808080" w:themeColor="text1" w:themeTint="7F"/>
    </w:rPr>
  </w:style>
  <w:style w:type="character" w:styleId="IntenseEmphasis">
    <w:name w:val="Intense Emphasis"/>
    <w:basedOn w:val="DefaultParagraphFont"/>
    <w:uiPriority w:val="21"/>
    <w:qFormat/>
    <w:rsid w:val="00FC7027"/>
    <w:rPr>
      <w:b/>
      <w:bCs/>
      <w:i/>
      <w:iCs/>
      <w:color w:val="5B9BD5" w:themeColor="accent1"/>
    </w:rPr>
  </w:style>
  <w:style w:type="character" w:styleId="SubtleReference">
    <w:name w:val="Subtle Reference"/>
    <w:basedOn w:val="DefaultParagraphFont"/>
    <w:uiPriority w:val="31"/>
    <w:qFormat/>
    <w:rsid w:val="00FC7027"/>
    <w:rPr>
      <w:smallCaps/>
      <w:color w:val="ED7D31" w:themeColor="accent2"/>
      <w:u w:val="single"/>
    </w:rPr>
  </w:style>
  <w:style w:type="character" w:styleId="IntenseReference">
    <w:name w:val="Intense Reference"/>
    <w:basedOn w:val="DefaultParagraphFont"/>
    <w:uiPriority w:val="32"/>
    <w:qFormat/>
    <w:rsid w:val="00FC7027"/>
    <w:rPr>
      <w:b/>
      <w:bCs/>
      <w:smallCaps/>
      <w:color w:val="ED7D31" w:themeColor="accent2"/>
      <w:spacing w:val="5"/>
      <w:u w:val="single"/>
    </w:rPr>
  </w:style>
  <w:style w:type="character" w:styleId="BookTitle">
    <w:name w:val="Book Title"/>
    <w:basedOn w:val="DefaultParagraphFont"/>
    <w:uiPriority w:val="33"/>
    <w:qFormat/>
    <w:rsid w:val="00FC7027"/>
    <w:rPr>
      <w:b/>
      <w:bCs/>
      <w:smallCaps/>
      <w:spacing w:val="5"/>
    </w:rPr>
  </w:style>
  <w:style w:type="paragraph" w:styleId="TOCHeading">
    <w:name w:val="TOC Heading"/>
    <w:basedOn w:val="Heading1"/>
    <w:next w:val="Normal"/>
    <w:uiPriority w:val="39"/>
    <w:semiHidden/>
    <w:unhideWhenUsed/>
    <w:qFormat/>
    <w:rsid w:val="00FC7027"/>
    <w:pPr>
      <w:outlineLvl w:val="9"/>
    </w:pPr>
  </w:style>
  <w:style w:type="character" w:customStyle="1" w:styleId="samedocreference2">
    <w:name w:val="samedocreference2"/>
    <w:basedOn w:val="DefaultParagraphFont"/>
    <w:rsid w:val="00650809"/>
    <w:rPr>
      <w:i w:val="0"/>
      <w:iCs w:val="0"/>
      <w:color w:val="8B0000"/>
      <w:u w:val="single"/>
    </w:rPr>
  </w:style>
  <w:style w:type="character" w:customStyle="1" w:styleId="samedocreference3">
    <w:name w:val="samedocreference3"/>
    <w:basedOn w:val="DefaultParagraphFont"/>
    <w:rsid w:val="00650809"/>
    <w:rPr>
      <w:i w:val="0"/>
      <w:iCs w:val="0"/>
      <w:color w:val="8B0000"/>
      <w:u w:val="single"/>
    </w:rPr>
  </w:style>
  <w:style w:type="paragraph" w:styleId="BalloonText">
    <w:name w:val="Balloon Text"/>
    <w:basedOn w:val="Normal"/>
    <w:link w:val="BalloonTextChar"/>
    <w:uiPriority w:val="99"/>
    <w:semiHidden/>
    <w:unhideWhenUsed/>
    <w:rsid w:val="00242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E84"/>
    <w:rPr>
      <w:rFonts w:ascii="Segoe UI" w:hAnsi="Segoe UI" w:cs="Segoe UI"/>
      <w:sz w:val="18"/>
      <w:szCs w:val="18"/>
    </w:rPr>
  </w:style>
  <w:style w:type="character" w:styleId="CommentReference">
    <w:name w:val="annotation reference"/>
    <w:basedOn w:val="DefaultParagraphFont"/>
    <w:uiPriority w:val="99"/>
    <w:semiHidden/>
    <w:unhideWhenUsed/>
    <w:rsid w:val="00F326DC"/>
    <w:rPr>
      <w:sz w:val="16"/>
      <w:szCs w:val="16"/>
    </w:rPr>
  </w:style>
  <w:style w:type="paragraph" w:styleId="CommentText">
    <w:name w:val="annotation text"/>
    <w:basedOn w:val="Normal"/>
    <w:link w:val="CommentTextChar"/>
    <w:uiPriority w:val="99"/>
    <w:semiHidden/>
    <w:unhideWhenUsed/>
    <w:rsid w:val="00F326DC"/>
    <w:pPr>
      <w:spacing w:line="240" w:lineRule="auto"/>
    </w:pPr>
    <w:rPr>
      <w:sz w:val="20"/>
      <w:szCs w:val="20"/>
    </w:rPr>
  </w:style>
  <w:style w:type="character" w:customStyle="1" w:styleId="CommentTextChar">
    <w:name w:val="Comment Text Char"/>
    <w:basedOn w:val="DefaultParagraphFont"/>
    <w:link w:val="CommentText"/>
    <w:uiPriority w:val="99"/>
    <w:semiHidden/>
    <w:rsid w:val="00F326DC"/>
    <w:rPr>
      <w:sz w:val="20"/>
      <w:szCs w:val="20"/>
    </w:rPr>
  </w:style>
  <w:style w:type="paragraph" w:styleId="CommentSubject">
    <w:name w:val="annotation subject"/>
    <w:basedOn w:val="CommentText"/>
    <w:next w:val="CommentText"/>
    <w:link w:val="CommentSubjectChar"/>
    <w:uiPriority w:val="99"/>
    <w:semiHidden/>
    <w:unhideWhenUsed/>
    <w:rsid w:val="00F326DC"/>
    <w:rPr>
      <w:b/>
      <w:bCs/>
    </w:rPr>
  </w:style>
  <w:style w:type="character" w:customStyle="1" w:styleId="CommentSubjectChar">
    <w:name w:val="Comment Subject Char"/>
    <w:basedOn w:val="CommentTextChar"/>
    <w:link w:val="CommentSubject"/>
    <w:uiPriority w:val="99"/>
    <w:semiHidden/>
    <w:rsid w:val="00F326DC"/>
    <w:rPr>
      <w:b/>
      <w:bCs/>
      <w:sz w:val="20"/>
      <w:szCs w:val="20"/>
    </w:rPr>
  </w:style>
  <w:style w:type="paragraph" w:styleId="Revision">
    <w:name w:val="Revision"/>
    <w:hidden/>
    <w:uiPriority w:val="99"/>
    <w:semiHidden/>
    <w:rsid w:val="004406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6895">
      <w:bodyDiv w:val="1"/>
      <w:marLeft w:val="0"/>
      <w:marRight w:val="0"/>
      <w:marTop w:val="0"/>
      <w:marBottom w:val="0"/>
      <w:divBdr>
        <w:top w:val="none" w:sz="0" w:space="0" w:color="auto"/>
        <w:left w:val="none" w:sz="0" w:space="0" w:color="auto"/>
        <w:bottom w:val="none" w:sz="0" w:space="0" w:color="auto"/>
        <w:right w:val="none" w:sz="0" w:space="0" w:color="auto"/>
      </w:divBdr>
      <w:divsChild>
        <w:div w:id="1986543203">
          <w:marLeft w:val="0"/>
          <w:marRight w:val="0"/>
          <w:marTop w:val="0"/>
          <w:marBottom w:val="120"/>
          <w:divBdr>
            <w:top w:val="none" w:sz="0" w:space="0" w:color="auto"/>
            <w:left w:val="none" w:sz="0" w:space="0" w:color="auto"/>
            <w:bottom w:val="none" w:sz="0" w:space="0" w:color="auto"/>
            <w:right w:val="none" w:sz="0" w:space="0" w:color="auto"/>
          </w:divBdr>
        </w:div>
      </w:divsChild>
    </w:div>
    <w:div w:id="188837902">
      <w:bodyDiv w:val="1"/>
      <w:marLeft w:val="390"/>
      <w:marRight w:val="390"/>
      <w:marTop w:val="0"/>
      <w:marBottom w:val="0"/>
      <w:divBdr>
        <w:top w:val="none" w:sz="0" w:space="0" w:color="auto"/>
        <w:left w:val="none" w:sz="0" w:space="0" w:color="auto"/>
        <w:bottom w:val="none" w:sz="0" w:space="0" w:color="auto"/>
        <w:right w:val="none" w:sz="0" w:space="0" w:color="auto"/>
      </w:divBdr>
      <w:divsChild>
        <w:div w:id="1742946178">
          <w:marLeft w:val="0"/>
          <w:marRight w:val="0"/>
          <w:marTop w:val="0"/>
          <w:marBottom w:val="120"/>
          <w:divBdr>
            <w:top w:val="none" w:sz="0" w:space="0" w:color="auto"/>
            <w:left w:val="none" w:sz="0" w:space="0" w:color="auto"/>
            <w:bottom w:val="none" w:sz="0" w:space="0" w:color="auto"/>
            <w:right w:val="none" w:sz="0" w:space="0" w:color="auto"/>
          </w:divBdr>
          <w:divsChild>
            <w:div w:id="1942758131">
              <w:marLeft w:val="0"/>
              <w:marRight w:val="0"/>
              <w:marTop w:val="0"/>
              <w:marBottom w:val="0"/>
              <w:divBdr>
                <w:top w:val="none" w:sz="0" w:space="0" w:color="auto"/>
                <w:left w:val="none" w:sz="0" w:space="0" w:color="auto"/>
                <w:bottom w:val="none" w:sz="0" w:space="0" w:color="auto"/>
                <w:right w:val="none" w:sz="0" w:space="0" w:color="auto"/>
              </w:divBdr>
            </w:div>
          </w:divsChild>
        </w:div>
        <w:div w:id="1759862604">
          <w:marLeft w:val="0"/>
          <w:marRight w:val="0"/>
          <w:marTop w:val="0"/>
          <w:marBottom w:val="0"/>
          <w:divBdr>
            <w:top w:val="none" w:sz="0" w:space="0" w:color="auto"/>
            <w:left w:val="none" w:sz="0" w:space="0" w:color="auto"/>
            <w:bottom w:val="none" w:sz="0" w:space="0" w:color="auto"/>
            <w:right w:val="none" w:sz="0" w:space="0" w:color="auto"/>
          </w:divBdr>
        </w:div>
      </w:divsChild>
    </w:div>
    <w:div w:id="264002842">
      <w:bodyDiv w:val="1"/>
      <w:marLeft w:val="0"/>
      <w:marRight w:val="0"/>
      <w:marTop w:val="0"/>
      <w:marBottom w:val="0"/>
      <w:divBdr>
        <w:top w:val="none" w:sz="0" w:space="0" w:color="auto"/>
        <w:left w:val="none" w:sz="0" w:space="0" w:color="auto"/>
        <w:bottom w:val="none" w:sz="0" w:space="0" w:color="auto"/>
        <w:right w:val="none" w:sz="0" w:space="0" w:color="auto"/>
      </w:divBdr>
      <w:divsChild>
        <w:div w:id="341783980">
          <w:marLeft w:val="0"/>
          <w:marRight w:val="0"/>
          <w:marTop w:val="0"/>
          <w:marBottom w:val="120"/>
          <w:divBdr>
            <w:top w:val="none" w:sz="0" w:space="0" w:color="auto"/>
            <w:left w:val="none" w:sz="0" w:space="0" w:color="auto"/>
            <w:bottom w:val="none" w:sz="0" w:space="0" w:color="auto"/>
            <w:right w:val="none" w:sz="0" w:space="0" w:color="auto"/>
          </w:divBdr>
          <w:divsChild>
            <w:div w:id="1009991102">
              <w:marLeft w:val="0"/>
              <w:marRight w:val="0"/>
              <w:marTop w:val="0"/>
              <w:marBottom w:val="0"/>
              <w:divBdr>
                <w:top w:val="none" w:sz="0" w:space="0" w:color="auto"/>
                <w:left w:val="none" w:sz="0" w:space="0" w:color="auto"/>
                <w:bottom w:val="none" w:sz="0" w:space="0" w:color="auto"/>
                <w:right w:val="none" w:sz="0" w:space="0" w:color="auto"/>
              </w:divBdr>
            </w:div>
            <w:div w:id="74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6389">
      <w:bodyDiv w:val="1"/>
      <w:marLeft w:val="0"/>
      <w:marRight w:val="0"/>
      <w:marTop w:val="0"/>
      <w:marBottom w:val="0"/>
      <w:divBdr>
        <w:top w:val="none" w:sz="0" w:space="0" w:color="auto"/>
        <w:left w:val="none" w:sz="0" w:space="0" w:color="auto"/>
        <w:bottom w:val="none" w:sz="0" w:space="0" w:color="auto"/>
        <w:right w:val="none" w:sz="0" w:space="0" w:color="auto"/>
      </w:divBdr>
      <w:divsChild>
        <w:div w:id="1264193184">
          <w:marLeft w:val="0"/>
          <w:marRight w:val="0"/>
          <w:marTop w:val="0"/>
          <w:marBottom w:val="120"/>
          <w:divBdr>
            <w:top w:val="none" w:sz="0" w:space="0" w:color="auto"/>
            <w:left w:val="none" w:sz="0" w:space="0" w:color="auto"/>
            <w:bottom w:val="none" w:sz="0" w:space="0" w:color="auto"/>
            <w:right w:val="none" w:sz="0" w:space="0" w:color="auto"/>
          </w:divBdr>
          <w:divsChild>
            <w:div w:id="1134837253">
              <w:marLeft w:val="0"/>
              <w:marRight w:val="0"/>
              <w:marTop w:val="0"/>
              <w:marBottom w:val="0"/>
              <w:divBdr>
                <w:top w:val="none" w:sz="0" w:space="0" w:color="auto"/>
                <w:left w:val="none" w:sz="0" w:space="0" w:color="auto"/>
                <w:bottom w:val="none" w:sz="0" w:space="0" w:color="auto"/>
                <w:right w:val="none" w:sz="0" w:space="0" w:color="auto"/>
              </w:divBdr>
            </w:div>
            <w:div w:id="13155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6831">
      <w:bodyDiv w:val="1"/>
      <w:marLeft w:val="0"/>
      <w:marRight w:val="0"/>
      <w:marTop w:val="0"/>
      <w:marBottom w:val="0"/>
      <w:divBdr>
        <w:top w:val="none" w:sz="0" w:space="0" w:color="auto"/>
        <w:left w:val="none" w:sz="0" w:space="0" w:color="auto"/>
        <w:bottom w:val="none" w:sz="0" w:space="0" w:color="auto"/>
        <w:right w:val="none" w:sz="0" w:space="0" w:color="auto"/>
      </w:divBdr>
      <w:divsChild>
        <w:div w:id="101190464">
          <w:marLeft w:val="0"/>
          <w:marRight w:val="0"/>
          <w:marTop w:val="0"/>
          <w:marBottom w:val="120"/>
          <w:divBdr>
            <w:top w:val="none" w:sz="0" w:space="0" w:color="auto"/>
            <w:left w:val="none" w:sz="0" w:space="0" w:color="auto"/>
            <w:bottom w:val="none" w:sz="0" w:space="0" w:color="auto"/>
            <w:right w:val="none" w:sz="0" w:space="0" w:color="auto"/>
          </w:divBdr>
          <w:divsChild>
            <w:div w:id="9361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3620">
      <w:bodyDiv w:val="1"/>
      <w:marLeft w:val="0"/>
      <w:marRight w:val="0"/>
      <w:marTop w:val="0"/>
      <w:marBottom w:val="0"/>
      <w:divBdr>
        <w:top w:val="none" w:sz="0" w:space="0" w:color="auto"/>
        <w:left w:val="none" w:sz="0" w:space="0" w:color="auto"/>
        <w:bottom w:val="none" w:sz="0" w:space="0" w:color="auto"/>
        <w:right w:val="none" w:sz="0" w:space="0" w:color="auto"/>
      </w:divBdr>
      <w:divsChild>
        <w:div w:id="739063199">
          <w:marLeft w:val="0"/>
          <w:marRight w:val="0"/>
          <w:marTop w:val="0"/>
          <w:marBottom w:val="120"/>
          <w:divBdr>
            <w:top w:val="none" w:sz="0" w:space="0" w:color="auto"/>
            <w:left w:val="none" w:sz="0" w:space="0" w:color="auto"/>
            <w:bottom w:val="none" w:sz="0" w:space="0" w:color="auto"/>
            <w:right w:val="none" w:sz="0" w:space="0" w:color="auto"/>
          </w:divBdr>
          <w:divsChild>
            <w:div w:id="1390230546">
              <w:marLeft w:val="0"/>
              <w:marRight w:val="0"/>
              <w:marTop w:val="0"/>
              <w:marBottom w:val="0"/>
              <w:divBdr>
                <w:top w:val="none" w:sz="0" w:space="0" w:color="auto"/>
                <w:left w:val="none" w:sz="0" w:space="0" w:color="auto"/>
                <w:bottom w:val="none" w:sz="0" w:space="0" w:color="auto"/>
                <w:right w:val="none" w:sz="0" w:space="0" w:color="auto"/>
              </w:divBdr>
            </w:div>
            <w:div w:id="540287271">
              <w:marLeft w:val="0"/>
              <w:marRight w:val="0"/>
              <w:marTop w:val="0"/>
              <w:marBottom w:val="0"/>
              <w:divBdr>
                <w:top w:val="none" w:sz="0" w:space="0" w:color="auto"/>
                <w:left w:val="none" w:sz="0" w:space="0" w:color="auto"/>
                <w:bottom w:val="none" w:sz="0" w:space="0" w:color="auto"/>
                <w:right w:val="none" w:sz="0" w:space="0" w:color="auto"/>
              </w:divBdr>
            </w:div>
            <w:div w:id="165972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8560">
      <w:bodyDiv w:val="1"/>
      <w:marLeft w:val="0"/>
      <w:marRight w:val="0"/>
      <w:marTop w:val="0"/>
      <w:marBottom w:val="0"/>
      <w:divBdr>
        <w:top w:val="none" w:sz="0" w:space="0" w:color="auto"/>
        <w:left w:val="none" w:sz="0" w:space="0" w:color="auto"/>
        <w:bottom w:val="none" w:sz="0" w:space="0" w:color="auto"/>
        <w:right w:val="none" w:sz="0" w:space="0" w:color="auto"/>
      </w:divBdr>
      <w:divsChild>
        <w:div w:id="616521487">
          <w:marLeft w:val="0"/>
          <w:marRight w:val="0"/>
          <w:marTop w:val="0"/>
          <w:marBottom w:val="150"/>
          <w:divBdr>
            <w:top w:val="none" w:sz="0" w:space="0" w:color="auto"/>
            <w:left w:val="none" w:sz="0" w:space="0" w:color="auto"/>
            <w:bottom w:val="none" w:sz="0" w:space="0" w:color="auto"/>
            <w:right w:val="none" w:sz="0" w:space="0" w:color="auto"/>
          </w:divBdr>
          <w:divsChild>
            <w:div w:id="850755199">
              <w:marLeft w:val="0"/>
              <w:marRight w:val="0"/>
              <w:marTop w:val="0"/>
              <w:marBottom w:val="0"/>
              <w:divBdr>
                <w:top w:val="none" w:sz="0" w:space="0" w:color="auto"/>
                <w:left w:val="none" w:sz="0" w:space="0" w:color="auto"/>
                <w:bottom w:val="none" w:sz="0" w:space="0" w:color="auto"/>
                <w:right w:val="none" w:sz="0" w:space="0" w:color="auto"/>
              </w:divBdr>
            </w:div>
            <w:div w:id="121003991">
              <w:marLeft w:val="0"/>
              <w:marRight w:val="0"/>
              <w:marTop w:val="0"/>
              <w:marBottom w:val="0"/>
              <w:divBdr>
                <w:top w:val="none" w:sz="0" w:space="0" w:color="auto"/>
                <w:left w:val="none" w:sz="0" w:space="0" w:color="auto"/>
                <w:bottom w:val="none" w:sz="0" w:space="0" w:color="auto"/>
                <w:right w:val="none" w:sz="0" w:space="0" w:color="auto"/>
              </w:divBdr>
            </w:div>
            <w:div w:id="1574777506">
              <w:marLeft w:val="0"/>
              <w:marRight w:val="0"/>
              <w:marTop w:val="0"/>
              <w:marBottom w:val="0"/>
              <w:divBdr>
                <w:top w:val="none" w:sz="0" w:space="0" w:color="auto"/>
                <w:left w:val="none" w:sz="0" w:space="0" w:color="auto"/>
                <w:bottom w:val="none" w:sz="0" w:space="0" w:color="auto"/>
                <w:right w:val="none" w:sz="0" w:space="0" w:color="auto"/>
              </w:divBdr>
            </w:div>
            <w:div w:id="2138720303">
              <w:marLeft w:val="0"/>
              <w:marRight w:val="0"/>
              <w:marTop w:val="0"/>
              <w:marBottom w:val="0"/>
              <w:divBdr>
                <w:top w:val="none" w:sz="0" w:space="0" w:color="auto"/>
                <w:left w:val="none" w:sz="0" w:space="0" w:color="auto"/>
                <w:bottom w:val="none" w:sz="0" w:space="0" w:color="auto"/>
                <w:right w:val="none" w:sz="0" w:space="0" w:color="auto"/>
              </w:divBdr>
            </w:div>
            <w:div w:id="1579704100">
              <w:marLeft w:val="0"/>
              <w:marRight w:val="0"/>
              <w:marTop w:val="0"/>
              <w:marBottom w:val="0"/>
              <w:divBdr>
                <w:top w:val="none" w:sz="0" w:space="0" w:color="auto"/>
                <w:left w:val="none" w:sz="0" w:space="0" w:color="auto"/>
                <w:bottom w:val="none" w:sz="0" w:space="0" w:color="auto"/>
                <w:right w:val="none" w:sz="0" w:space="0" w:color="auto"/>
              </w:divBdr>
            </w:div>
            <w:div w:id="508254497">
              <w:marLeft w:val="0"/>
              <w:marRight w:val="0"/>
              <w:marTop w:val="0"/>
              <w:marBottom w:val="0"/>
              <w:divBdr>
                <w:top w:val="none" w:sz="0" w:space="0" w:color="auto"/>
                <w:left w:val="none" w:sz="0" w:space="0" w:color="auto"/>
                <w:bottom w:val="none" w:sz="0" w:space="0" w:color="auto"/>
                <w:right w:val="none" w:sz="0" w:space="0" w:color="auto"/>
              </w:divBdr>
            </w:div>
            <w:div w:id="2020766552">
              <w:marLeft w:val="0"/>
              <w:marRight w:val="0"/>
              <w:marTop w:val="0"/>
              <w:marBottom w:val="0"/>
              <w:divBdr>
                <w:top w:val="none" w:sz="0" w:space="0" w:color="auto"/>
                <w:left w:val="none" w:sz="0" w:space="0" w:color="auto"/>
                <w:bottom w:val="none" w:sz="0" w:space="0" w:color="auto"/>
                <w:right w:val="none" w:sz="0" w:space="0" w:color="auto"/>
              </w:divBdr>
            </w:div>
            <w:div w:id="865098728">
              <w:marLeft w:val="0"/>
              <w:marRight w:val="0"/>
              <w:marTop w:val="0"/>
              <w:marBottom w:val="0"/>
              <w:divBdr>
                <w:top w:val="none" w:sz="0" w:space="0" w:color="auto"/>
                <w:left w:val="none" w:sz="0" w:space="0" w:color="auto"/>
                <w:bottom w:val="none" w:sz="0" w:space="0" w:color="auto"/>
                <w:right w:val="none" w:sz="0" w:space="0" w:color="auto"/>
              </w:divBdr>
            </w:div>
            <w:div w:id="1723820919">
              <w:marLeft w:val="0"/>
              <w:marRight w:val="0"/>
              <w:marTop w:val="0"/>
              <w:marBottom w:val="0"/>
              <w:divBdr>
                <w:top w:val="none" w:sz="0" w:space="0" w:color="auto"/>
                <w:left w:val="none" w:sz="0" w:space="0" w:color="auto"/>
                <w:bottom w:val="none" w:sz="0" w:space="0" w:color="auto"/>
                <w:right w:val="none" w:sz="0" w:space="0" w:color="auto"/>
              </w:divBdr>
            </w:div>
            <w:div w:id="1358964271">
              <w:marLeft w:val="0"/>
              <w:marRight w:val="0"/>
              <w:marTop w:val="0"/>
              <w:marBottom w:val="0"/>
              <w:divBdr>
                <w:top w:val="none" w:sz="0" w:space="0" w:color="auto"/>
                <w:left w:val="none" w:sz="0" w:space="0" w:color="auto"/>
                <w:bottom w:val="none" w:sz="0" w:space="0" w:color="auto"/>
                <w:right w:val="none" w:sz="0" w:space="0" w:color="auto"/>
              </w:divBdr>
            </w:div>
            <w:div w:id="1751393515">
              <w:marLeft w:val="0"/>
              <w:marRight w:val="0"/>
              <w:marTop w:val="0"/>
              <w:marBottom w:val="0"/>
              <w:divBdr>
                <w:top w:val="none" w:sz="0" w:space="0" w:color="auto"/>
                <w:left w:val="none" w:sz="0" w:space="0" w:color="auto"/>
                <w:bottom w:val="none" w:sz="0" w:space="0" w:color="auto"/>
                <w:right w:val="none" w:sz="0" w:space="0" w:color="auto"/>
              </w:divBdr>
            </w:div>
            <w:div w:id="1717775587">
              <w:marLeft w:val="0"/>
              <w:marRight w:val="0"/>
              <w:marTop w:val="0"/>
              <w:marBottom w:val="0"/>
              <w:divBdr>
                <w:top w:val="none" w:sz="0" w:space="0" w:color="auto"/>
                <w:left w:val="none" w:sz="0" w:space="0" w:color="auto"/>
                <w:bottom w:val="none" w:sz="0" w:space="0" w:color="auto"/>
                <w:right w:val="none" w:sz="0" w:space="0" w:color="auto"/>
              </w:divBdr>
            </w:div>
            <w:div w:id="112870119">
              <w:marLeft w:val="0"/>
              <w:marRight w:val="0"/>
              <w:marTop w:val="0"/>
              <w:marBottom w:val="0"/>
              <w:divBdr>
                <w:top w:val="none" w:sz="0" w:space="0" w:color="auto"/>
                <w:left w:val="none" w:sz="0" w:space="0" w:color="auto"/>
                <w:bottom w:val="none" w:sz="0" w:space="0" w:color="auto"/>
                <w:right w:val="none" w:sz="0" w:space="0" w:color="auto"/>
              </w:divBdr>
            </w:div>
            <w:div w:id="1049764475">
              <w:marLeft w:val="0"/>
              <w:marRight w:val="0"/>
              <w:marTop w:val="0"/>
              <w:marBottom w:val="0"/>
              <w:divBdr>
                <w:top w:val="none" w:sz="0" w:space="0" w:color="auto"/>
                <w:left w:val="none" w:sz="0" w:space="0" w:color="auto"/>
                <w:bottom w:val="none" w:sz="0" w:space="0" w:color="auto"/>
                <w:right w:val="none" w:sz="0" w:space="0" w:color="auto"/>
              </w:divBdr>
            </w:div>
            <w:div w:id="1560283387">
              <w:marLeft w:val="0"/>
              <w:marRight w:val="0"/>
              <w:marTop w:val="0"/>
              <w:marBottom w:val="0"/>
              <w:divBdr>
                <w:top w:val="none" w:sz="0" w:space="0" w:color="auto"/>
                <w:left w:val="none" w:sz="0" w:space="0" w:color="auto"/>
                <w:bottom w:val="none" w:sz="0" w:space="0" w:color="auto"/>
                <w:right w:val="none" w:sz="0" w:space="0" w:color="auto"/>
              </w:divBdr>
            </w:div>
            <w:div w:id="21052729">
              <w:marLeft w:val="0"/>
              <w:marRight w:val="0"/>
              <w:marTop w:val="0"/>
              <w:marBottom w:val="0"/>
              <w:divBdr>
                <w:top w:val="none" w:sz="0" w:space="0" w:color="auto"/>
                <w:left w:val="none" w:sz="0" w:space="0" w:color="auto"/>
                <w:bottom w:val="none" w:sz="0" w:space="0" w:color="auto"/>
                <w:right w:val="none" w:sz="0" w:space="0" w:color="auto"/>
              </w:divBdr>
            </w:div>
            <w:div w:id="1010258175">
              <w:marLeft w:val="0"/>
              <w:marRight w:val="0"/>
              <w:marTop w:val="0"/>
              <w:marBottom w:val="0"/>
              <w:divBdr>
                <w:top w:val="none" w:sz="0" w:space="0" w:color="auto"/>
                <w:left w:val="none" w:sz="0" w:space="0" w:color="auto"/>
                <w:bottom w:val="none" w:sz="0" w:space="0" w:color="auto"/>
                <w:right w:val="none" w:sz="0" w:space="0" w:color="auto"/>
              </w:divBdr>
            </w:div>
            <w:div w:id="1706058952">
              <w:marLeft w:val="0"/>
              <w:marRight w:val="0"/>
              <w:marTop w:val="0"/>
              <w:marBottom w:val="0"/>
              <w:divBdr>
                <w:top w:val="none" w:sz="0" w:space="0" w:color="auto"/>
                <w:left w:val="none" w:sz="0" w:space="0" w:color="auto"/>
                <w:bottom w:val="none" w:sz="0" w:space="0" w:color="auto"/>
                <w:right w:val="none" w:sz="0" w:space="0" w:color="auto"/>
              </w:divBdr>
            </w:div>
            <w:div w:id="1668095661">
              <w:marLeft w:val="0"/>
              <w:marRight w:val="0"/>
              <w:marTop w:val="0"/>
              <w:marBottom w:val="0"/>
              <w:divBdr>
                <w:top w:val="none" w:sz="0" w:space="0" w:color="auto"/>
                <w:left w:val="none" w:sz="0" w:space="0" w:color="auto"/>
                <w:bottom w:val="none" w:sz="0" w:space="0" w:color="auto"/>
                <w:right w:val="none" w:sz="0" w:space="0" w:color="auto"/>
              </w:divBdr>
            </w:div>
            <w:div w:id="1733042394">
              <w:marLeft w:val="0"/>
              <w:marRight w:val="0"/>
              <w:marTop w:val="0"/>
              <w:marBottom w:val="0"/>
              <w:divBdr>
                <w:top w:val="none" w:sz="0" w:space="0" w:color="auto"/>
                <w:left w:val="none" w:sz="0" w:space="0" w:color="auto"/>
                <w:bottom w:val="none" w:sz="0" w:space="0" w:color="auto"/>
                <w:right w:val="none" w:sz="0" w:space="0" w:color="auto"/>
              </w:divBdr>
            </w:div>
            <w:div w:id="1594246757">
              <w:marLeft w:val="0"/>
              <w:marRight w:val="0"/>
              <w:marTop w:val="0"/>
              <w:marBottom w:val="0"/>
              <w:divBdr>
                <w:top w:val="none" w:sz="0" w:space="0" w:color="auto"/>
                <w:left w:val="none" w:sz="0" w:space="0" w:color="auto"/>
                <w:bottom w:val="none" w:sz="0" w:space="0" w:color="auto"/>
                <w:right w:val="none" w:sz="0" w:space="0" w:color="auto"/>
              </w:divBdr>
            </w:div>
            <w:div w:id="1056511612">
              <w:marLeft w:val="0"/>
              <w:marRight w:val="0"/>
              <w:marTop w:val="0"/>
              <w:marBottom w:val="0"/>
              <w:divBdr>
                <w:top w:val="none" w:sz="0" w:space="0" w:color="auto"/>
                <w:left w:val="none" w:sz="0" w:space="0" w:color="auto"/>
                <w:bottom w:val="none" w:sz="0" w:space="0" w:color="auto"/>
                <w:right w:val="none" w:sz="0" w:space="0" w:color="auto"/>
              </w:divBdr>
            </w:div>
            <w:div w:id="853346756">
              <w:marLeft w:val="0"/>
              <w:marRight w:val="0"/>
              <w:marTop w:val="0"/>
              <w:marBottom w:val="0"/>
              <w:divBdr>
                <w:top w:val="none" w:sz="0" w:space="0" w:color="auto"/>
                <w:left w:val="none" w:sz="0" w:space="0" w:color="auto"/>
                <w:bottom w:val="none" w:sz="0" w:space="0" w:color="auto"/>
                <w:right w:val="none" w:sz="0" w:space="0" w:color="auto"/>
              </w:divBdr>
            </w:div>
            <w:div w:id="526866966">
              <w:marLeft w:val="0"/>
              <w:marRight w:val="0"/>
              <w:marTop w:val="0"/>
              <w:marBottom w:val="0"/>
              <w:divBdr>
                <w:top w:val="none" w:sz="0" w:space="0" w:color="auto"/>
                <w:left w:val="none" w:sz="0" w:space="0" w:color="auto"/>
                <w:bottom w:val="none" w:sz="0" w:space="0" w:color="auto"/>
                <w:right w:val="none" w:sz="0" w:space="0" w:color="auto"/>
              </w:divBdr>
            </w:div>
            <w:div w:id="781150071">
              <w:marLeft w:val="0"/>
              <w:marRight w:val="0"/>
              <w:marTop w:val="0"/>
              <w:marBottom w:val="0"/>
              <w:divBdr>
                <w:top w:val="none" w:sz="0" w:space="0" w:color="auto"/>
                <w:left w:val="none" w:sz="0" w:space="0" w:color="auto"/>
                <w:bottom w:val="none" w:sz="0" w:space="0" w:color="auto"/>
                <w:right w:val="none" w:sz="0" w:space="0" w:color="auto"/>
              </w:divBdr>
            </w:div>
            <w:div w:id="1859657810">
              <w:marLeft w:val="0"/>
              <w:marRight w:val="0"/>
              <w:marTop w:val="0"/>
              <w:marBottom w:val="0"/>
              <w:divBdr>
                <w:top w:val="none" w:sz="0" w:space="0" w:color="auto"/>
                <w:left w:val="none" w:sz="0" w:space="0" w:color="auto"/>
                <w:bottom w:val="none" w:sz="0" w:space="0" w:color="auto"/>
                <w:right w:val="none" w:sz="0" w:space="0" w:color="auto"/>
              </w:divBdr>
            </w:div>
            <w:div w:id="5719174">
              <w:marLeft w:val="0"/>
              <w:marRight w:val="0"/>
              <w:marTop w:val="0"/>
              <w:marBottom w:val="0"/>
              <w:divBdr>
                <w:top w:val="none" w:sz="0" w:space="0" w:color="auto"/>
                <w:left w:val="none" w:sz="0" w:space="0" w:color="auto"/>
                <w:bottom w:val="none" w:sz="0" w:space="0" w:color="auto"/>
                <w:right w:val="none" w:sz="0" w:space="0" w:color="auto"/>
              </w:divBdr>
            </w:div>
            <w:div w:id="2011447448">
              <w:marLeft w:val="0"/>
              <w:marRight w:val="0"/>
              <w:marTop w:val="0"/>
              <w:marBottom w:val="0"/>
              <w:divBdr>
                <w:top w:val="none" w:sz="0" w:space="0" w:color="auto"/>
                <w:left w:val="none" w:sz="0" w:space="0" w:color="auto"/>
                <w:bottom w:val="none" w:sz="0" w:space="0" w:color="auto"/>
                <w:right w:val="none" w:sz="0" w:space="0" w:color="auto"/>
              </w:divBdr>
            </w:div>
            <w:div w:id="375859103">
              <w:marLeft w:val="0"/>
              <w:marRight w:val="0"/>
              <w:marTop w:val="0"/>
              <w:marBottom w:val="0"/>
              <w:divBdr>
                <w:top w:val="none" w:sz="0" w:space="0" w:color="auto"/>
                <w:left w:val="none" w:sz="0" w:space="0" w:color="auto"/>
                <w:bottom w:val="none" w:sz="0" w:space="0" w:color="auto"/>
                <w:right w:val="none" w:sz="0" w:space="0" w:color="auto"/>
              </w:divBdr>
            </w:div>
          </w:divsChild>
        </w:div>
        <w:div w:id="1603491513">
          <w:marLeft w:val="0"/>
          <w:marRight w:val="0"/>
          <w:marTop w:val="0"/>
          <w:marBottom w:val="0"/>
          <w:divBdr>
            <w:top w:val="none" w:sz="0" w:space="0" w:color="auto"/>
            <w:left w:val="none" w:sz="0" w:space="0" w:color="auto"/>
            <w:bottom w:val="none" w:sz="0" w:space="0" w:color="auto"/>
            <w:right w:val="none" w:sz="0" w:space="0" w:color="auto"/>
          </w:divBdr>
        </w:div>
        <w:div w:id="802306923">
          <w:marLeft w:val="0"/>
          <w:marRight w:val="0"/>
          <w:marTop w:val="0"/>
          <w:marBottom w:val="150"/>
          <w:divBdr>
            <w:top w:val="none" w:sz="0" w:space="0" w:color="auto"/>
            <w:left w:val="none" w:sz="0" w:space="0" w:color="auto"/>
            <w:bottom w:val="none" w:sz="0" w:space="0" w:color="auto"/>
            <w:right w:val="none" w:sz="0" w:space="0" w:color="auto"/>
          </w:divBdr>
          <w:divsChild>
            <w:div w:id="237250347">
              <w:marLeft w:val="0"/>
              <w:marRight w:val="0"/>
              <w:marTop w:val="0"/>
              <w:marBottom w:val="0"/>
              <w:divBdr>
                <w:top w:val="none" w:sz="0" w:space="0" w:color="auto"/>
                <w:left w:val="none" w:sz="0" w:space="0" w:color="auto"/>
                <w:bottom w:val="none" w:sz="0" w:space="0" w:color="auto"/>
                <w:right w:val="none" w:sz="0" w:space="0" w:color="auto"/>
              </w:divBdr>
            </w:div>
          </w:divsChild>
        </w:div>
        <w:div w:id="584607909">
          <w:marLeft w:val="0"/>
          <w:marRight w:val="0"/>
          <w:marTop w:val="0"/>
          <w:marBottom w:val="0"/>
          <w:divBdr>
            <w:top w:val="none" w:sz="0" w:space="0" w:color="auto"/>
            <w:left w:val="none" w:sz="0" w:space="0" w:color="auto"/>
            <w:bottom w:val="none" w:sz="0" w:space="0" w:color="auto"/>
            <w:right w:val="none" w:sz="0" w:space="0" w:color="auto"/>
          </w:divBdr>
        </w:div>
        <w:div w:id="978266860">
          <w:marLeft w:val="0"/>
          <w:marRight w:val="0"/>
          <w:marTop w:val="0"/>
          <w:marBottom w:val="150"/>
          <w:divBdr>
            <w:top w:val="none" w:sz="0" w:space="0" w:color="auto"/>
            <w:left w:val="none" w:sz="0" w:space="0" w:color="auto"/>
            <w:bottom w:val="none" w:sz="0" w:space="0" w:color="auto"/>
            <w:right w:val="none" w:sz="0" w:space="0" w:color="auto"/>
          </w:divBdr>
          <w:divsChild>
            <w:div w:id="9725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58674">
      <w:bodyDiv w:val="1"/>
      <w:marLeft w:val="390"/>
      <w:marRight w:val="390"/>
      <w:marTop w:val="0"/>
      <w:marBottom w:val="0"/>
      <w:divBdr>
        <w:top w:val="none" w:sz="0" w:space="0" w:color="auto"/>
        <w:left w:val="none" w:sz="0" w:space="0" w:color="auto"/>
        <w:bottom w:val="none" w:sz="0" w:space="0" w:color="auto"/>
        <w:right w:val="none" w:sz="0" w:space="0" w:color="auto"/>
      </w:divBdr>
      <w:divsChild>
        <w:div w:id="1354695831">
          <w:marLeft w:val="0"/>
          <w:marRight w:val="0"/>
          <w:marTop w:val="0"/>
          <w:marBottom w:val="120"/>
          <w:divBdr>
            <w:top w:val="none" w:sz="0" w:space="0" w:color="auto"/>
            <w:left w:val="none" w:sz="0" w:space="0" w:color="auto"/>
            <w:bottom w:val="none" w:sz="0" w:space="0" w:color="auto"/>
            <w:right w:val="none" w:sz="0" w:space="0" w:color="auto"/>
          </w:divBdr>
          <w:divsChild>
            <w:div w:id="64982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7907">
      <w:bodyDiv w:val="1"/>
      <w:marLeft w:val="0"/>
      <w:marRight w:val="0"/>
      <w:marTop w:val="0"/>
      <w:marBottom w:val="0"/>
      <w:divBdr>
        <w:top w:val="none" w:sz="0" w:space="0" w:color="auto"/>
        <w:left w:val="none" w:sz="0" w:space="0" w:color="auto"/>
        <w:bottom w:val="none" w:sz="0" w:space="0" w:color="auto"/>
        <w:right w:val="none" w:sz="0" w:space="0" w:color="auto"/>
      </w:divBdr>
      <w:divsChild>
        <w:div w:id="414784255">
          <w:marLeft w:val="0"/>
          <w:marRight w:val="0"/>
          <w:marTop w:val="0"/>
          <w:marBottom w:val="120"/>
          <w:divBdr>
            <w:top w:val="none" w:sz="0" w:space="0" w:color="auto"/>
            <w:left w:val="none" w:sz="0" w:space="0" w:color="auto"/>
            <w:bottom w:val="none" w:sz="0" w:space="0" w:color="auto"/>
            <w:right w:val="none" w:sz="0" w:space="0" w:color="auto"/>
          </w:divBdr>
          <w:divsChild>
            <w:div w:id="542524167">
              <w:marLeft w:val="0"/>
              <w:marRight w:val="0"/>
              <w:marTop w:val="0"/>
              <w:marBottom w:val="0"/>
              <w:divBdr>
                <w:top w:val="none" w:sz="0" w:space="0" w:color="auto"/>
                <w:left w:val="none" w:sz="0" w:space="0" w:color="auto"/>
                <w:bottom w:val="none" w:sz="0" w:space="0" w:color="auto"/>
                <w:right w:val="none" w:sz="0" w:space="0" w:color="auto"/>
              </w:divBdr>
            </w:div>
            <w:div w:id="4141311">
              <w:marLeft w:val="0"/>
              <w:marRight w:val="0"/>
              <w:marTop w:val="0"/>
              <w:marBottom w:val="0"/>
              <w:divBdr>
                <w:top w:val="none" w:sz="0" w:space="0" w:color="auto"/>
                <w:left w:val="none" w:sz="0" w:space="0" w:color="auto"/>
                <w:bottom w:val="none" w:sz="0" w:space="0" w:color="auto"/>
                <w:right w:val="none" w:sz="0" w:space="0" w:color="auto"/>
              </w:divBdr>
            </w:div>
            <w:div w:id="7237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19226">
      <w:bodyDiv w:val="1"/>
      <w:marLeft w:val="0"/>
      <w:marRight w:val="0"/>
      <w:marTop w:val="0"/>
      <w:marBottom w:val="0"/>
      <w:divBdr>
        <w:top w:val="none" w:sz="0" w:space="0" w:color="auto"/>
        <w:left w:val="none" w:sz="0" w:space="0" w:color="auto"/>
        <w:bottom w:val="none" w:sz="0" w:space="0" w:color="auto"/>
        <w:right w:val="none" w:sz="0" w:space="0" w:color="auto"/>
      </w:divBdr>
      <w:divsChild>
        <w:div w:id="1222403798">
          <w:marLeft w:val="0"/>
          <w:marRight w:val="0"/>
          <w:marTop w:val="0"/>
          <w:marBottom w:val="120"/>
          <w:divBdr>
            <w:top w:val="none" w:sz="0" w:space="0" w:color="auto"/>
            <w:left w:val="none" w:sz="0" w:space="0" w:color="auto"/>
            <w:bottom w:val="none" w:sz="0" w:space="0" w:color="auto"/>
            <w:right w:val="none" w:sz="0" w:space="0" w:color="auto"/>
          </w:divBdr>
          <w:divsChild>
            <w:div w:id="2071494129">
              <w:marLeft w:val="0"/>
              <w:marRight w:val="0"/>
              <w:marTop w:val="0"/>
              <w:marBottom w:val="0"/>
              <w:divBdr>
                <w:top w:val="none" w:sz="0" w:space="0" w:color="auto"/>
                <w:left w:val="none" w:sz="0" w:space="0" w:color="auto"/>
                <w:bottom w:val="none" w:sz="0" w:space="0" w:color="auto"/>
                <w:right w:val="none" w:sz="0" w:space="0" w:color="auto"/>
              </w:divBdr>
            </w:div>
            <w:div w:id="710569685">
              <w:marLeft w:val="0"/>
              <w:marRight w:val="0"/>
              <w:marTop w:val="0"/>
              <w:marBottom w:val="0"/>
              <w:divBdr>
                <w:top w:val="none" w:sz="0" w:space="0" w:color="auto"/>
                <w:left w:val="none" w:sz="0" w:space="0" w:color="auto"/>
                <w:bottom w:val="none" w:sz="0" w:space="0" w:color="auto"/>
                <w:right w:val="none" w:sz="0" w:space="0" w:color="auto"/>
              </w:divBdr>
            </w:div>
            <w:div w:id="2045673383">
              <w:marLeft w:val="0"/>
              <w:marRight w:val="0"/>
              <w:marTop w:val="0"/>
              <w:marBottom w:val="0"/>
              <w:divBdr>
                <w:top w:val="none" w:sz="0" w:space="0" w:color="auto"/>
                <w:left w:val="none" w:sz="0" w:space="0" w:color="auto"/>
                <w:bottom w:val="none" w:sz="0" w:space="0" w:color="auto"/>
                <w:right w:val="none" w:sz="0" w:space="0" w:color="auto"/>
              </w:divBdr>
            </w:div>
            <w:div w:id="16449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61043">
      <w:bodyDiv w:val="1"/>
      <w:marLeft w:val="0"/>
      <w:marRight w:val="0"/>
      <w:marTop w:val="0"/>
      <w:marBottom w:val="0"/>
      <w:divBdr>
        <w:top w:val="none" w:sz="0" w:space="0" w:color="auto"/>
        <w:left w:val="none" w:sz="0" w:space="0" w:color="auto"/>
        <w:bottom w:val="none" w:sz="0" w:space="0" w:color="auto"/>
        <w:right w:val="none" w:sz="0" w:space="0" w:color="auto"/>
      </w:divBdr>
      <w:divsChild>
        <w:div w:id="2125148730">
          <w:marLeft w:val="0"/>
          <w:marRight w:val="0"/>
          <w:marTop w:val="0"/>
          <w:marBottom w:val="120"/>
          <w:divBdr>
            <w:top w:val="none" w:sz="0" w:space="0" w:color="auto"/>
            <w:left w:val="none" w:sz="0" w:space="0" w:color="auto"/>
            <w:bottom w:val="none" w:sz="0" w:space="0" w:color="auto"/>
            <w:right w:val="none" w:sz="0" w:space="0" w:color="auto"/>
          </w:divBdr>
          <w:divsChild>
            <w:div w:id="840465853">
              <w:marLeft w:val="0"/>
              <w:marRight w:val="0"/>
              <w:marTop w:val="0"/>
              <w:marBottom w:val="0"/>
              <w:divBdr>
                <w:top w:val="none" w:sz="0" w:space="0" w:color="auto"/>
                <w:left w:val="none" w:sz="0" w:space="0" w:color="auto"/>
                <w:bottom w:val="none" w:sz="0" w:space="0" w:color="auto"/>
                <w:right w:val="none" w:sz="0" w:space="0" w:color="auto"/>
              </w:divBdr>
            </w:div>
            <w:div w:id="1478113025">
              <w:marLeft w:val="0"/>
              <w:marRight w:val="0"/>
              <w:marTop w:val="0"/>
              <w:marBottom w:val="0"/>
              <w:divBdr>
                <w:top w:val="none" w:sz="0" w:space="0" w:color="auto"/>
                <w:left w:val="none" w:sz="0" w:space="0" w:color="auto"/>
                <w:bottom w:val="none" w:sz="0" w:space="0" w:color="auto"/>
                <w:right w:val="none" w:sz="0" w:space="0" w:color="auto"/>
              </w:divBdr>
            </w:div>
            <w:div w:id="1075668529">
              <w:marLeft w:val="0"/>
              <w:marRight w:val="0"/>
              <w:marTop w:val="0"/>
              <w:marBottom w:val="0"/>
              <w:divBdr>
                <w:top w:val="none" w:sz="0" w:space="0" w:color="auto"/>
                <w:left w:val="none" w:sz="0" w:space="0" w:color="auto"/>
                <w:bottom w:val="none" w:sz="0" w:space="0" w:color="auto"/>
                <w:right w:val="none" w:sz="0" w:space="0" w:color="auto"/>
              </w:divBdr>
            </w:div>
            <w:div w:id="460542418">
              <w:marLeft w:val="0"/>
              <w:marRight w:val="0"/>
              <w:marTop w:val="0"/>
              <w:marBottom w:val="0"/>
              <w:divBdr>
                <w:top w:val="none" w:sz="0" w:space="0" w:color="auto"/>
                <w:left w:val="none" w:sz="0" w:space="0" w:color="auto"/>
                <w:bottom w:val="none" w:sz="0" w:space="0" w:color="auto"/>
                <w:right w:val="none" w:sz="0" w:space="0" w:color="auto"/>
              </w:divBdr>
            </w:div>
          </w:divsChild>
        </w:div>
        <w:div w:id="1664352268">
          <w:marLeft w:val="0"/>
          <w:marRight w:val="0"/>
          <w:marTop w:val="0"/>
          <w:marBottom w:val="0"/>
          <w:divBdr>
            <w:top w:val="none" w:sz="0" w:space="0" w:color="auto"/>
            <w:left w:val="none" w:sz="0" w:space="0" w:color="auto"/>
            <w:bottom w:val="none" w:sz="0" w:space="0" w:color="auto"/>
            <w:right w:val="none" w:sz="0" w:space="0" w:color="auto"/>
          </w:divBdr>
        </w:div>
      </w:divsChild>
    </w:div>
    <w:div w:id="1418795336">
      <w:bodyDiv w:val="1"/>
      <w:marLeft w:val="0"/>
      <w:marRight w:val="0"/>
      <w:marTop w:val="0"/>
      <w:marBottom w:val="0"/>
      <w:divBdr>
        <w:top w:val="none" w:sz="0" w:space="0" w:color="auto"/>
        <w:left w:val="none" w:sz="0" w:space="0" w:color="auto"/>
        <w:bottom w:val="none" w:sz="0" w:space="0" w:color="auto"/>
        <w:right w:val="none" w:sz="0" w:space="0" w:color="auto"/>
      </w:divBdr>
      <w:divsChild>
        <w:div w:id="1598904779">
          <w:marLeft w:val="0"/>
          <w:marRight w:val="0"/>
          <w:marTop w:val="0"/>
          <w:marBottom w:val="120"/>
          <w:divBdr>
            <w:top w:val="none" w:sz="0" w:space="0" w:color="auto"/>
            <w:left w:val="none" w:sz="0" w:space="0" w:color="auto"/>
            <w:bottom w:val="none" w:sz="0" w:space="0" w:color="auto"/>
            <w:right w:val="none" w:sz="0" w:space="0" w:color="auto"/>
          </w:divBdr>
          <w:divsChild>
            <w:div w:id="753820420">
              <w:marLeft w:val="0"/>
              <w:marRight w:val="0"/>
              <w:marTop w:val="0"/>
              <w:marBottom w:val="0"/>
              <w:divBdr>
                <w:top w:val="none" w:sz="0" w:space="0" w:color="auto"/>
                <w:left w:val="none" w:sz="0" w:space="0" w:color="auto"/>
                <w:bottom w:val="none" w:sz="0" w:space="0" w:color="auto"/>
                <w:right w:val="none" w:sz="0" w:space="0" w:color="auto"/>
              </w:divBdr>
            </w:div>
            <w:div w:id="617294647">
              <w:marLeft w:val="0"/>
              <w:marRight w:val="0"/>
              <w:marTop w:val="0"/>
              <w:marBottom w:val="0"/>
              <w:divBdr>
                <w:top w:val="none" w:sz="0" w:space="0" w:color="auto"/>
                <w:left w:val="none" w:sz="0" w:space="0" w:color="auto"/>
                <w:bottom w:val="none" w:sz="0" w:space="0" w:color="auto"/>
                <w:right w:val="none" w:sz="0" w:space="0" w:color="auto"/>
              </w:divBdr>
            </w:div>
            <w:div w:id="1778326904">
              <w:marLeft w:val="0"/>
              <w:marRight w:val="0"/>
              <w:marTop w:val="0"/>
              <w:marBottom w:val="0"/>
              <w:divBdr>
                <w:top w:val="none" w:sz="0" w:space="0" w:color="auto"/>
                <w:left w:val="none" w:sz="0" w:space="0" w:color="auto"/>
                <w:bottom w:val="none" w:sz="0" w:space="0" w:color="auto"/>
                <w:right w:val="none" w:sz="0" w:space="0" w:color="auto"/>
              </w:divBdr>
            </w:div>
            <w:div w:id="285890934">
              <w:marLeft w:val="0"/>
              <w:marRight w:val="0"/>
              <w:marTop w:val="0"/>
              <w:marBottom w:val="0"/>
              <w:divBdr>
                <w:top w:val="none" w:sz="0" w:space="0" w:color="auto"/>
                <w:left w:val="none" w:sz="0" w:space="0" w:color="auto"/>
                <w:bottom w:val="none" w:sz="0" w:space="0" w:color="auto"/>
                <w:right w:val="none" w:sz="0" w:space="0" w:color="auto"/>
              </w:divBdr>
            </w:div>
            <w:div w:id="717897024">
              <w:marLeft w:val="0"/>
              <w:marRight w:val="0"/>
              <w:marTop w:val="0"/>
              <w:marBottom w:val="0"/>
              <w:divBdr>
                <w:top w:val="none" w:sz="0" w:space="0" w:color="auto"/>
                <w:left w:val="none" w:sz="0" w:space="0" w:color="auto"/>
                <w:bottom w:val="none" w:sz="0" w:space="0" w:color="auto"/>
                <w:right w:val="none" w:sz="0" w:space="0" w:color="auto"/>
              </w:divBdr>
            </w:div>
            <w:div w:id="1439448875">
              <w:marLeft w:val="0"/>
              <w:marRight w:val="0"/>
              <w:marTop w:val="0"/>
              <w:marBottom w:val="0"/>
              <w:divBdr>
                <w:top w:val="none" w:sz="0" w:space="0" w:color="auto"/>
                <w:left w:val="none" w:sz="0" w:space="0" w:color="auto"/>
                <w:bottom w:val="none" w:sz="0" w:space="0" w:color="auto"/>
                <w:right w:val="none" w:sz="0" w:space="0" w:color="auto"/>
              </w:divBdr>
            </w:div>
            <w:div w:id="1767538016">
              <w:marLeft w:val="0"/>
              <w:marRight w:val="0"/>
              <w:marTop w:val="0"/>
              <w:marBottom w:val="0"/>
              <w:divBdr>
                <w:top w:val="none" w:sz="0" w:space="0" w:color="auto"/>
                <w:left w:val="none" w:sz="0" w:space="0" w:color="auto"/>
                <w:bottom w:val="none" w:sz="0" w:space="0" w:color="auto"/>
                <w:right w:val="none" w:sz="0" w:space="0" w:color="auto"/>
              </w:divBdr>
            </w:div>
            <w:div w:id="21228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81344">
      <w:bodyDiv w:val="1"/>
      <w:marLeft w:val="390"/>
      <w:marRight w:val="390"/>
      <w:marTop w:val="0"/>
      <w:marBottom w:val="0"/>
      <w:divBdr>
        <w:top w:val="none" w:sz="0" w:space="0" w:color="auto"/>
        <w:left w:val="none" w:sz="0" w:space="0" w:color="auto"/>
        <w:bottom w:val="none" w:sz="0" w:space="0" w:color="auto"/>
        <w:right w:val="none" w:sz="0" w:space="0" w:color="auto"/>
      </w:divBdr>
      <w:divsChild>
        <w:div w:id="1602713614">
          <w:marLeft w:val="0"/>
          <w:marRight w:val="0"/>
          <w:marTop w:val="0"/>
          <w:marBottom w:val="120"/>
          <w:divBdr>
            <w:top w:val="none" w:sz="0" w:space="0" w:color="auto"/>
            <w:left w:val="none" w:sz="0" w:space="0" w:color="auto"/>
            <w:bottom w:val="none" w:sz="0" w:space="0" w:color="auto"/>
            <w:right w:val="none" w:sz="0" w:space="0" w:color="auto"/>
          </w:divBdr>
          <w:divsChild>
            <w:div w:id="20563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37328">
      <w:bodyDiv w:val="1"/>
      <w:marLeft w:val="0"/>
      <w:marRight w:val="0"/>
      <w:marTop w:val="0"/>
      <w:marBottom w:val="0"/>
      <w:divBdr>
        <w:top w:val="none" w:sz="0" w:space="0" w:color="auto"/>
        <w:left w:val="none" w:sz="0" w:space="0" w:color="auto"/>
        <w:bottom w:val="none" w:sz="0" w:space="0" w:color="auto"/>
        <w:right w:val="none" w:sz="0" w:space="0" w:color="auto"/>
      </w:divBdr>
      <w:divsChild>
        <w:div w:id="1802502497">
          <w:marLeft w:val="0"/>
          <w:marRight w:val="0"/>
          <w:marTop w:val="0"/>
          <w:marBottom w:val="120"/>
          <w:divBdr>
            <w:top w:val="none" w:sz="0" w:space="0" w:color="auto"/>
            <w:left w:val="none" w:sz="0" w:space="0" w:color="auto"/>
            <w:bottom w:val="none" w:sz="0" w:space="0" w:color="auto"/>
            <w:right w:val="none" w:sz="0" w:space="0" w:color="auto"/>
          </w:divBdr>
          <w:divsChild>
            <w:div w:id="313950189">
              <w:marLeft w:val="0"/>
              <w:marRight w:val="0"/>
              <w:marTop w:val="0"/>
              <w:marBottom w:val="0"/>
              <w:divBdr>
                <w:top w:val="none" w:sz="0" w:space="0" w:color="auto"/>
                <w:left w:val="none" w:sz="0" w:space="0" w:color="auto"/>
                <w:bottom w:val="none" w:sz="0" w:space="0" w:color="auto"/>
                <w:right w:val="none" w:sz="0" w:space="0" w:color="auto"/>
              </w:divBdr>
            </w:div>
            <w:div w:id="1435133015">
              <w:marLeft w:val="0"/>
              <w:marRight w:val="0"/>
              <w:marTop w:val="0"/>
              <w:marBottom w:val="0"/>
              <w:divBdr>
                <w:top w:val="none" w:sz="0" w:space="0" w:color="auto"/>
                <w:left w:val="none" w:sz="0" w:space="0" w:color="auto"/>
                <w:bottom w:val="none" w:sz="0" w:space="0" w:color="auto"/>
                <w:right w:val="none" w:sz="0" w:space="0" w:color="auto"/>
              </w:divBdr>
            </w:div>
            <w:div w:id="218248956">
              <w:marLeft w:val="0"/>
              <w:marRight w:val="0"/>
              <w:marTop w:val="0"/>
              <w:marBottom w:val="0"/>
              <w:divBdr>
                <w:top w:val="none" w:sz="0" w:space="0" w:color="auto"/>
                <w:left w:val="none" w:sz="0" w:space="0" w:color="auto"/>
                <w:bottom w:val="none" w:sz="0" w:space="0" w:color="auto"/>
                <w:right w:val="none" w:sz="0" w:space="0" w:color="auto"/>
              </w:divBdr>
            </w:div>
            <w:div w:id="137967176">
              <w:marLeft w:val="0"/>
              <w:marRight w:val="0"/>
              <w:marTop w:val="0"/>
              <w:marBottom w:val="0"/>
              <w:divBdr>
                <w:top w:val="none" w:sz="0" w:space="0" w:color="auto"/>
                <w:left w:val="none" w:sz="0" w:space="0" w:color="auto"/>
                <w:bottom w:val="none" w:sz="0" w:space="0" w:color="auto"/>
                <w:right w:val="none" w:sz="0" w:space="0" w:color="auto"/>
              </w:divBdr>
            </w:div>
            <w:div w:id="1198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7008">
      <w:bodyDiv w:val="1"/>
      <w:marLeft w:val="390"/>
      <w:marRight w:val="390"/>
      <w:marTop w:val="0"/>
      <w:marBottom w:val="0"/>
      <w:divBdr>
        <w:top w:val="none" w:sz="0" w:space="0" w:color="auto"/>
        <w:left w:val="none" w:sz="0" w:space="0" w:color="auto"/>
        <w:bottom w:val="none" w:sz="0" w:space="0" w:color="auto"/>
        <w:right w:val="none" w:sz="0" w:space="0" w:color="auto"/>
      </w:divBdr>
      <w:divsChild>
        <w:div w:id="658728507">
          <w:marLeft w:val="0"/>
          <w:marRight w:val="0"/>
          <w:marTop w:val="0"/>
          <w:marBottom w:val="120"/>
          <w:divBdr>
            <w:top w:val="none" w:sz="0" w:space="0" w:color="auto"/>
            <w:left w:val="none" w:sz="0" w:space="0" w:color="auto"/>
            <w:bottom w:val="none" w:sz="0" w:space="0" w:color="auto"/>
            <w:right w:val="none" w:sz="0" w:space="0" w:color="auto"/>
          </w:divBdr>
          <w:divsChild>
            <w:div w:id="167909248">
              <w:marLeft w:val="0"/>
              <w:marRight w:val="0"/>
              <w:marTop w:val="0"/>
              <w:marBottom w:val="0"/>
              <w:divBdr>
                <w:top w:val="none" w:sz="0" w:space="0" w:color="auto"/>
                <w:left w:val="none" w:sz="0" w:space="0" w:color="auto"/>
                <w:bottom w:val="none" w:sz="0" w:space="0" w:color="auto"/>
                <w:right w:val="none" w:sz="0" w:space="0" w:color="auto"/>
              </w:divBdr>
            </w:div>
          </w:divsChild>
        </w:div>
        <w:div w:id="2100524076">
          <w:marLeft w:val="0"/>
          <w:marRight w:val="0"/>
          <w:marTop w:val="0"/>
          <w:marBottom w:val="0"/>
          <w:divBdr>
            <w:top w:val="none" w:sz="0" w:space="0" w:color="auto"/>
            <w:left w:val="none" w:sz="0" w:space="0" w:color="auto"/>
            <w:bottom w:val="none" w:sz="0" w:space="0" w:color="auto"/>
            <w:right w:val="none" w:sz="0" w:space="0" w:color="auto"/>
          </w:divBdr>
        </w:div>
      </w:divsChild>
    </w:div>
    <w:div w:id="1984970272">
      <w:bodyDiv w:val="1"/>
      <w:marLeft w:val="0"/>
      <w:marRight w:val="0"/>
      <w:marTop w:val="0"/>
      <w:marBottom w:val="0"/>
      <w:divBdr>
        <w:top w:val="none" w:sz="0" w:space="0" w:color="auto"/>
        <w:left w:val="none" w:sz="0" w:space="0" w:color="auto"/>
        <w:bottom w:val="none" w:sz="0" w:space="0" w:color="auto"/>
        <w:right w:val="none" w:sz="0" w:space="0" w:color="auto"/>
      </w:divBdr>
      <w:divsChild>
        <w:div w:id="235211088">
          <w:marLeft w:val="0"/>
          <w:marRight w:val="0"/>
          <w:marTop w:val="0"/>
          <w:marBottom w:val="120"/>
          <w:divBdr>
            <w:top w:val="none" w:sz="0" w:space="0" w:color="auto"/>
            <w:left w:val="none" w:sz="0" w:space="0" w:color="auto"/>
            <w:bottom w:val="none" w:sz="0" w:space="0" w:color="auto"/>
            <w:right w:val="none" w:sz="0" w:space="0" w:color="auto"/>
          </w:divBdr>
          <w:divsChild>
            <w:div w:id="1072578955">
              <w:marLeft w:val="0"/>
              <w:marRight w:val="0"/>
              <w:marTop w:val="0"/>
              <w:marBottom w:val="0"/>
              <w:divBdr>
                <w:top w:val="none" w:sz="0" w:space="0" w:color="auto"/>
                <w:left w:val="none" w:sz="0" w:space="0" w:color="auto"/>
                <w:bottom w:val="none" w:sz="0" w:space="0" w:color="auto"/>
                <w:right w:val="none" w:sz="0" w:space="0" w:color="auto"/>
              </w:divBdr>
            </w:div>
            <w:div w:id="536890297">
              <w:marLeft w:val="0"/>
              <w:marRight w:val="0"/>
              <w:marTop w:val="0"/>
              <w:marBottom w:val="0"/>
              <w:divBdr>
                <w:top w:val="none" w:sz="0" w:space="0" w:color="auto"/>
                <w:left w:val="none" w:sz="0" w:space="0" w:color="auto"/>
                <w:bottom w:val="none" w:sz="0" w:space="0" w:color="auto"/>
                <w:right w:val="none" w:sz="0" w:space="0" w:color="auto"/>
              </w:divBdr>
            </w:div>
            <w:div w:id="584386144">
              <w:marLeft w:val="0"/>
              <w:marRight w:val="0"/>
              <w:marTop w:val="0"/>
              <w:marBottom w:val="0"/>
              <w:divBdr>
                <w:top w:val="none" w:sz="0" w:space="0" w:color="auto"/>
                <w:left w:val="none" w:sz="0" w:space="0" w:color="auto"/>
                <w:bottom w:val="none" w:sz="0" w:space="0" w:color="auto"/>
                <w:right w:val="none" w:sz="0" w:space="0" w:color="auto"/>
              </w:divBdr>
            </w:div>
            <w:div w:id="165748610">
              <w:marLeft w:val="0"/>
              <w:marRight w:val="0"/>
              <w:marTop w:val="0"/>
              <w:marBottom w:val="0"/>
              <w:divBdr>
                <w:top w:val="none" w:sz="0" w:space="0" w:color="auto"/>
                <w:left w:val="none" w:sz="0" w:space="0" w:color="auto"/>
                <w:bottom w:val="none" w:sz="0" w:space="0" w:color="auto"/>
                <w:right w:val="none" w:sz="0" w:space="0" w:color="auto"/>
              </w:divBdr>
            </w:div>
            <w:div w:id="1202282089">
              <w:marLeft w:val="0"/>
              <w:marRight w:val="0"/>
              <w:marTop w:val="0"/>
              <w:marBottom w:val="0"/>
              <w:divBdr>
                <w:top w:val="none" w:sz="0" w:space="0" w:color="auto"/>
                <w:left w:val="none" w:sz="0" w:space="0" w:color="auto"/>
                <w:bottom w:val="none" w:sz="0" w:space="0" w:color="auto"/>
                <w:right w:val="none" w:sz="0" w:space="0" w:color="auto"/>
              </w:divBdr>
            </w:div>
          </w:divsChild>
        </w:div>
        <w:div w:id="1337659359">
          <w:marLeft w:val="0"/>
          <w:marRight w:val="0"/>
          <w:marTop w:val="0"/>
          <w:marBottom w:val="0"/>
          <w:divBdr>
            <w:top w:val="none" w:sz="0" w:space="0" w:color="auto"/>
            <w:left w:val="none" w:sz="0" w:space="0" w:color="auto"/>
            <w:bottom w:val="none" w:sz="0" w:space="0" w:color="auto"/>
            <w:right w:val="none" w:sz="0" w:space="0" w:color="auto"/>
          </w:divBdr>
        </w:div>
      </w:divsChild>
    </w:div>
    <w:div w:id="1989091343">
      <w:bodyDiv w:val="1"/>
      <w:marLeft w:val="390"/>
      <w:marRight w:val="390"/>
      <w:marTop w:val="0"/>
      <w:marBottom w:val="0"/>
      <w:divBdr>
        <w:top w:val="none" w:sz="0" w:space="0" w:color="auto"/>
        <w:left w:val="none" w:sz="0" w:space="0" w:color="auto"/>
        <w:bottom w:val="none" w:sz="0" w:space="0" w:color="auto"/>
        <w:right w:val="none" w:sz="0" w:space="0" w:color="auto"/>
      </w:divBdr>
      <w:divsChild>
        <w:div w:id="898396104">
          <w:marLeft w:val="0"/>
          <w:marRight w:val="0"/>
          <w:marTop w:val="0"/>
          <w:marBottom w:val="120"/>
          <w:divBdr>
            <w:top w:val="none" w:sz="0" w:space="0" w:color="auto"/>
            <w:left w:val="none" w:sz="0" w:space="0" w:color="auto"/>
            <w:bottom w:val="none" w:sz="0" w:space="0" w:color="auto"/>
            <w:right w:val="none" w:sz="0" w:space="0" w:color="auto"/>
          </w:divBdr>
          <w:divsChild>
            <w:div w:id="1304651368">
              <w:marLeft w:val="0"/>
              <w:marRight w:val="0"/>
              <w:marTop w:val="0"/>
              <w:marBottom w:val="0"/>
              <w:divBdr>
                <w:top w:val="none" w:sz="0" w:space="0" w:color="auto"/>
                <w:left w:val="none" w:sz="0" w:space="0" w:color="auto"/>
                <w:bottom w:val="none" w:sz="0" w:space="0" w:color="auto"/>
                <w:right w:val="none" w:sz="0" w:space="0" w:color="auto"/>
              </w:divBdr>
            </w:div>
            <w:div w:id="1469543808">
              <w:marLeft w:val="0"/>
              <w:marRight w:val="0"/>
              <w:marTop w:val="0"/>
              <w:marBottom w:val="0"/>
              <w:divBdr>
                <w:top w:val="none" w:sz="0" w:space="0" w:color="auto"/>
                <w:left w:val="none" w:sz="0" w:space="0" w:color="auto"/>
                <w:bottom w:val="none" w:sz="0" w:space="0" w:color="auto"/>
                <w:right w:val="none" w:sz="0" w:space="0" w:color="auto"/>
              </w:divBdr>
            </w:div>
            <w:div w:id="1252736575">
              <w:marLeft w:val="0"/>
              <w:marRight w:val="0"/>
              <w:marTop w:val="0"/>
              <w:marBottom w:val="0"/>
              <w:divBdr>
                <w:top w:val="none" w:sz="0" w:space="0" w:color="auto"/>
                <w:left w:val="none" w:sz="0" w:space="0" w:color="auto"/>
                <w:bottom w:val="none" w:sz="0" w:space="0" w:color="auto"/>
                <w:right w:val="none" w:sz="0" w:space="0" w:color="auto"/>
              </w:divBdr>
            </w:div>
            <w:div w:id="442529992">
              <w:marLeft w:val="0"/>
              <w:marRight w:val="0"/>
              <w:marTop w:val="0"/>
              <w:marBottom w:val="0"/>
              <w:divBdr>
                <w:top w:val="none" w:sz="0" w:space="0" w:color="auto"/>
                <w:left w:val="none" w:sz="0" w:space="0" w:color="auto"/>
                <w:bottom w:val="none" w:sz="0" w:space="0" w:color="auto"/>
                <w:right w:val="none" w:sz="0" w:space="0" w:color="auto"/>
              </w:divBdr>
            </w:div>
            <w:div w:id="1176966319">
              <w:marLeft w:val="0"/>
              <w:marRight w:val="0"/>
              <w:marTop w:val="0"/>
              <w:marBottom w:val="0"/>
              <w:divBdr>
                <w:top w:val="none" w:sz="0" w:space="0" w:color="auto"/>
                <w:left w:val="none" w:sz="0" w:space="0" w:color="auto"/>
                <w:bottom w:val="none" w:sz="0" w:space="0" w:color="auto"/>
                <w:right w:val="none" w:sz="0" w:space="0" w:color="auto"/>
              </w:divBdr>
            </w:div>
            <w:div w:id="2098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4681">
      <w:bodyDiv w:val="1"/>
      <w:marLeft w:val="0"/>
      <w:marRight w:val="0"/>
      <w:marTop w:val="0"/>
      <w:marBottom w:val="0"/>
      <w:divBdr>
        <w:top w:val="none" w:sz="0" w:space="0" w:color="auto"/>
        <w:left w:val="none" w:sz="0" w:space="0" w:color="auto"/>
        <w:bottom w:val="none" w:sz="0" w:space="0" w:color="auto"/>
        <w:right w:val="none" w:sz="0" w:space="0" w:color="auto"/>
      </w:divBdr>
      <w:divsChild>
        <w:div w:id="988172964">
          <w:marLeft w:val="0"/>
          <w:marRight w:val="0"/>
          <w:marTop w:val="0"/>
          <w:marBottom w:val="120"/>
          <w:divBdr>
            <w:top w:val="none" w:sz="0" w:space="0" w:color="auto"/>
            <w:left w:val="none" w:sz="0" w:space="0" w:color="auto"/>
            <w:bottom w:val="none" w:sz="0" w:space="0" w:color="auto"/>
            <w:right w:val="none" w:sz="0" w:space="0" w:color="auto"/>
          </w:divBdr>
          <w:divsChild>
            <w:div w:id="617570326">
              <w:marLeft w:val="0"/>
              <w:marRight w:val="0"/>
              <w:marTop w:val="0"/>
              <w:marBottom w:val="0"/>
              <w:divBdr>
                <w:top w:val="none" w:sz="0" w:space="0" w:color="auto"/>
                <w:left w:val="none" w:sz="0" w:space="0" w:color="auto"/>
                <w:bottom w:val="none" w:sz="0" w:space="0" w:color="auto"/>
                <w:right w:val="none" w:sz="0" w:space="0" w:color="auto"/>
              </w:divBdr>
            </w:div>
            <w:div w:id="1441757912">
              <w:marLeft w:val="0"/>
              <w:marRight w:val="0"/>
              <w:marTop w:val="0"/>
              <w:marBottom w:val="0"/>
              <w:divBdr>
                <w:top w:val="none" w:sz="0" w:space="0" w:color="auto"/>
                <w:left w:val="none" w:sz="0" w:space="0" w:color="auto"/>
                <w:bottom w:val="none" w:sz="0" w:space="0" w:color="auto"/>
                <w:right w:val="none" w:sz="0" w:space="0" w:color="auto"/>
              </w:divBdr>
            </w:div>
            <w:div w:id="1621258959">
              <w:marLeft w:val="0"/>
              <w:marRight w:val="0"/>
              <w:marTop w:val="0"/>
              <w:marBottom w:val="0"/>
              <w:divBdr>
                <w:top w:val="none" w:sz="0" w:space="0" w:color="auto"/>
                <w:left w:val="none" w:sz="0" w:space="0" w:color="auto"/>
                <w:bottom w:val="none" w:sz="0" w:space="0" w:color="auto"/>
                <w:right w:val="none" w:sz="0" w:space="0" w:color="auto"/>
              </w:divBdr>
            </w:div>
            <w:div w:id="595480883">
              <w:marLeft w:val="0"/>
              <w:marRight w:val="0"/>
              <w:marTop w:val="0"/>
              <w:marBottom w:val="0"/>
              <w:divBdr>
                <w:top w:val="none" w:sz="0" w:space="0" w:color="auto"/>
                <w:left w:val="none" w:sz="0" w:space="0" w:color="auto"/>
                <w:bottom w:val="none" w:sz="0" w:space="0" w:color="auto"/>
                <w:right w:val="none" w:sz="0" w:space="0" w:color="auto"/>
              </w:divBdr>
            </w:div>
            <w:div w:id="930970901">
              <w:marLeft w:val="0"/>
              <w:marRight w:val="0"/>
              <w:marTop w:val="0"/>
              <w:marBottom w:val="0"/>
              <w:divBdr>
                <w:top w:val="none" w:sz="0" w:space="0" w:color="auto"/>
                <w:left w:val="none" w:sz="0" w:space="0" w:color="auto"/>
                <w:bottom w:val="none" w:sz="0" w:space="0" w:color="auto"/>
                <w:right w:val="none" w:sz="0" w:space="0" w:color="auto"/>
              </w:divBdr>
            </w:div>
            <w:div w:id="744568180">
              <w:marLeft w:val="0"/>
              <w:marRight w:val="0"/>
              <w:marTop w:val="0"/>
              <w:marBottom w:val="0"/>
              <w:divBdr>
                <w:top w:val="none" w:sz="0" w:space="0" w:color="auto"/>
                <w:left w:val="none" w:sz="0" w:space="0" w:color="auto"/>
                <w:bottom w:val="none" w:sz="0" w:space="0" w:color="auto"/>
                <w:right w:val="none" w:sz="0" w:space="0" w:color="auto"/>
              </w:divBdr>
            </w:div>
            <w:div w:id="961544812">
              <w:marLeft w:val="0"/>
              <w:marRight w:val="0"/>
              <w:marTop w:val="0"/>
              <w:marBottom w:val="0"/>
              <w:divBdr>
                <w:top w:val="none" w:sz="0" w:space="0" w:color="auto"/>
                <w:left w:val="none" w:sz="0" w:space="0" w:color="auto"/>
                <w:bottom w:val="none" w:sz="0" w:space="0" w:color="auto"/>
                <w:right w:val="none" w:sz="0" w:space="0" w:color="auto"/>
              </w:divBdr>
            </w:div>
            <w:div w:id="1966811264">
              <w:marLeft w:val="0"/>
              <w:marRight w:val="0"/>
              <w:marTop w:val="0"/>
              <w:marBottom w:val="0"/>
              <w:divBdr>
                <w:top w:val="none" w:sz="0" w:space="0" w:color="auto"/>
                <w:left w:val="none" w:sz="0" w:space="0" w:color="auto"/>
                <w:bottom w:val="none" w:sz="0" w:space="0" w:color="auto"/>
                <w:right w:val="none" w:sz="0" w:space="0" w:color="auto"/>
              </w:divBdr>
            </w:div>
            <w:div w:id="1103452322">
              <w:marLeft w:val="0"/>
              <w:marRight w:val="0"/>
              <w:marTop w:val="0"/>
              <w:marBottom w:val="0"/>
              <w:divBdr>
                <w:top w:val="none" w:sz="0" w:space="0" w:color="auto"/>
                <w:left w:val="none" w:sz="0" w:space="0" w:color="auto"/>
                <w:bottom w:val="none" w:sz="0" w:space="0" w:color="auto"/>
                <w:right w:val="none" w:sz="0" w:space="0" w:color="auto"/>
              </w:divBdr>
            </w:div>
            <w:div w:id="1616643638">
              <w:marLeft w:val="0"/>
              <w:marRight w:val="0"/>
              <w:marTop w:val="0"/>
              <w:marBottom w:val="0"/>
              <w:divBdr>
                <w:top w:val="none" w:sz="0" w:space="0" w:color="auto"/>
                <w:left w:val="none" w:sz="0" w:space="0" w:color="auto"/>
                <w:bottom w:val="none" w:sz="0" w:space="0" w:color="auto"/>
                <w:right w:val="none" w:sz="0" w:space="0" w:color="auto"/>
              </w:divBdr>
            </w:div>
            <w:div w:id="10329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1741">
      <w:bodyDiv w:val="1"/>
      <w:marLeft w:val="0"/>
      <w:marRight w:val="0"/>
      <w:marTop w:val="0"/>
      <w:marBottom w:val="0"/>
      <w:divBdr>
        <w:top w:val="none" w:sz="0" w:space="0" w:color="auto"/>
        <w:left w:val="none" w:sz="0" w:space="0" w:color="auto"/>
        <w:bottom w:val="none" w:sz="0" w:space="0" w:color="auto"/>
        <w:right w:val="none" w:sz="0" w:space="0" w:color="auto"/>
      </w:divBdr>
      <w:divsChild>
        <w:div w:id="747580509">
          <w:marLeft w:val="0"/>
          <w:marRight w:val="0"/>
          <w:marTop w:val="0"/>
          <w:marBottom w:val="120"/>
          <w:divBdr>
            <w:top w:val="none" w:sz="0" w:space="0" w:color="auto"/>
            <w:left w:val="none" w:sz="0" w:space="0" w:color="auto"/>
            <w:bottom w:val="none" w:sz="0" w:space="0" w:color="auto"/>
            <w:right w:val="none" w:sz="0" w:space="0" w:color="auto"/>
          </w:divBdr>
          <w:divsChild>
            <w:div w:id="427238784">
              <w:marLeft w:val="0"/>
              <w:marRight w:val="0"/>
              <w:marTop w:val="0"/>
              <w:marBottom w:val="0"/>
              <w:divBdr>
                <w:top w:val="none" w:sz="0" w:space="0" w:color="auto"/>
                <w:left w:val="none" w:sz="0" w:space="0" w:color="auto"/>
                <w:bottom w:val="none" w:sz="0" w:space="0" w:color="auto"/>
                <w:right w:val="none" w:sz="0" w:space="0" w:color="auto"/>
              </w:divBdr>
            </w:div>
            <w:div w:id="5778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BBFA2-D1E7-4F07-9885-6F2329A7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5476</Words>
  <Characters>31217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ПЕТЪР СВЕТОСЛАВОВ ИГОВ</dc:creator>
  <cp:lastModifiedBy>КРАСИМИРА ГРОЗДАНОВА ЛИЧЕВА</cp:lastModifiedBy>
  <cp:revision>4</cp:revision>
  <dcterms:created xsi:type="dcterms:W3CDTF">2024-09-25T11:00:00Z</dcterms:created>
  <dcterms:modified xsi:type="dcterms:W3CDTF">2025-07-15T10:45:00Z</dcterms:modified>
</cp:coreProperties>
</file>