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0" w:rsidRPr="00403345" w:rsidRDefault="00331D30" w:rsidP="000B28F2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0B28F2" w:rsidRPr="00403345" w:rsidRDefault="000B28F2" w:rsidP="000B28F2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345">
        <w:rPr>
          <w:rFonts w:ascii="Times New Roman" w:hAnsi="Times New Roman" w:cs="Times New Roman"/>
          <w:b/>
          <w:sz w:val="24"/>
          <w:szCs w:val="24"/>
          <w:u w:val="single"/>
        </w:rPr>
        <w:t>ВАЖНО:</w:t>
      </w:r>
      <w:r w:rsidRPr="00403345">
        <w:rPr>
          <w:rFonts w:ascii="Times New Roman" w:hAnsi="Times New Roman" w:cs="Times New Roman"/>
          <w:b/>
          <w:sz w:val="24"/>
          <w:szCs w:val="24"/>
        </w:rPr>
        <w:t xml:space="preserve"> Територията на </w:t>
      </w:r>
      <w:r w:rsidR="00B41FEC">
        <w:rPr>
          <w:rFonts w:ascii="Times New Roman" w:hAnsi="Times New Roman" w:cs="Times New Roman"/>
          <w:b/>
          <w:sz w:val="24"/>
          <w:szCs w:val="24"/>
        </w:rPr>
        <w:t>Европейския съюз</w:t>
      </w:r>
      <w:r w:rsidRPr="00403345">
        <w:rPr>
          <w:rFonts w:ascii="Times New Roman" w:hAnsi="Times New Roman" w:cs="Times New Roman"/>
          <w:b/>
          <w:sz w:val="24"/>
          <w:szCs w:val="24"/>
        </w:rPr>
        <w:t xml:space="preserve"> за целите на вътреобщностното облагане с ДДС не съвпада с митническата </w:t>
      </w:r>
      <w:r w:rsidR="00B41FEC">
        <w:rPr>
          <w:rFonts w:ascii="Times New Roman" w:hAnsi="Times New Roman" w:cs="Times New Roman"/>
          <w:b/>
          <w:sz w:val="24"/>
          <w:szCs w:val="24"/>
        </w:rPr>
        <w:t xml:space="preserve">му </w:t>
      </w:r>
      <w:r w:rsidRPr="00403345">
        <w:rPr>
          <w:rFonts w:ascii="Times New Roman" w:hAnsi="Times New Roman" w:cs="Times New Roman"/>
          <w:b/>
          <w:sz w:val="24"/>
          <w:szCs w:val="24"/>
        </w:rPr>
        <w:t>територия!</w:t>
      </w:r>
    </w:p>
    <w:p w:rsidR="007D26FC" w:rsidRPr="00403345" w:rsidRDefault="007D26FC" w:rsidP="007D26F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4476F9" w:rsidP="007D2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6169F1" wp14:editId="582A31F8">
                <wp:simplePos x="0" y="0"/>
                <wp:positionH relativeFrom="column">
                  <wp:posOffset>457200</wp:posOffset>
                </wp:positionH>
                <wp:positionV relativeFrom="paragraph">
                  <wp:posOffset>96520</wp:posOffset>
                </wp:positionV>
                <wp:extent cx="4715510" cy="1248410"/>
                <wp:effectExtent l="0" t="0" r="8890" b="27940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5510" cy="1248410"/>
                        </a:xfrm>
                        <a:prstGeom prst="downArrowCallout">
                          <a:avLst>
                            <a:gd name="adj1" fmla="val 94430"/>
                            <a:gd name="adj2" fmla="val 94430"/>
                            <a:gd name="adj3" fmla="val 16667"/>
                            <a:gd name="adj4" fmla="val 6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24" w:rsidRDefault="009F3824" w:rsidP="00FC7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F3824" w:rsidRPr="00FC76EC" w:rsidRDefault="009F3824" w:rsidP="000311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C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ТЕРИТОРИЯТА, НА КОЯТО СЕ ПРИЛАГА ЕВРОПЕЙСКОТО ЗАКОНОДАТЕЛСТВО ПО ВЪТРЕОБЩНОСТНИЯ ДДС</w:t>
                            </w:r>
                            <w:r w:rsidRPr="00FC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(6-та ДИРЕКТИВА, РЕСП.</w:t>
                            </w:r>
                            <w:r w:rsidR="00B41F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FC76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ДИРЕКТИВА 2006/112/ЕО)</w:t>
                            </w:r>
                          </w:p>
                          <w:p w:rsidR="009F3824" w:rsidRPr="00FC76EC" w:rsidRDefault="009F3824" w:rsidP="00FC7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169F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35" o:spid="_x0000_s1026" type="#_x0000_t80" style="position:absolute;margin-left:36pt;margin-top:7.6pt;width:371.3pt;height:9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" strokecolor="#ddd" strokeweight="1pt">
                <v:fill color2="#ddd" rotate="t" focus="100%" type="gradient"/>
                <v:textbox>
                  <w:txbxContent>
                    <w:p w:rsidR="009F3824" w:rsidRDefault="009F3824" w:rsidP="00FC76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F3824" w:rsidRPr="00FC76EC" w:rsidRDefault="009F3824" w:rsidP="000311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C76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ТЕРИТОРИЯТА, НА КОЯТО СЕ ПРИЛАГА ЕВРОПЕЙСКОТО ЗАКОНОДАТЕЛСТВО ПО ВЪТРЕОБЩНОСТНИЯ ДДС</w:t>
                      </w:r>
                      <w:r w:rsidRPr="00FC76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(6-та ДИРЕКТИВА, РЕСП.</w:t>
                      </w:r>
                      <w:r w:rsidR="00B41F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FC76E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ДИРЕКТИВА 2006/112/ЕО)</w:t>
                      </w:r>
                    </w:p>
                    <w:p w:rsidR="009F3824" w:rsidRPr="00FC76EC" w:rsidRDefault="009F3824" w:rsidP="00FC76E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4476F9" w:rsidP="007D2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BD4D4" wp14:editId="57B0ABC5">
                <wp:simplePos x="0" y="0"/>
                <wp:positionH relativeFrom="column">
                  <wp:posOffset>571500</wp:posOffset>
                </wp:positionH>
                <wp:positionV relativeFrom="paragraph">
                  <wp:posOffset>113665</wp:posOffset>
                </wp:positionV>
                <wp:extent cx="4732020" cy="5276850"/>
                <wp:effectExtent l="0" t="0" r="0" b="0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2020" cy="52768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24" w:rsidRDefault="009F3824" w:rsidP="00703751">
                            <w:pPr>
                              <w:ind w:left="567" w:right="506"/>
                              <w:jc w:val="both"/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</w:rPr>
                            </w:pPr>
                            <w:r w:rsidRPr="00703751"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</w:rPr>
                              <w:t xml:space="preserve">Франция, ГЕРМАНИЯ, БЕЛГИЯ, ДАНИЯ, ИСПАНИЯ, ГЪРЦИЯ, ИРЛАНДИЯ, ИТАЛИЯ, ЛЮКСЕМБУРГ, </w:t>
                            </w:r>
                            <w:r w:rsidR="00286CA8"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</w:rPr>
                              <w:t>НИДЕРЛАНДИЯ</w:t>
                            </w:r>
                            <w:r w:rsidRPr="00703751"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</w:rPr>
                              <w:t>, ПОРТУГАЛИЯ, АВСТРИЯ, ФИНЛАНДИЯ, ШВЕЦИЯ</w:t>
                            </w:r>
                          </w:p>
                          <w:p w:rsidR="009F3824" w:rsidRDefault="009F3824" w:rsidP="00703751">
                            <w:pPr>
                              <w:ind w:left="567" w:right="506"/>
                              <w:jc w:val="both"/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9F3824" w:rsidRPr="00703751" w:rsidRDefault="009F3824" w:rsidP="0073486A">
                            <w:pPr>
                              <w:ind w:left="567" w:right="506"/>
                              <w:jc w:val="both"/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</w:rPr>
                            </w:pPr>
                            <w:r w:rsidRPr="00703751"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</w:rPr>
                              <w:t>ОТ 1-ви май 2004,</w:t>
                            </w:r>
                          </w:p>
                          <w:p w:rsidR="009F3824" w:rsidRPr="00703751" w:rsidRDefault="009F3824" w:rsidP="0073486A">
                            <w:pPr>
                              <w:ind w:left="567" w:right="506"/>
                              <w:jc w:val="both"/>
                              <w:rPr>
                                <w:rFonts w:ascii="Times New Roman" w:hAnsi="Times New Roman" w:cs="Times New Roman"/>
                                <w:caps/>
                                <w:sz w:val="24"/>
                                <w:szCs w:val="24"/>
                              </w:rPr>
                            </w:pPr>
                            <w:r w:rsidRPr="007037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ЧЕШКАТА РЕПУБЛИКА, ЕСТОНИЯ, КИПЪР, ЛАТВИЯ, ЛИТВА, УНГАРИЯ, МАЛТА, ПОЛША, СЛОВЕНИЯ И СЛОВАКИЯ</w:t>
                            </w:r>
                            <w:r w:rsidRPr="007037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9F3824" w:rsidRPr="00703751" w:rsidRDefault="009F3824" w:rsidP="0073486A">
                            <w:pPr>
                              <w:pStyle w:val="BlockText"/>
                              <w:ind w:left="567"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9F3824" w:rsidRPr="00703751" w:rsidRDefault="0073486A" w:rsidP="0073486A">
                            <w:pPr>
                              <w:pStyle w:val="BlockText"/>
                              <w:ind w:left="567" w:firstLine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348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ОТ 1-ВИ ЯНУАРИ 2007</w:t>
                            </w:r>
                            <w:r w:rsidR="009F3824" w:rsidRPr="007037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</w:p>
                          <w:p w:rsidR="009F3824" w:rsidRDefault="009F3824" w:rsidP="0073486A">
                            <w:pPr>
                              <w:pStyle w:val="BlockText"/>
                              <w:ind w:left="567"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037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БЪЛГАРИЯ И РУМЪНИЯ</w:t>
                            </w:r>
                          </w:p>
                          <w:p w:rsidR="0073486A" w:rsidRPr="00703751" w:rsidRDefault="0073486A" w:rsidP="0073486A">
                            <w:pPr>
                              <w:pStyle w:val="BlockText"/>
                              <w:ind w:left="567"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73486A" w:rsidRDefault="0073486A" w:rsidP="0073486A">
                            <w:pPr>
                              <w:pStyle w:val="BlockText"/>
                              <w:ind w:left="567" w:firstLine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348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И ОТ 1-ВИ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ЮЛИ</w:t>
                            </w:r>
                            <w:r w:rsidRPr="007348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13</w:t>
                            </w:r>
                            <w:r w:rsidRPr="007037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</w:p>
                          <w:p w:rsidR="0073486A" w:rsidRPr="00703751" w:rsidRDefault="0073486A" w:rsidP="0073486A">
                            <w:pPr>
                              <w:pStyle w:val="BlockText"/>
                              <w:ind w:left="567" w:firstLine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ХЪРВАТИЯ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BD4D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6" o:spid="_x0000_s1027" type="#_x0000_t84" style="position:absolute;margin-left:45pt;margin-top:8.95pt;width:372.6pt;height:4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" strokecolor="#ddd" strokeweight="1pt">
                <v:fill color2="#ddd" rotate="t" focus="100%" type="gradient"/>
                <v:textbox>
                  <w:txbxContent>
                    <w:p w:rsidR="009F3824" w:rsidRDefault="009F3824" w:rsidP="00703751">
                      <w:pPr>
                        <w:ind w:left="567" w:right="506"/>
                        <w:jc w:val="both"/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</w:rPr>
                      </w:pPr>
                      <w:r w:rsidRPr="00703751"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</w:rPr>
                        <w:t xml:space="preserve">Франция, ГЕРМАНИЯ, БЕЛГИЯ, ДАНИЯ, ИСПАНИЯ, ГЪРЦИЯ, ИРЛАНДИЯ, ИТАЛИЯ, ЛЮКСЕМБУРГ, </w:t>
                      </w:r>
                      <w:r w:rsidR="00286CA8"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</w:rPr>
                        <w:t>НИДЕРЛАНДИЯ</w:t>
                      </w:r>
                      <w:r w:rsidRPr="00703751"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</w:rPr>
                        <w:t>, ПОРТУГАЛИЯ, АВСТРИЯ, ФИНЛАНДИЯ, ШВЕЦИЯ</w:t>
                      </w:r>
                    </w:p>
                    <w:p w:rsidR="009F3824" w:rsidRDefault="009F3824" w:rsidP="00703751">
                      <w:pPr>
                        <w:ind w:left="567" w:right="506"/>
                        <w:jc w:val="both"/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</w:rPr>
                      </w:pPr>
                    </w:p>
                    <w:p w:rsidR="009F3824" w:rsidRPr="00703751" w:rsidRDefault="009F3824" w:rsidP="0073486A">
                      <w:pPr>
                        <w:ind w:left="567" w:right="506"/>
                        <w:jc w:val="both"/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</w:rPr>
                      </w:pPr>
                      <w:r w:rsidRPr="00703751"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</w:rPr>
                        <w:t>ОТ 1-ви май 2004,</w:t>
                      </w:r>
                    </w:p>
                    <w:p w:rsidR="009F3824" w:rsidRPr="00703751" w:rsidRDefault="009F3824" w:rsidP="0073486A">
                      <w:pPr>
                        <w:ind w:left="567" w:right="506"/>
                        <w:jc w:val="both"/>
                        <w:rPr>
                          <w:rFonts w:ascii="Times New Roman" w:hAnsi="Times New Roman" w:cs="Times New Roman"/>
                          <w:caps/>
                          <w:sz w:val="24"/>
                          <w:szCs w:val="24"/>
                        </w:rPr>
                      </w:pPr>
                      <w:r w:rsidRPr="007037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ЧЕШКАТА РЕПУБЛИКА, ЕСТОНИЯ, КИПЪР, ЛАТВИЯ, ЛИТВА, УНГАРИЯ, МАЛТА, ПОЛША, СЛОВЕНИЯ И СЛОВАКИЯ</w:t>
                      </w:r>
                      <w:r w:rsidRPr="0070375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  <w:p w:rsidR="009F3824" w:rsidRPr="00703751" w:rsidRDefault="009F3824" w:rsidP="0073486A">
                      <w:pPr>
                        <w:pStyle w:val="BlockText"/>
                        <w:ind w:left="567"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9F3824" w:rsidRPr="00703751" w:rsidRDefault="0073486A" w:rsidP="0073486A">
                      <w:pPr>
                        <w:pStyle w:val="BlockText"/>
                        <w:ind w:left="567" w:firstLine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73486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ОТ 1-ВИ ЯНУАРИ 2007</w:t>
                      </w:r>
                      <w:r w:rsidR="009F3824" w:rsidRPr="007037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,</w:t>
                      </w:r>
                    </w:p>
                    <w:p w:rsidR="009F3824" w:rsidRDefault="009F3824" w:rsidP="0073486A">
                      <w:pPr>
                        <w:pStyle w:val="BlockText"/>
                        <w:ind w:left="567"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70375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БЪЛГАРИЯ И РУМЪНИЯ</w:t>
                      </w:r>
                    </w:p>
                    <w:p w:rsidR="0073486A" w:rsidRPr="00703751" w:rsidRDefault="0073486A" w:rsidP="0073486A">
                      <w:pPr>
                        <w:pStyle w:val="BlockText"/>
                        <w:ind w:left="567"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73486A" w:rsidRDefault="0073486A" w:rsidP="0073486A">
                      <w:pPr>
                        <w:pStyle w:val="BlockText"/>
                        <w:ind w:left="567" w:firstLine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73486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И ОТ 1-ВИ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ЮЛИ</w:t>
                      </w:r>
                      <w:r w:rsidRPr="0073486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13</w:t>
                      </w:r>
                      <w:r w:rsidRPr="007037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,</w:t>
                      </w:r>
                    </w:p>
                    <w:p w:rsidR="0073486A" w:rsidRPr="00703751" w:rsidRDefault="0073486A" w:rsidP="0073486A">
                      <w:pPr>
                        <w:pStyle w:val="BlockText"/>
                        <w:ind w:left="567" w:firstLine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ХЪРВАТИЯ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rPr>
          <w:rFonts w:ascii="Times New Roman" w:hAnsi="Times New Roman" w:cs="Times New Roman"/>
          <w:sz w:val="24"/>
          <w:szCs w:val="24"/>
        </w:rPr>
      </w:pPr>
    </w:p>
    <w:p w:rsidR="007D26FC" w:rsidRPr="00403345" w:rsidRDefault="007D26FC" w:rsidP="007D26FC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703751" w:rsidRPr="00403345" w:rsidRDefault="00703751" w:rsidP="007D26F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3751" w:rsidRPr="00403345" w:rsidRDefault="00703751" w:rsidP="00031183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1183" w:rsidRPr="00403345" w:rsidRDefault="00031183" w:rsidP="00B41FEC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58786C" w:rsidRPr="00403345" w:rsidRDefault="0058786C" w:rsidP="0003118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86C" w:rsidRPr="00403345" w:rsidRDefault="0058786C" w:rsidP="0003118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86C" w:rsidRPr="00403345" w:rsidRDefault="0058786C" w:rsidP="0003118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86C" w:rsidRPr="00403345" w:rsidRDefault="0058786C" w:rsidP="0003118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F8B" w:rsidRDefault="00D9477B" w:rsidP="00D9477B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334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НАПОМНЯНЕ: </w:t>
      </w:r>
      <w:r w:rsidRPr="00403345">
        <w:rPr>
          <w:rFonts w:ascii="Times New Roman" w:hAnsi="Times New Roman" w:cs="Times New Roman"/>
          <w:color w:val="000000"/>
          <w:sz w:val="24"/>
          <w:szCs w:val="24"/>
        </w:rPr>
        <w:t xml:space="preserve">Доставките, възникващи във или предназначени за </w:t>
      </w:r>
      <w:r w:rsidRPr="00403345">
        <w:rPr>
          <w:rFonts w:ascii="Times New Roman" w:hAnsi="Times New Roman" w:cs="Times New Roman"/>
          <w:b/>
          <w:color w:val="000000"/>
          <w:sz w:val="24"/>
          <w:szCs w:val="24"/>
        </w:rPr>
        <w:t>Княжество Монако,</w:t>
      </w:r>
      <w:r w:rsidRPr="00403345">
        <w:rPr>
          <w:rFonts w:ascii="Times New Roman" w:hAnsi="Times New Roman" w:cs="Times New Roman"/>
          <w:color w:val="000000"/>
          <w:sz w:val="24"/>
          <w:szCs w:val="24"/>
        </w:rPr>
        <w:t xml:space="preserve"> за целите на ЗДДС се третират като доставки, възникващи във или предназначени за Френската република. </w:t>
      </w:r>
    </w:p>
    <w:p w:rsidR="00D9477B" w:rsidRPr="00403345" w:rsidRDefault="00AD3D00" w:rsidP="00D9477B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Буква „бб“ на § 1, т.</w:t>
      </w:r>
      <w:r w:rsidR="00A63F8B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szCs w:val="24"/>
        </w:rPr>
        <w:t>, б. „б“ от ДР на ЗДДС</w:t>
      </w:r>
      <w:r w:rsidR="00A63F8B">
        <w:rPr>
          <w:rFonts w:ascii="Times New Roman" w:hAnsi="Times New Roman" w:cs="Times New Roman"/>
          <w:color w:val="000000"/>
          <w:sz w:val="24"/>
          <w:szCs w:val="24"/>
        </w:rPr>
        <w:t>, касаеща остров Ман,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 отменена </w:t>
      </w:r>
      <w:r w:rsidRPr="00477A8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477A88">
        <w:rPr>
          <w:rFonts w:ascii="Times New Roman" w:hAnsi="Times New Roman" w:cs="Times New Roman"/>
          <w:b/>
          <w:sz w:val="24"/>
          <w:szCs w:val="24"/>
        </w:rPr>
        <w:t>ДВ, бр. 107 от 2020 г., в сила от 01.01.2021 г.</w:t>
      </w:r>
      <w:r w:rsidRPr="00477A8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9477B" w:rsidRPr="00403345" w:rsidRDefault="00D9477B" w:rsidP="00D9477B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3345">
        <w:rPr>
          <w:rFonts w:ascii="Times New Roman" w:hAnsi="Times New Roman" w:cs="Times New Roman"/>
          <w:color w:val="000000"/>
          <w:sz w:val="24"/>
          <w:szCs w:val="24"/>
        </w:rPr>
        <w:t xml:space="preserve">За целите на ЗДДС доставките, възникващи във или предназначени </w:t>
      </w:r>
      <w:r w:rsidR="001717F4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403345">
        <w:rPr>
          <w:rFonts w:ascii="Times New Roman" w:hAnsi="Times New Roman" w:cs="Times New Roman"/>
          <w:color w:val="000000"/>
          <w:sz w:val="24"/>
          <w:szCs w:val="24"/>
        </w:rPr>
        <w:t>Суверенните бази на Обединеното кралство Великобритания и Северна Ирландия в Акротири и Декелия ще бъдат третирани като доставки, възникващи в или предназначени за Кипър.</w:t>
      </w:r>
    </w:p>
    <w:p w:rsidR="00D9477B" w:rsidRDefault="00D9477B" w:rsidP="00D9477B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6927" w:rsidRPr="006F6E45" w:rsidRDefault="00366927" w:rsidP="00D9477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6E45">
        <w:rPr>
          <w:rFonts w:ascii="Times New Roman" w:hAnsi="Times New Roman" w:cs="Times New Roman"/>
          <w:b/>
          <w:color w:val="000000"/>
          <w:sz w:val="24"/>
          <w:szCs w:val="24"/>
        </w:rPr>
        <w:t>ВАЖНО:</w:t>
      </w:r>
    </w:p>
    <w:p w:rsidR="00366927" w:rsidRDefault="00366927" w:rsidP="00D9477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6E45">
        <w:rPr>
          <w:rFonts w:ascii="Times New Roman" w:hAnsi="Times New Roman" w:cs="Times New Roman"/>
          <w:b/>
          <w:sz w:val="24"/>
          <w:szCs w:val="24"/>
        </w:rPr>
        <w:t xml:space="preserve">Обединеното кралство Великобритания и Северна Ирландия е трета страна от </w:t>
      </w:r>
      <w:r w:rsidR="006F6E4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F6E45">
        <w:rPr>
          <w:rFonts w:ascii="Times New Roman" w:hAnsi="Times New Roman" w:cs="Times New Roman"/>
          <w:b/>
          <w:sz w:val="24"/>
          <w:szCs w:val="24"/>
        </w:rPr>
        <w:t xml:space="preserve">1 януари 2021 г. </w:t>
      </w:r>
      <w:r w:rsidRPr="006F6E45">
        <w:rPr>
          <w:rFonts w:ascii="Times New Roman" w:hAnsi="Times New Roman" w:cs="Times New Roman"/>
          <w:b/>
          <w:color w:val="000000"/>
          <w:sz w:val="24"/>
          <w:szCs w:val="24"/>
        </w:rPr>
        <w:t>(чл. 168а, ал. 1 от ЗДДС – н</w:t>
      </w:r>
      <w:r w:rsidRPr="006F6E45">
        <w:rPr>
          <w:rFonts w:ascii="Times New Roman" w:hAnsi="Times New Roman" w:cs="Times New Roman"/>
          <w:b/>
          <w:sz w:val="24"/>
          <w:szCs w:val="24"/>
        </w:rPr>
        <w:t>ов, ДВ, бр. 107 от 2020 г., в сила от 01.01.</w:t>
      </w:r>
      <w:r w:rsidR="006F6E4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F6E45">
        <w:rPr>
          <w:rFonts w:ascii="Times New Roman" w:hAnsi="Times New Roman" w:cs="Times New Roman"/>
          <w:b/>
          <w:sz w:val="24"/>
          <w:szCs w:val="24"/>
        </w:rPr>
        <w:t>2021 г.</w:t>
      </w:r>
      <w:r w:rsidRPr="006F6E4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C8595D" w:rsidRDefault="00366927" w:rsidP="00C8595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E45">
        <w:rPr>
          <w:rFonts w:ascii="Times New Roman" w:hAnsi="Times New Roman" w:cs="Times New Roman"/>
          <w:b/>
          <w:sz w:val="24"/>
          <w:szCs w:val="24"/>
        </w:rPr>
        <w:t>Северна Ирландия се смята за територия на държава членка</w:t>
      </w:r>
      <w:r w:rsidR="00171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95D" w:rsidRPr="00C8595D">
        <w:rPr>
          <w:rFonts w:ascii="Times New Roman" w:hAnsi="Times New Roman" w:cs="Times New Roman"/>
          <w:sz w:val="24"/>
          <w:szCs w:val="24"/>
        </w:rPr>
        <w:t xml:space="preserve"> </w:t>
      </w:r>
      <w:r w:rsidR="00C8595D">
        <w:rPr>
          <w:rFonts w:ascii="Times New Roman" w:hAnsi="Times New Roman" w:cs="Times New Roman"/>
          <w:sz w:val="24"/>
          <w:szCs w:val="24"/>
        </w:rPr>
        <w:t xml:space="preserve">за целите на </w:t>
      </w:r>
      <w:r w:rsidR="00831D43">
        <w:rPr>
          <w:rFonts w:ascii="Times New Roman" w:hAnsi="Times New Roman" w:cs="Times New Roman"/>
          <w:sz w:val="24"/>
          <w:szCs w:val="24"/>
        </w:rPr>
        <w:t>ЗДДС</w:t>
      </w:r>
      <w:r w:rsidR="00C8595D">
        <w:rPr>
          <w:rFonts w:ascii="Times New Roman" w:hAnsi="Times New Roman" w:cs="Times New Roman"/>
          <w:sz w:val="24"/>
          <w:szCs w:val="24"/>
        </w:rPr>
        <w:t>, когато:</w:t>
      </w:r>
    </w:p>
    <w:p w:rsidR="00C8595D" w:rsidRDefault="00C8595D" w:rsidP="00C8595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доставчикът на стоките е данъчно задължено лице, което е идентифицирано за целите на ДДС в Северна Ирландия с идентификационен номер по ДДС, който съдържа знака/префикса "XI", или получателят е данъчно задължено лице или данъчно незадължено юридическо лице, което е идентифицирано за целите на ДДС в Северна Ирландия с идентификационен номер по ДДС, който съдържа знака/префикса "XI", и</w:t>
      </w:r>
    </w:p>
    <w:p w:rsidR="00C8595D" w:rsidRDefault="00C8595D" w:rsidP="00C8595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доставката е:</w:t>
      </w:r>
    </w:p>
    <w:p w:rsidR="00C8595D" w:rsidRDefault="00C8595D" w:rsidP="00C8595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вътреобщностна доставка или вътреобщностно придобиване на стоки;</w:t>
      </w:r>
    </w:p>
    <w:p w:rsidR="00C8595D" w:rsidRDefault="00C8595D" w:rsidP="00C8595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вътреобщностна доставка или вътреобщностно придобиване на нови превозни средства;</w:t>
      </w:r>
    </w:p>
    <w:p w:rsidR="00C8595D" w:rsidRDefault="00C8595D" w:rsidP="00C8595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доставки на стоки, които се монтират или инсталират;</w:t>
      </w:r>
    </w:p>
    <w:p w:rsidR="00C8595D" w:rsidRDefault="00C8595D" w:rsidP="00C8595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доставки на стоки по глава осемнадесета, или</w:t>
      </w:r>
    </w:p>
    <w:p w:rsidR="00C8595D" w:rsidRDefault="00C8595D" w:rsidP="00C8595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доставки на стоки под режим складиране на стоки до поискване.</w:t>
      </w:r>
    </w:p>
    <w:p w:rsidR="00C8595D" w:rsidRDefault="00831D43" w:rsidP="00831D4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Северна Ирландия се смята за територия на държава членка за целите на ЗДДС и когато данъчно задължено лице с идентификационен номер по ДДС, който съдържа знака/префикса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"XI", е посредник в тристранна операция </w:t>
      </w:r>
      <w:r w:rsidR="00C8595D" w:rsidRPr="00477A8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859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ал. 2 и 3 на </w:t>
      </w:r>
      <w:r w:rsidR="00C8595D" w:rsidRPr="00477A88">
        <w:rPr>
          <w:rFonts w:ascii="Times New Roman" w:hAnsi="Times New Roman" w:cs="Times New Roman"/>
          <w:b/>
          <w:color w:val="000000"/>
          <w:sz w:val="24"/>
          <w:szCs w:val="24"/>
        </w:rPr>
        <w:t>чл. 168а от ЗДДС – н</w:t>
      </w:r>
      <w:r w:rsidR="00C8595D" w:rsidRPr="00477A88">
        <w:rPr>
          <w:rFonts w:ascii="Times New Roman" w:hAnsi="Times New Roman" w:cs="Times New Roman"/>
          <w:b/>
          <w:sz w:val="24"/>
          <w:szCs w:val="24"/>
        </w:rPr>
        <w:t>ов, ДВ, бр. 107 от 2020 г., в сила от 01.01.2021 г.</w:t>
      </w:r>
      <w:r w:rsidR="00CA2593">
        <w:rPr>
          <w:rFonts w:ascii="Times New Roman" w:hAnsi="Times New Roman" w:cs="Times New Roman"/>
          <w:b/>
          <w:sz w:val="24"/>
          <w:szCs w:val="24"/>
        </w:rPr>
        <w:t>,</w:t>
      </w:r>
      <w:r w:rsidR="00CA2593" w:rsidRPr="00CA2593">
        <w:rPr>
          <w:rFonts w:ascii="Times New Roman" w:hAnsi="Times New Roman" w:cs="Times New Roman"/>
          <w:sz w:val="24"/>
          <w:szCs w:val="24"/>
        </w:rPr>
        <w:t xml:space="preserve"> </w:t>
      </w:r>
      <w:r w:rsidR="00CA2593" w:rsidRPr="00CA2593">
        <w:rPr>
          <w:rFonts w:ascii="Times New Roman" w:hAnsi="Times New Roman" w:cs="Times New Roman"/>
          <w:b/>
          <w:sz w:val="24"/>
          <w:szCs w:val="24"/>
        </w:rPr>
        <w:t>изм. - ДВ, бр. 14 от 2022 г., в сила от 18.02.2022 г.</w:t>
      </w:r>
      <w:r w:rsidR="00C8595D" w:rsidRPr="00477A8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C8595D" w:rsidRPr="006F6E45">
        <w:rPr>
          <w:rFonts w:ascii="Times New Roman" w:hAnsi="Times New Roman" w:cs="Times New Roman"/>
          <w:b/>
          <w:sz w:val="24"/>
          <w:szCs w:val="24"/>
        </w:rPr>
        <w:t>.</w:t>
      </w:r>
    </w:p>
    <w:p w:rsidR="00C8595D" w:rsidRPr="00403345" w:rsidRDefault="00C8595D" w:rsidP="00D9477B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477B" w:rsidRPr="00403345" w:rsidRDefault="00D9477B" w:rsidP="00D9477B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334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ПОНЯТИЯ</w:t>
      </w:r>
      <w:r w:rsidRPr="0040334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9477B" w:rsidRPr="00403345" w:rsidRDefault="001717F4" w:rsidP="00D9477B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B41FEC">
        <w:rPr>
          <w:rFonts w:ascii="Times New Roman" w:hAnsi="Times New Roman" w:cs="Times New Roman"/>
          <w:b/>
          <w:color w:val="000000"/>
          <w:sz w:val="24"/>
          <w:szCs w:val="24"/>
        </w:rPr>
        <w:t>Европейския съюз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D9477B" w:rsidRPr="004033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D9477B" w:rsidRPr="004033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територия на </w:t>
      </w:r>
      <w:r w:rsidR="00B41FEC">
        <w:rPr>
          <w:rFonts w:ascii="Times New Roman" w:hAnsi="Times New Roman" w:cs="Times New Roman"/>
          <w:b/>
          <w:color w:val="000000"/>
          <w:sz w:val="24"/>
          <w:szCs w:val="24"/>
        </w:rPr>
        <w:t>Европейския съюз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D9477B" w:rsidRPr="004033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>е територията на държавите членки</w:t>
      </w:r>
      <w:r w:rsidR="00D9477B" w:rsidRPr="004033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>(§</w:t>
      </w:r>
      <w:r w:rsidR="00734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>1, т.</w:t>
      </w:r>
      <w:r w:rsidR="00734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>3 от ДР на ЗДДС).</w:t>
      </w:r>
    </w:p>
    <w:p w:rsidR="00D9477B" w:rsidRPr="00403345" w:rsidRDefault="001717F4" w:rsidP="00D9477B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D9477B" w:rsidRPr="00403345">
        <w:rPr>
          <w:rFonts w:ascii="Times New Roman" w:hAnsi="Times New Roman" w:cs="Times New Roman"/>
          <w:b/>
          <w:color w:val="000000"/>
          <w:sz w:val="24"/>
          <w:szCs w:val="24"/>
        </w:rPr>
        <w:t>Територия на държава членка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D9477B" w:rsidRPr="004033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 xml:space="preserve">е територията на всяка държава членка, на която се прилага Договорът за създаване на Европейската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>бщност, посочена за всяка държава членка в чл.</w:t>
      </w:r>
      <w:r w:rsidR="00734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>9 от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334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чл. 355 от Договора за функционирането на ЕС</w:t>
      </w:r>
      <w:r w:rsidRPr="0040334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477B" w:rsidRPr="00403345">
        <w:rPr>
          <w:rFonts w:ascii="Times New Roman" w:hAnsi="Times New Roman" w:cs="Times New Roman"/>
          <w:i/>
          <w:color w:val="000000"/>
          <w:sz w:val="24"/>
          <w:szCs w:val="24"/>
        </w:rPr>
        <w:t>без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477B" w:rsidRPr="004033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териториите, изключени от територията на Общността 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8" w:history="1">
        <w:r w:rsidR="00D9477B" w:rsidRPr="00403345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виж Фиш VІІІ.І.3</w:t>
        </w:r>
      </w:hyperlink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D9477B" w:rsidRPr="00403345" w:rsidRDefault="001717F4" w:rsidP="00D9477B">
      <w:pPr>
        <w:spacing w:line="360" w:lineRule="auto"/>
        <w:ind w:right="-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D9477B" w:rsidRPr="004033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Лице, установено на територията на </w:t>
      </w:r>
      <w:r w:rsidR="00B41FEC">
        <w:rPr>
          <w:rFonts w:ascii="Times New Roman" w:hAnsi="Times New Roman" w:cs="Times New Roman"/>
          <w:b/>
          <w:color w:val="000000"/>
          <w:sz w:val="24"/>
          <w:szCs w:val="24"/>
        </w:rPr>
        <w:t>Европейския съюз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 xml:space="preserve"> е лице, което е със седалище и адрес на управление на територията на </w:t>
      </w:r>
      <w:r w:rsidR="00B41FEC">
        <w:rPr>
          <w:rFonts w:ascii="Times New Roman" w:hAnsi="Times New Roman" w:cs="Times New Roman"/>
          <w:color w:val="000000"/>
          <w:sz w:val="24"/>
          <w:szCs w:val="24"/>
        </w:rPr>
        <w:t>Европейския съюз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 xml:space="preserve"> или има постоянен обект на територията на </w:t>
      </w:r>
      <w:r w:rsidR="00B41FEC">
        <w:rPr>
          <w:rFonts w:ascii="Times New Roman" w:hAnsi="Times New Roman" w:cs="Times New Roman"/>
          <w:color w:val="000000"/>
          <w:sz w:val="24"/>
          <w:szCs w:val="24"/>
        </w:rPr>
        <w:t>Европейския съюз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 xml:space="preserve"> (§</w:t>
      </w:r>
      <w:r w:rsidR="00734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>1, т.</w:t>
      </w:r>
      <w:r w:rsidR="007348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477B" w:rsidRPr="00403345">
        <w:rPr>
          <w:rFonts w:ascii="Times New Roman" w:hAnsi="Times New Roman" w:cs="Times New Roman"/>
          <w:color w:val="000000"/>
          <w:sz w:val="24"/>
          <w:szCs w:val="24"/>
        </w:rPr>
        <w:t>12 от ДР на ЗДДС).</w:t>
      </w:r>
    </w:p>
    <w:sectPr w:rsidR="00D9477B" w:rsidRPr="00403345" w:rsidSect="00020E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C3E" w:rsidRDefault="00341C3E">
      <w:r>
        <w:separator/>
      </w:r>
    </w:p>
  </w:endnote>
  <w:endnote w:type="continuationSeparator" w:id="0">
    <w:p w:rsidR="00341C3E" w:rsidRDefault="0034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24" w:rsidRDefault="003B385B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38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3824" w:rsidRDefault="009F3824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24" w:rsidRPr="00DE1E26" w:rsidRDefault="009F3824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>
      <w:rPr>
        <w:rFonts w:ascii="Times New Roman" w:hAnsi="Times New Roman" w:cs="Times New Roman"/>
        <w:color w:val="003366"/>
      </w:rPr>
      <w:t xml:space="preserve">НАРЪЧНИК ПО ДДС, </w:t>
    </w:r>
    <w:r w:rsidR="004476F9">
      <w:rPr>
        <w:rFonts w:ascii="Times New Roman" w:hAnsi="Times New Roman" w:cs="Times New Roman"/>
        <w:color w:val="003366"/>
      </w:rPr>
      <w:t>20</w:t>
    </w:r>
    <w:r w:rsidR="004476F9">
      <w:rPr>
        <w:rFonts w:ascii="Times New Roman" w:hAnsi="Times New Roman" w:cs="Times New Roman"/>
        <w:color w:val="003366"/>
        <w:lang w:val="en-US"/>
      </w:rPr>
      <w:t>2</w:t>
    </w:r>
    <w:r w:rsidR="00DE1E26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A87D87" w:rsidRPr="003519AE" w:rsidRDefault="00A87D87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</w:p>
  <w:p w:rsidR="009F3824" w:rsidRPr="00824EE9" w:rsidRDefault="009F3824" w:rsidP="00411CD1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E26" w:rsidRDefault="00DE1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C3E" w:rsidRDefault="00341C3E">
      <w:r>
        <w:separator/>
      </w:r>
    </w:p>
  </w:footnote>
  <w:footnote w:type="continuationSeparator" w:id="0">
    <w:p w:rsidR="00341C3E" w:rsidRDefault="0034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E26" w:rsidRDefault="00DE1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9F3824">
      <w:trPr>
        <w:cantSplit/>
        <w:trHeight w:val="725"/>
      </w:trPr>
      <w:tc>
        <w:tcPr>
          <w:tcW w:w="2340" w:type="dxa"/>
          <w:vMerge w:val="restart"/>
        </w:tcPr>
        <w:p w:rsidR="009F3824" w:rsidRPr="00554FAB" w:rsidRDefault="009F3824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9F3824" w:rsidRDefault="00367F78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71D8A59E" wp14:editId="1F568E6B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9F3824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640" w:type="dxa"/>
          <w:vAlign w:val="center"/>
        </w:tcPr>
        <w:p w:rsidR="009F3824" w:rsidRPr="00F34B6F" w:rsidRDefault="009F3824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3C1A4C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ru-RU"/>
            </w:rPr>
            <w:t xml:space="preserve">ФИШ 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>VIII</w:t>
          </w:r>
          <w:r w:rsidRPr="003C1A4C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ru-RU"/>
            </w:rPr>
            <w:t>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>I.</w:t>
          </w:r>
          <w:r w:rsidRPr="003C1A4C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ru-RU"/>
            </w:rPr>
            <w:t>2</w:t>
          </w:r>
        </w:p>
      </w:tc>
    </w:tr>
    <w:tr w:rsidR="009F3824">
      <w:trPr>
        <w:cantSplit/>
        <w:trHeight w:val="692"/>
      </w:trPr>
      <w:tc>
        <w:tcPr>
          <w:tcW w:w="2340" w:type="dxa"/>
          <w:vMerge/>
        </w:tcPr>
        <w:p w:rsidR="009F3824" w:rsidRDefault="009F3824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9F3824" w:rsidRPr="003C1A4C" w:rsidRDefault="009F3824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:rsidR="009F3824" w:rsidRPr="00B41FEC" w:rsidRDefault="009F3824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 xml:space="preserve">ТЕРИТОРИЯТА НА </w:t>
          </w:r>
          <w:r w:rsidR="00B41FEC">
            <w:rPr>
              <w:rFonts w:ascii="Times New Roman" w:hAnsi="Times New Roman"/>
              <w:b/>
              <w:caps/>
              <w:color w:val="003366"/>
              <w:sz w:val="28"/>
            </w:rPr>
            <w:t>ЕВРОПЕЙСКИЯ СЪЮЗ</w:t>
          </w:r>
        </w:p>
        <w:p w:rsidR="009F3824" w:rsidRPr="00AD598A" w:rsidRDefault="009F3824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9F3824" w:rsidRDefault="009F3824" w:rsidP="00886AD9">
    <w:pPr>
      <w:jc w:val="center"/>
    </w:pPr>
  </w:p>
  <w:p w:rsidR="009F3824" w:rsidRDefault="009F3824">
    <w:pPr>
      <w:pStyle w:val="Header"/>
      <w:tabs>
        <w:tab w:val="clear" w:pos="4320"/>
        <w:tab w:val="clear" w:pos="8640"/>
      </w:tabs>
    </w:pPr>
  </w:p>
  <w:p w:rsidR="009F3824" w:rsidRDefault="009F38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E26" w:rsidRDefault="00DE1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14"/>
  </w:num>
  <w:num w:numId="7">
    <w:abstractNumId w:val="5"/>
  </w:num>
  <w:num w:numId="8">
    <w:abstractNumId w:val="9"/>
  </w:num>
  <w:num w:numId="9">
    <w:abstractNumId w:val="10"/>
  </w:num>
  <w:num w:numId="10">
    <w:abstractNumId w:val="12"/>
  </w:num>
  <w:num w:numId="11">
    <w:abstractNumId w:val="7"/>
  </w:num>
  <w:num w:numId="12">
    <w:abstractNumId w:val="8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31183"/>
    <w:rsid w:val="00077487"/>
    <w:rsid w:val="00085D32"/>
    <w:rsid w:val="000B28F2"/>
    <w:rsid w:val="000D082D"/>
    <w:rsid w:val="000D188E"/>
    <w:rsid w:val="000D2286"/>
    <w:rsid w:val="000D5F15"/>
    <w:rsid w:val="001057AD"/>
    <w:rsid w:val="00152E2A"/>
    <w:rsid w:val="001713CF"/>
    <w:rsid w:val="001717F4"/>
    <w:rsid w:val="0017456E"/>
    <w:rsid w:val="00191151"/>
    <w:rsid w:val="001A771E"/>
    <w:rsid w:val="001D2E66"/>
    <w:rsid w:val="001E4FC0"/>
    <w:rsid w:val="001F5E25"/>
    <w:rsid w:val="00235D79"/>
    <w:rsid w:val="00240546"/>
    <w:rsid w:val="002426E5"/>
    <w:rsid w:val="00246673"/>
    <w:rsid w:val="00286CA8"/>
    <w:rsid w:val="00287570"/>
    <w:rsid w:val="002A6CEC"/>
    <w:rsid w:val="002B5A4F"/>
    <w:rsid w:val="002C06AF"/>
    <w:rsid w:val="002C563F"/>
    <w:rsid w:val="002C5E0D"/>
    <w:rsid w:val="00300FC4"/>
    <w:rsid w:val="00320D02"/>
    <w:rsid w:val="00326729"/>
    <w:rsid w:val="00331D30"/>
    <w:rsid w:val="003320C7"/>
    <w:rsid w:val="00335E9D"/>
    <w:rsid w:val="00341C3E"/>
    <w:rsid w:val="00345EF1"/>
    <w:rsid w:val="003519AE"/>
    <w:rsid w:val="00366927"/>
    <w:rsid w:val="00367F78"/>
    <w:rsid w:val="003953F7"/>
    <w:rsid w:val="003B385B"/>
    <w:rsid w:val="003B4798"/>
    <w:rsid w:val="003C1A4C"/>
    <w:rsid w:val="003C50BB"/>
    <w:rsid w:val="003F0952"/>
    <w:rsid w:val="00400C76"/>
    <w:rsid w:val="00403345"/>
    <w:rsid w:val="00411CD1"/>
    <w:rsid w:val="00414CFE"/>
    <w:rsid w:val="004232E0"/>
    <w:rsid w:val="004476F9"/>
    <w:rsid w:val="00454197"/>
    <w:rsid w:val="00462912"/>
    <w:rsid w:val="00486FBD"/>
    <w:rsid w:val="004B1B5E"/>
    <w:rsid w:val="004B70F0"/>
    <w:rsid w:val="004C6439"/>
    <w:rsid w:val="00511824"/>
    <w:rsid w:val="00525BCC"/>
    <w:rsid w:val="00554FAB"/>
    <w:rsid w:val="0055768E"/>
    <w:rsid w:val="00576444"/>
    <w:rsid w:val="0058786C"/>
    <w:rsid w:val="00587BBE"/>
    <w:rsid w:val="005A05E5"/>
    <w:rsid w:val="005C57DF"/>
    <w:rsid w:val="005D12E9"/>
    <w:rsid w:val="00607CD5"/>
    <w:rsid w:val="006505C7"/>
    <w:rsid w:val="00656C62"/>
    <w:rsid w:val="006575F9"/>
    <w:rsid w:val="00673E7D"/>
    <w:rsid w:val="006C1F92"/>
    <w:rsid w:val="006C25E6"/>
    <w:rsid w:val="006E7F44"/>
    <w:rsid w:val="006F6E45"/>
    <w:rsid w:val="00703751"/>
    <w:rsid w:val="00726729"/>
    <w:rsid w:val="0073486A"/>
    <w:rsid w:val="007425BC"/>
    <w:rsid w:val="00752F63"/>
    <w:rsid w:val="00756D7E"/>
    <w:rsid w:val="00756EFA"/>
    <w:rsid w:val="007638BD"/>
    <w:rsid w:val="00787FEC"/>
    <w:rsid w:val="007C3AD4"/>
    <w:rsid w:val="007D26FC"/>
    <w:rsid w:val="00800F0F"/>
    <w:rsid w:val="00824EE9"/>
    <w:rsid w:val="00831D43"/>
    <w:rsid w:val="00844889"/>
    <w:rsid w:val="00860BB4"/>
    <w:rsid w:val="008708C2"/>
    <w:rsid w:val="00871FA3"/>
    <w:rsid w:val="00884E00"/>
    <w:rsid w:val="008851BA"/>
    <w:rsid w:val="00886AD9"/>
    <w:rsid w:val="008B3F79"/>
    <w:rsid w:val="008B5103"/>
    <w:rsid w:val="008B7BF4"/>
    <w:rsid w:val="008D2CCD"/>
    <w:rsid w:val="008E1B23"/>
    <w:rsid w:val="008F60A1"/>
    <w:rsid w:val="008F7A83"/>
    <w:rsid w:val="009035AB"/>
    <w:rsid w:val="009506ED"/>
    <w:rsid w:val="009537D1"/>
    <w:rsid w:val="0096374B"/>
    <w:rsid w:val="009672E3"/>
    <w:rsid w:val="00970036"/>
    <w:rsid w:val="00993E62"/>
    <w:rsid w:val="009B6E90"/>
    <w:rsid w:val="009C209D"/>
    <w:rsid w:val="009D598B"/>
    <w:rsid w:val="009E0C47"/>
    <w:rsid w:val="009E5AEA"/>
    <w:rsid w:val="009F3824"/>
    <w:rsid w:val="00A0074E"/>
    <w:rsid w:val="00A042A4"/>
    <w:rsid w:val="00A11873"/>
    <w:rsid w:val="00A17902"/>
    <w:rsid w:val="00A179A3"/>
    <w:rsid w:val="00A21E5C"/>
    <w:rsid w:val="00A63F8B"/>
    <w:rsid w:val="00A829E6"/>
    <w:rsid w:val="00A87B04"/>
    <w:rsid w:val="00A87D87"/>
    <w:rsid w:val="00AB30AF"/>
    <w:rsid w:val="00AB62D2"/>
    <w:rsid w:val="00AC5DFA"/>
    <w:rsid w:val="00AD3D00"/>
    <w:rsid w:val="00AD598A"/>
    <w:rsid w:val="00AE33D7"/>
    <w:rsid w:val="00B10066"/>
    <w:rsid w:val="00B14E1D"/>
    <w:rsid w:val="00B330A3"/>
    <w:rsid w:val="00B41FEC"/>
    <w:rsid w:val="00B429AD"/>
    <w:rsid w:val="00B4346A"/>
    <w:rsid w:val="00B4502D"/>
    <w:rsid w:val="00B4522F"/>
    <w:rsid w:val="00B45BE0"/>
    <w:rsid w:val="00B7797D"/>
    <w:rsid w:val="00B91BED"/>
    <w:rsid w:val="00BA2019"/>
    <w:rsid w:val="00BB74BB"/>
    <w:rsid w:val="00C10EDA"/>
    <w:rsid w:val="00C12C9D"/>
    <w:rsid w:val="00C336FA"/>
    <w:rsid w:val="00C8595D"/>
    <w:rsid w:val="00C94737"/>
    <w:rsid w:val="00CA2593"/>
    <w:rsid w:val="00CA538C"/>
    <w:rsid w:val="00CA6C0C"/>
    <w:rsid w:val="00CD2F9F"/>
    <w:rsid w:val="00D00288"/>
    <w:rsid w:val="00D15282"/>
    <w:rsid w:val="00D174C6"/>
    <w:rsid w:val="00D17B56"/>
    <w:rsid w:val="00D27FDB"/>
    <w:rsid w:val="00D428C5"/>
    <w:rsid w:val="00D62A98"/>
    <w:rsid w:val="00D71354"/>
    <w:rsid w:val="00D7217D"/>
    <w:rsid w:val="00D84390"/>
    <w:rsid w:val="00D9477B"/>
    <w:rsid w:val="00DB381A"/>
    <w:rsid w:val="00DB7B31"/>
    <w:rsid w:val="00DD25AE"/>
    <w:rsid w:val="00DD6716"/>
    <w:rsid w:val="00DD7A89"/>
    <w:rsid w:val="00DE0292"/>
    <w:rsid w:val="00DE1E26"/>
    <w:rsid w:val="00DE7240"/>
    <w:rsid w:val="00E27959"/>
    <w:rsid w:val="00E53381"/>
    <w:rsid w:val="00E67294"/>
    <w:rsid w:val="00E76029"/>
    <w:rsid w:val="00E76038"/>
    <w:rsid w:val="00F05C45"/>
    <w:rsid w:val="00F07D91"/>
    <w:rsid w:val="00F22549"/>
    <w:rsid w:val="00F34B6F"/>
    <w:rsid w:val="00F52A90"/>
    <w:rsid w:val="00F65A54"/>
    <w:rsid w:val="00F71BC8"/>
    <w:rsid w:val="00F90899"/>
    <w:rsid w:val="00FA5562"/>
    <w:rsid w:val="00FB71F8"/>
    <w:rsid w:val="00FC76EC"/>
    <w:rsid w:val="00FE108E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5CC43517"/>
  <w15:docId w15:val="{0730370D-8EF7-4CC1-A9A1-099532DC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character" w:styleId="Hyperlink">
    <w:name w:val="Hyperlink"/>
    <w:rsid w:val="006C25E6"/>
    <w:rPr>
      <w:color w:val="0000FF"/>
      <w:u w:val="single"/>
    </w:rPr>
  </w:style>
  <w:style w:type="paragraph" w:customStyle="1" w:styleId="Char">
    <w:name w:val="Char"/>
    <w:basedOn w:val="Normal"/>
    <w:rsid w:val="00D9477B"/>
    <w:pPr>
      <w:tabs>
        <w:tab w:val="left" w:pos="709"/>
      </w:tabs>
      <w:autoSpaceDE/>
      <w:autoSpaceDN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3F09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F0952"/>
    <w:rPr>
      <w:rFonts w:ascii="Segoe UI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3;&#1072;&#1088;&#1098;&#1095;&#1085;&#1080;&#1082;%202021\50FISH%20VIII-1-3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00276-A06D-4C1A-873F-50FE6605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Контролен Лист</vt:lpstr>
      <vt:lpstr>Контролен Лист</vt:lpstr>
    </vt:vector>
  </TitlesOfParts>
  <Company>aa</Company>
  <LinksUpToDate>false</LinksUpToDate>
  <CharactersWithSpaces>2802</CharactersWithSpaces>
  <SharedDoc>false</SharedDoc>
  <HLinks>
    <vt:vector size="6" baseType="variant">
      <vt:variant>
        <vt:i4>3276906</vt:i4>
      </vt:variant>
      <vt:variant>
        <vt:i4>0</vt:i4>
      </vt:variant>
      <vt:variant>
        <vt:i4>0</vt:i4>
      </vt:variant>
      <vt:variant>
        <vt:i4>5</vt:i4>
      </vt:variant>
      <vt:variant>
        <vt:lpwstr>E:\Application Data\Microsoft\Application Data\Microsoft\Word\Copy of Наръчник по ДДС\Copy of Наръчник по ДДС\50FISH VIII-1-3.doc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3</cp:revision>
  <cp:lastPrinted>2007-07-13T12:41:00Z</cp:lastPrinted>
  <dcterms:created xsi:type="dcterms:W3CDTF">2024-09-25T08:03:00Z</dcterms:created>
  <dcterms:modified xsi:type="dcterms:W3CDTF">2025-07-15T10:50:00Z</dcterms:modified>
</cp:coreProperties>
</file>