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C69E7" w14:textId="77777777" w:rsidR="00251E44" w:rsidRPr="00251E44" w:rsidRDefault="009A5624" w:rsidP="00251E44">
      <w:pPr>
        <w:spacing w:line="360" w:lineRule="auto"/>
        <w:ind w:right="-113"/>
        <w:jc w:val="both"/>
        <w:rPr>
          <w:rFonts w:ascii="Times New Roman" w:hAnsi="Times New Roman" w:cs="Times New Roman"/>
          <w:b/>
          <w:sz w:val="24"/>
          <w:szCs w:val="24"/>
          <w:lang w:val="en-US"/>
        </w:rPr>
      </w:pPr>
      <w:r>
        <w:rPr>
          <w:b/>
          <w:noProof/>
          <w:lang w:val="en-US" w:eastAsia="en-US"/>
        </w:rPr>
        <mc:AlternateContent>
          <mc:Choice Requires="wps">
            <w:drawing>
              <wp:anchor distT="0" distB="0" distL="114300" distR="114300" simplePos="0" relativeHeight="251653120" behindDoc="0" locked="0" layoutInCell="1" allowOverlap="1" wp14:anchorId="2C5E8DBB" wp14:editId="42700DC2">
                <wp:simplePos x="0" y="0"/>
                <wp:positionH relativeFrom="column">
                  <wp:posOffset>590550</wp:posOffset>
                </wp:positionH>
                <wp:positionV relativeFrom="paragraph">
                  <wp:posOffset>-290195</wp:posOffset>
                </wp:positionV>
                <wp:extent cx="5279390" cy="680720"/>
                <wp:effectExtent l="0" t="0" r="0" b="508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9390" cy="68072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1E5BE20A" w14:textId="77777777" w:rsidR="00CB72B9" w:rsidRDefault="00CB72B9" w:rsidP="007961A6">
                            <w:pPr>
                              <w:jc w:val="center"/>
                              <w:rPr>
                                <w:rFonts w:ascii="Times New Roman" w:hAnsi="Times New Roman" w:cs="Times New Roman"/>
                                <w:b/>
                                <w:bCs/>
                                <w:caps/>
                                <w:sz w:val="24"/>
                                <w:szCs w:val="24"/>
                              </w:rPr>
                            </w:pPr>
                          </w:p>
                          <w:p w14:paraId="45FB59D9" w14:textId="77777777" w:rsidR="00CB72B9" w:rsidRPr="007961A6" w:rsidRDefault="00CB72B9" w:rsidP="007961A6">
                            <w:pPr>
                              <w:jc w:val="center"/>
                              <w:rPr>
                                <w:rFonts w:ascii="Times New Roman" w:hAnsi="Times New Roman" w:cs="Times New Roman"/>
                                <w:b/>
                                <w:sz w:val="24"/>
                                <w:szCs w:val="24"/>
                                <w:lang w:val="ru-RU"/>
                              </w:rPr>
                            </w:pPr>
                            <w:r w:rsidRPr="007961A6">
                              <w:rPr>
                                <w:rFonts w:ascii="Times New Roman" w:hAnsi="Times New Roman" w:cs="Times New Roman"/>
                                <w:b/>
                                <w:bCs/>
                                <w:caps/>
                                <w:sz w:val="24"/>
                                <w:szCs w:val="24"/>
                              </w:rPr>
                              <w:t xml:space="preserve">1. Услуги по </w:t>
                            </w:r>
                            <w:r>
                              <w:rPr>
                                <w:rFonts w:ascii="Times New Roman" w:hAnsi="Times New Roman" w:cs="Times New Roman"/>
                                <w:b/>
                                <w:bCs/>
                                <w:sz w:val="24"/>
                                <w:szCs w:val="24"/>
                              </w:rPr>
                              <w:t>ЧЛ</w:t>
                            </w:r>
                            <w:r w:rsidRPr="007961A6">
                              <w:rPr>
                                <w:rFonts w:ascii="Times New Roman" w:hAnsi="Times New Roman" w:cs="Times New Roman"/>
                                <w:b/>
                                <w:bCs/>
                                <w:caps/>
                                <w:sz w:val="24"/>
                                <w:szCs w:val="24"/>
                              </w:rPr>
                              <w:t xml:space="preserve">. 21, </w:t>
                            </w:r>
                            <w:r>
                              <w:rPr>
                                <w:rFonts w:ascii="Times New Roman" w:hAnsi="Times New Roman" w:cs="Times New Roman"/>
                                <w:b/>
                                <w:bCs/>
                                <w:sz w:val="24"/>
                                <w:szCs w:val="24"/>
                              </w:rPr>
                              <w:t>АЛ</w:t>
                            </w:r>
                            <w:r w:rsidRPr="007961A6">
                              <w:rPr>
                                <w:rFonts w:ascii="Times New Roman" w:hAnsi="Times New Roman" w:cs="Times New Roman"/>
                                <w:b/>
                                <w:bCs/>
                                <w:caps/>
                                <w:sz w:val="24"/>
                                <w:szCs w:val="24"/>
                              </w:rPr>
                              <w:t xml:space="preserve">. </w:t>
                            </w:r>
                            <w:r>
                              <w:rPr>
                                <w:rFonts w:ascii="Times New Roman" w:hAnsi="Times New Roman" w:cs="Times New Roman"/>
                                <w:b/>
                                <w:bCs/>
                                <w:caps/>
                                <w:sz w:val="24"/>
                                <w:szCs w:val="24"/>
                              </w:rPr>
                              <w:t>5</w:t>
                            </w:r>
                            <w:r w:rsidRPr="007961A6">
                              <w:rPr>
                                <w:rFonts w:ascii="Times New Roman" w:hAnsi="Times New Roman" w:cs="Times New Roman"/>
                                <w:b/>
                                <w:bCs/>
                                <w:caps/>
                                <w:sz w:val="24"/>
                                <w:szCs w:val="24"/>
                              </w:rPr>
                              <w:t xml:space="preserve"> </w:t>
                            </w:r>
                            <w:r>
                              <w:rPr>
                                <w:rFonts w:ascii="Times New Roman" w:hAnsi="Times New Roman" w:cs="Times New Roman"/>
                                <w:b/>
                                <w:bCs/>
                                <w:sz w:val="24"/>
                                <w:szCs w:val="24"/>
                              </w:rPr>
                              <w:t>ОТ</w:t>
                            </w:r>
                            <w:r w:rsidRPr="007961A6">
                              <w:rPr>
                                <w:rFonts w:ascii="Times New Roman" w:hAnsi="Times New Roman" w:cs="Times New Roman"/>
                                <w:b/>
                                <w:bCs/>
                                <w:caps/>
                                <w:sz w:val="24"/>
                                <w:szCs w:val="24"/>
                              </w:rPr>
                              <w:t xml:space="preserve"> ЗДДС</w:t>
                            </w:r>
                            <w:r>
                              <w:rPr>
                                <w:rFonts w:ascii="Times New Roman" w:hAnsi="Times New Roman" w:cs="Times New Roman"/>
                                <w:b/>
                                <w:bCs/>
                                <w:caps/>
                                <w:sz w:val="24"/>
                                <w:szCs w:val="24"/>
                              </w:rPr>
                              <w:t xml:space="preserve"> (</w:t>
                            </w:r>
                            <w:r>
                              <w:rPr>
                                <w:rFonts w:ascii="Times New Roman" w:hAnsi="Times New Roman" w:cs="Times New Roman"/>
                                <w:b/>
                                <w:bCs/>
                                <w:sz w:val="24"/>
                                <w:szCs w:val="24"/>
                              </w:rPr>
                              <w:t>в сила от 01.01.2010</w:t>
                            </w:r>
                            <w:r w:rsidR="00BE7A7A">
                              <w:rPr>
                                <w:rFonts w:ascii="Times New Roman" w:hAnsi="Times New Roman" w:cs="Times New Roman"/>
                                <w:b/>
                                <w:bCs/>
                                <w:sz w:val="24"/>
                                <w:szCs w:val="24"/>
                              </w:rPr>
                              <w:t xml:space="preserve"> </w:t>
                            </w:r>
                            <w:r>
                              <w:rPr>
                                <w:rFonts w:ascii="Times New Roman" w:hAnsi="Times New Roman" w:cs="Times New Roman"/>
                                <w:b/>
                                <w:bCs/>
                                <w:sz w:val="24"/>
                                <w:szCs w:val="24"/>
                              </w:rPr>
                              <w:t>г.</w:t>
                            </w:r>
                            <w:r w:rsidR="00BE7A7A">
                              <w:rPr>
                                <w:rFonts w:ascii="Times New Roman" w:hAnsi="Times New Roman" w:cs="Times New Roman"/>
                                <w:b/>
                                <w:bCs/>
                                <w:sz w:val="24"/>
                                <w:szCs w:val="24"/>
                              </w:rPr>
                              <w:t>,</w:t>
                            </w:r>
                            <w:r>
                              <w:rPr>
                                <w:rFonts w:ascii="Times New Roman" w:hAnsi="Times New Roman" w:cs="Times New Roman"/>
                                <w:b/>
                                <w:bCs/>
                                <w:sz w:val="24"/>
                                <w:szCs w:val="24"/>
                              </w:rPr>
                              <w:t xml:space="preserve"> ДВ бр.</w:t>
                            </w:r>
                            <w:r w:rsidR="00BE7A7A">
                              <w:rPr>
                                <w:rFonts w:ascii="Times New Roman" w:hAnsi="Times New Roman" w:cs="Times New Roman"/>
                                <w:b/>
                                <w:bCs/>
                                <w:sz w:val="24"/>
                                <w:szCs w:val="24"/>
                              </w:rPr>
                              <w:t xml:space="preserve"> </w:t>
                            </w:r>
                            <w:r>
                              <w:rPr>
                                <w:rFonts w:ascii="Times New Roman" w:hAnsi="Times New Roman" w:cs="Times New Roman"/>
                                <w:b/>
                                <w:bCs/>
                                <w:sz w:val="24"/>
                                <w:szCs w:val="24"/>
                              </w:rPr>
                              <w:t>95 от 01.12.2009</w:t>
                            </w:r>
                            <w:r w:rsidR="00BE7A7A">
                              <w:rPr>
                                <w:rFonts w:ascii="Times New Roman" w:hAnsi="Times New Roman" w:cs="Times New Roman"/>
                                <w:b/>
                                <w:bCs/>
                                <w:sz w:val="24"/>
                                <w:szCs w:val="24"/>
                              </w:rPr>
                              <w:t xml:space="preserve"> </w:t>
                            </w:r>
                            <w:r>
                              <w:rPr>
                                <w:rFonts w:ascii="Times New Roman" w:hAnsi="Times New Roman" w:cs="Times New Roman"/>
                                <w:b/>
                                <w:bCs/>
                                <w:sz w:val="24"/>
                                <w:szCs w:val="24"/>
                              </w:rPr>
                              <w:t>г.</w:t>
                            </w:r>
                            <w:r w:rsidR="000F2320">
                              <w:rPr>
                                <w:rFonts w:ascii="Times New Roman" w:hAnsi="Times New Roman" w:cs="Times New Roman"/>
                                <w:b/>
                                <w:bCs/>
                                <w:sz w:val="24"/>
                                <w:szCs w:val="24"/>
                              </w:rPr>
                              <w:t>, изм. ДВ бр. 105 от 19.12.2014 г.</w:t>
                            </w:r>
                            <w:r w:rsidR="00BE7A7A">
                              <w:rPr>
                                <w:rFonts w:ascii="Times New Roman" w:hAnsi="Times New Roman" w:cs="Times New Roman"/>
                                <w:b/>
                                <w:bCs/>
                                <w:sz w:val="24"/>
                                <w:szCs w:val="24"/>
                              </w:rPr>
                              <w:t>,</w:t>
                            </w:r>
                            <w:r w:rsidR="000F2320">
                              <w:rPr>
                                <w:rFonts w:ascii="Times New Roman" w:hAnsi="Times New Roman" w:cs="Times New Roman"/>
                                <w:b/>
                                <w:bCs/>
                                <w:sz w:val="24"/>
                                <w:szCs w:val="24"/>
                              </w:rPr>
                              <w:t xml:space="preserve"> в сила от 01.01.2015 г.</w:t>
                            </w:r>
                            <w:r>
                              <w:rPr>
                                <w:rFonts w:ascii="Times New Roman" w:hAnsi="Times New Roman" w:cs="Times New Roman"/>
                                <w:b/>
                                <w:bCs/>
                                <w:sz w:val="24"/>
                                <w:szCs w:val="24"/>
                              </w:rPr>
                              <w:t xml:space="preserve">) </w:t>
                            </w:r>
                          </w:p>
                          <w:p w14:paraId="56B2A6DB" w14:textId="77777777" w:rsidR="00CB72B9" w:rsidRPr="005B6EEE" w:rsidRDefault="00CB72B9" w:rsidP="00440D6D"/>
                          <w:p w14:paraId="1EB81546" w14:textId="77777777" w:rsidR="00CB72B9" w:rsidRPr="00B057A8" w:rsidRDefault="00CB72B9" w:rsidP="00440D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5E8DBB" id="Rectangle 2" o:spid="_x0000_s1026" style="position:absolute;left:0;text-align:left;margin-left:46.5pt;margin-top:-22.85pt;width:415.7pt;height:5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nvXwIAANQEAAAOAAAAZHJzL2Uyb0RvYy54bWysVN9v0zAQfkfif7D8zpKWbt2iptPUMoQ0&#10;YGIgnl3HSSwcnzm7Tbu/nrPTdi17Q/jBOvt+fXefz7PbbWfYRqHXYEs+usg5U1ZCpW1T8h/f799d&#10;c+aDsJUwYFXJd8rz2/nbN7PeFWoMLZhKIaMg1he9K3kbgiuyzMtWdcJfgFOWlDVgJwIdsckqFD1F&#10;70w2zvOrrAesHIJU3tPtclDyeYpf10qGr3XtVWCm5IQtpB3Tvop7Np+JokHhWi33MMQ/oOiEtpT0&#10;GGopgmBr1K9CdVoieKjDhYQug7rWUqUaqJpR/lc1T61wKtVCzfHu2Cb//8LKL5tHZLoi7kacWdER&#10;R9+oa8I2RrFx7E/vfEFmT+4RY4XePYD85ZmFRUtW6g4R+laJilCNon125hAPnlzZqv8MFUUX6wCp&#10;VdsauxiQmsC2iZHdkRG1DUzS5eV4evP+hoiTpLu6zqfjRFkmioO3Qx8+KuhYFEqOhD1FF5sHHyIa&#10;URxM9vxU99oYhhB+6tCmFkfgSenJZxCYA6onT9cem9XCINsIekT3aaU6iW1/aj3K43rtskzrxIUw&#10;NYdURltGbaRSJ4M781IYFQk5eKBIkGMqY1lPmvH0kAeMPirPcJ4l9admnQ40ckZ3Jb8eUqYhiBR+&#10;sFWSg9BmkAmqsXtOI43Dcwjb1ZYMI7crqHbELrUzUUhfAQkt4DNnPY1Vyf3vtUDFmflkqaM3o8kk&#10;zmE6TC4jnwxPNatTjbCSQpU8cOpRFBdhmN21Q920lGkgzsIdvapaJ8JfUO1x0+ikd7Af8zibp+dk&#10;9fIZzf8AAAD//wMAUEsDBBQABgAIAAAAIQA4ksAz4QAAAAkBAAAPAAAAZHJzL2Rvd25yZXYueG1s&#10;TI9BT8JAFITvJv6HzTPxQmALtgi1r4SYYOJFIyDnZffZNnbf1u4C9d+7nvQ4mcnMN8VqsK04U+8b&#10;xwjTSQKCWDvTcIWw323GCxA+KDaqdUwI3+RhVV5fFSo37sJvdN6GSsQS9rlCqEPocim9rskqP3Ed&#10;cfQ+XG9ViLKvpOnVJZbbVs6SZC6tajgu1Kqjx5r05/ZkEdzL02HUPX+F3fvhdZ+tR9ptFhrx9mZY&#10;P4AINIS/MPziR3QoI9PRndh40SIs7+KVgDBOs3sQMbCcpSmII8J8moEsC/n/QfkDAAD//wMAUEsB&#10;Ai0AFAAGAAgAAAAhALaDOJL+AAAA4QEAABMAAAAAAAAAAAAAAAAAAAAAAFtDb250ZW50X1R5cGVz&#10;XS54bWxQSwECLQAUAAYACAAAACEAOP0h/9YAAACUAQAACwAAAAAAAAAAAAAAAAAvAQAAX3JlbHMv&#10;LnJlbHNQSwECLQAUAAYACAAAACEAvL7J718CAADUBAAADgAAAAAAAAAAAAAAAAAuAgAAZHJzL2Uy&#10;b0RvYy54bWxQSwECLQAUAAYACAAAACEAOJLAM+EAAAAJAQAADwAAAAAAAAAAAAAAAAC5BAAAZHJz&#10;L2Rvd25yZXYueG1sUEsFBgAAAAAEAAQA8wAAAMcFAAAAAA==&#10;" strokecolor="#ddd" strokeweight="1pt">
                <v:fill color2="#ddd" rotate="t" focus="100%" type="gradient"/>
                <v:textbox>
                  <w:txbxContent>
                    <w:p w14:paraId="1E5BE20A" w14:textId="77777777" w:rsidR="00CB72B9" w:rsidRDefault="00CB72B9" w:rsidP="007961A6">
                      <w:pPr>
                        <w:jc w:val="center"/>
                        <w:rPr>
                          <w:rFonts w:ascii="Times New Roman" w:hAnsi="Times New Roman" w:cs="Times New Roman"/>
                          <w:b/>
                          <w:bCs/>
                          <w:caps/>
                          <w:sz w:val="24"/>
                          <w:szCs w:val="24"/>
                        </w:rPr>
                      </w:pPr>
                    </w:p>
                    <w:p w14:paraId="45FB59D9" w14:textId="77777777" w:rsidR="00CB72B9" w:rsidRPr="007961A6" w:rsidRDefault="00CB72B9" w:rsidP="007961A6">
                      <w:pPr>
                        <w:jc w:val="center"/>
                        <w:rPr>
                          <w:rFonts w:ascii="Times New Roman" w:hAnsi="Times New Roman" w:cs="Times New Roman"/>
                          <w:b/>
                          <w:sz w:val="24"/>
                          <w:szCs w:val="24"/>
                          <w:lang w:val="ru-RU"/>
                        </w:rPr>
                      </w:pPr>
                      <w:r w:rsidRPr="007961A6">
                        <w:rPr>
                          <w:rFonts w:ascii="Times New Roman" w:hAnsi="Times New Roman" w:cs="Times New Roman"/>
                          <w:b/>
                          <w:bCs/>
                          <w:caps/>
                          <w:sz w:val="24"/>
                          <w:szCs w:val="24"/>
                        </w:rPr>
                        <w:t xml:space="preserve">1. Услуги по </w:t>
                      </w:r>
                      <w:r>
                        <w:rPr>
                          <w:rFonts w:ascii="Times New Roman" w:hAnsi="Times New Roman" w:cs="Times New Roman"/>
                          <w:b/>
                          <w:bCs/>
                          <w:sz w:val="24"/>
                          <w:szCs w:val="24"/>
                        </w:rPr>
                        <w:t>ЧЛ</w:t>
                      </w:r>
                      <w:r w:rsidRPr="007961A6">
                        <w:rPr>
                          <w:rFonts w:ascii="Times New Roman" w:hAnsi="Times New Roman" w:cs="Times New Roman"/>
                          <w:b/>
                          <w:bCs/>
                          <w:caps/>
                          <w:sz w:val="24"/>
                          <w:szCs w:val="24"/>
                        </w:rPr>
                        <w:t xml:space="preserve">. 21, </w:t>
                      </w:r>
                      <w:r>
                        <w:rPr>
                          <w:rFonts w:ascii="Times New Roman" w:hAnsi="Times New Roman" w:cs="Times New Roman"/>
                          <w:b/>
                          <w:bCs/>
                          <w:sz w:val="24"/>
                          <w:szCs w:val="24"/>
                        </w:rPr>
                        <w:t>АЛ</w:t>
                      </w:r>
                      <w:r w:rsidRPr="007961A6">
                        <w:rPr>
                          <w:rFonts w:ascii="Times New Roman" w:hAnsi="Times New Roman" w:cs="Times New Roman"/>
                          <w:b/>
                          <w:bCs/>
                          <w:caps/>
                          <w:sz w:val="24"/>
                          <w:szCs w:val="24"/>
                        </w:rPr>
                        <w:t xml:space="preserve">. </w:t>
                      </w:r>
                      <w:r>
                        <w:rPr>
                          <w:rFonts w:ascii="Times New Roman" w:hAnsi="Times New Roman" w:cs="Times New Roman"/>
                          <w:b/>
                          <w:bCs/>
                          <w:caps/>
                          <w:sz w:val="24"/>
                          <w:szCs w:val="24"/>
                        </w:rPr>
                        <w:t>5</w:t>
                      </w:r>
                      <w:r w:rsidRPr="007961A6">
                        <w:rPr>
                          <w:rFonts w:ascii="Times New Roman" w:hAnsi="Times New Roman" w:cs="Times New Roman"/>
                          <w:b/>
                          <w:bCs/>
                          <w:caps/>
                          <w:sz w:val="24"/>
                          <w:szCs w:val="24"/>
                        </w:rPr>
                        <w:t xml:space="preserve"> </w:t>
                      </w:r>
                      <w:r>
                        <w:rPr>
                          <w:rFonts w:ascii="Times New Roman" w:hAnsi="Times New Roman" w:cs="Times New Roman"/>
                          <w:b/>
                          <w:bCs/>
                          <w:sz w:val="24"/>
                          <w:szCs w:val="24"/>
                        </w:rPr>
                        <w:t>ОТ</w:t>
                      </w:r>
                      <w:r w:rsidRPr="007961A6">
                        <w:rPr>
                          <w:rFonts w:ascii="Times New Roman" w:hAnsi="Times New Roman" w:cs="Times New Roman"/>
                          <w:b/>
                          <w:bCs/>
                          <w:caps/>
                          <w:sz w:val="24"/>
                          <w:szCs w:val="24"/>
                        </w:rPr>
                        <w:t xml:space="preserve"> ЗДДС</w:t>
                      </w:r>
                      <w:r>
                        <w:rPr>
                          <w:rFonts w:ascii="Times New Roman" w:hAnsi="Times New Roman" w:cs="Times New Roman"/>
                          <w:b/>
                          <w:bCs/>
                          <w:caps/>
                          <w:sz w:val="24"/>
                          <w:szCs w:val="24"/>
                        </w:rPr>
                        <w:t xml:space="preserve"> (</w:t>
                      </w:r>
                      <w:r>
                        <w:rPr>
                          <w:rFonts w:ascii="Times New Roman" w:hAnsi="Times New Roman" w:cs="Times New Roman"/>
                          <w:b/>
                          <w:bCs/>
                          <w:sz w:val="24"/>
                          <w:szCs w:val="24"/>
                        </w:rPr>
                        <w:t>в сила от 01.01.2010</w:t>
                      </w:r>
                      <w:r w:rsidR="00BE7A7A">
                        <w:rPr>
                          <w:rFonts w:ascii="Times New Roman" w:hAnsi="Times New Roman" w:cs="Times New Roman"/>
                          <w:b/>
                          <w:bCs/>
                          <w:sz w:val="24"/>
                          <w:szCs w:val="24"/>
                        </w:rPr>
                        <w:t xml:space="preserve"> </w:t>
                      </w:r>
                      <w:r>
                        <w:rPr>
                          <w:rFonts w:ascii="Times New Roman" w:hAnsi="Times New Roman" w:cs="Times New Roman"/>
                          <w:b/>
                          <w:bCs/>
                          <w:sz w:val="24"/>
                          <w:szCs w:val="24"/>
                        </w:rPr>
                        <w:t>г.</w:t>
                      </w:r>
                      <w:r w:rsidR="00BE7A7A">
                        <w:rPr>
                          <w:rFonts w:ascii="Times New Roman" w:hAnsi="Times New Roman" w:cs="Times New Roman"/>
                          <w:b/>
                          <w:bCs/>
                          <w:sz w:val="24"/>
                          <w:szCs w:val="24"/>
                        </w:rPr>
                        <w:t>,</w:t>
                      </w:r>
                      <w:r>
                        <w:rPr>
                          <w:rFonts w:ascii="Times New Roman" w:hAnsi="Times New Roman" w:cs="Times New Roman"/>
                          <w:b/>
                          <w:bCs/>
                          <w:sz w:val="24"/>
                          <w:szCs w:val="24"/>
                        </w:rPr>
                        <w:t xml:space="preserve"> ДВ бр.</w:t>
                      </w:r>
                      <w:r w:rsidR="00BE7A7A">
                        <w:rPr>
                          <w:rFonts w:ascii="Times New Roman" w:hAnsi="Times New Roman" w:cs="Times New Roman"/>
                          <w:b/>
                          <w:bCs/>
                          <w:sz w:val="24"/>
                          <w:szCs w:val="24"/>
                        </w:rPr>
                        <w:t xml:space="preserve"> </w:t>
                      </w:r>
                      <w:r>
                        <w:rPr>
                          <w:rFonts w:ascii="Times New Roman" w:hAnsi="Times New Roman" w:cs="Times New Roman"/>
                          <w:b/>
                          <w:bCs/>
                          <w:sz w:val="24"/>
                          <w:szCs w:val="24"/>
                        </w:rPr>
                        <w:t>95 от 01.12.2009</w:t>
                      </w:r>
                      <w:r w:rsidR="00BE7A7A">
                        <w:rPr>
                          <w:rFonts w:ascii="Times New Roman" w:hAnsi="Times New Roman" w:cs="Times New Roman"/>
                          <w:b/>
                          <w:bCs/>
                          <w:sz w:val="24"/>
                          <w:szCs w:val="24"/>
                        </w:rPr>
                        <w:t xml:space="preserve"> </w:t>
                      </w:r>
                      <w:r>
                        <w:rPr>
                          <w:rFonts w:ascii="Times New Roman" w:hAnsi="Times New Roman" w:cs="Times New Roman"/>
                          <w:b/>
                          <w:bCs/>
                          <w:sz w:val="24"/>
                          <w:szCs w:val="24"/>
                        </w:rPr>
                        <w:t>г.</w:t>
                      </w:r>
                      <w:r w:rsidR="000F2320">
                        <w:rPr>
                          <w:rFonts w:ascii="Times New Roman" w:hAnsi="Times New Roman" w:cs="Times New Roman"/>
                          <w:b/>
                          <w:bCs/>
                          <w:sz w:val="24"/>
                          <w:szCs w:val="24"/>
                        </w:rPr>
                        <w:t>, изм. ДВ бр. 105 от 19.12.2014 г.</w:t>
                      </w:r>
                      <w:r w:rsidR="00BE7A7A">
                        <w:rPr>
                          <w:rFonts w:ascii="Times New Roman" w:hAnsi="Times New Roman" w:cs="Times New Roman"/>
                          <w:b/>
                          <w:bCs/>
                          <w:sz w:val="24"/>
                          <w:szCs w:val="24"/>
                        </w:rPr>
                        <w:t>,</w:t>
                      </w:r>
                      <w:r w:rsidR="000F2320">
                        <w:rPr>
                          <w:rFonts w:ascii="Times New Roman" w:hAnsi="Times New Roman" w:cs="Times New Roman"/>
                          <w:b/>
                          <w:bCs/>
                          <w:sz w:val="24"/>
                          <w:szCs w:val="24"/>
                        </w:rPr>
                        <w:t xml:space="preserve"> в сила от 01.01.2015 г.</w:t>
                      </w:r>
                      <w:r>
                        <w:rPr>
                          <w:rFonts w:ascii="Times New Roman" w:hAnsi="Times New Roman" w:cs="Times New Roman"/>
                          <w:b/>
                          <w:bCs/>
                          <w:sz w:val="24"/>
                          <w:szCs w:val="24"/>
                        </w:rPr>
                        <w:t xml:space="preserve">) </w:t>
                      </w:r>
                    </w:p>
                    <w:p w14:paraId="56B2A6DB" w14:textId="77777777" w:rsidR="00CB72B9" w:rsidRPr="005B6EEE" w:rsidRDefault="00CB72B9" w:rsidP="00440D6D"/>
                    <w:p w14:paraId="1EB81546" w14:textId="77777777" w:rsidR="00CB72B9" w:rsidRPr="00B057A8" w:rsidRDefault="00CB72B9" w:rsidP="00440D6D">
                      <w:pPr>
                        <w:jc w:val="center"/>
                      </w:pPr>
                    </w:p>
                  </w:txbxContent>
                </v:textbox>
              </v:rect>
            </w:pict>
          </mc:Fallback>
        </mc:AlternateContent>
      </w:r>
    </w:p>
    <w:p w14:paraId="0D279BF0" w14:textId="77777777" w:rsidR="00BA6A5E" w:rsidRPr="00251E44" w:rsidRDefault="00BA6A5E" w:rsidP="00E0381D">
      <w:pPr>
        <w:jc w:val="both"/>
        <w:rPr>
          <w:b/>
        </w:rPr>
      </w:pPr>
    </w:p>
    <w:p w14:paraId="4395F192" w14:textId="77777777" w:rsidR="00BA6A5E" w:rsidRPr="004C2974" w:rsidRDefault="00BA6A5E" w:rsidP="00E0381D">
      <w:pPr>
        <w:jc w:val="both"/>
        <w:rPr>
          <w:b/>
          <w:lang w:val="ru-RU"/>
        </w:rPr>
      </w:pPr>
    </w:p>
    <w:p w14:paraId="6A614E65" w14:textId="77777777" w:rsidR="00BA6A5E" w:rsidRPr="004C2974" w:rsidRDefault="00BA6A5E" w:rsidP="00E0381D">
      <w:pPr>
        <w:jc w:val="both"/>
        <w:rPr>
          <w:b/>
          <w:lang w:val="ru-RU"/>
        </w:rPr>
      </w:pPr>
    </w:p>
    <w:p w14:paraId="32096929" w14:textId="77777777" w:rsidR="00BA6A5E" w:rsidRPr="004C2974" w:rsidRDefault="009A5624" w:rsidP="00E0381D">
      <w:pPr>
        <w:jc w:val="both"/>
        <w:rPr>
          <w:b/>
          <w:lang w:val="ru-RU"/>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7216" behindDoc="0" locked="0" layoutInCell="1" allowOverlap="1" wp14:anchorId="5FCCA89C" wp14:editId="496D6068">
                <wp:simplePos x="0" y="0"/>
                <wp:positionH relativeFrom="column">
                  <wp:posOffset>2971800</wp:posOffset>
                </wp:positionH>
                <wp:positionV relativeFrom="paragraph">
                  <wp:posOffset>40640</wp:posOffset>
                </wp:positionV>
                <wp:extent cx="3086100" cy="741680"/>
                <wp:effectExtent l="19050" t="19050" r="0" b="127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86100" cy="741680"/>
                        </a:xfrm>
                        <a:prstGeom prst="rect">
                          <a:avLst/>
                        </a:prstGeom>
                        <a:solidFill>
                          <a:srgbClr val="FFFFFF"/>
                        </a:solidFill>
                        <a:ln w="38100" cmpd="dbl">
                          <a:solidFill>
                            <a:srgbClr val="003366"/>
                          </a:solidFill>
                          <a:miter lim="800000"/>
                          <a:headEnd/>
                          <a:tailEnd/>
                        </a:ln>
                      </wps:spPr>
                      <wps:txbx>
                        <w:txbxContent>
                          <w:p w14:paraId="16D38B4A" w14:textId="77777777" w:rsidR="00CB72B9" w:rsidRPr="00234393" w:rsidRDefault="00CB72B9" w:rsidP="00D1602B">
                            <w:pPr>
                              <w:jc w:val="both"/>
                              <w:rPr>
                                <w:rFonts w:ascii="Times New Roman" w:hAnsi="Times New Roman" w:cs="Times New Roman"/>
                                <w:b/>
                                <w:sz w:val="22"/>
                                <w:szCs w:val="22"/>
                              </w:rPr>
                            </w:pPr>
                            <w:r w:rsidRPr="00234393">
                              <w:rPr>
                                <w:rFonts w:ascii="Times New Roman" w:hAnsi="Times New Roman" w:cs="Times New Roman"/>
                                <w:sz w:val="22"/>
                                <w:szCs w:val="22"/>
                                <w:highlight w:val="white"/>
                                <w:shd w:val="clear" w:color="auto" w:fill="FEFEFE"/>
                              </w:rPr>
                              <w:t xml:space="preserve">мястото, където получателят е </w:t>
                            </w:r>
                            <w:r w:rsidRPr="00234393">
                              <w:rPr>
                                <w:rFonts w:ascii="Times New Roman" w:hAnsi="Times New Roman" w:cs="Times New Roman"/>
                                <w:b/>
                                <w:sz w:val="22"/>
                                <w:szCs w:val="22"/>
                                <w:highlight w:val="white"/>
                                <w:shd w:val="clear" w:color="auto" w:fill="FEFEFE"/>
                              </w:rPr>
                              <w:t>установен или има постоянен адрес или обичайно пребиваване</w:t>
                            </w:r>
                            <w:r w:rsidRPr="00234393" w:rsidDel="00B42988">
                              <w:rPr>
                                <w:rFonts w:ascii="Times New Roman" w:hAnsi="Times New Roman" w:cs="Times New Roman"/>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CCA89C" id="Rectangle 6" o:spid="_x0000_s1027" style="position:absolute;left:0;text-align:left;margin-left:234pt;margin-top:3.2pt;width:243pt;height:58.4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SvOgIAAGUEAAAOAAAAZHJzL2Uyb0RvYy54bWysVE2P0zAQvSPxHyzfaZK2dEvUdLXqUoS0&#10;wIoF7o7jJBb+Yuw2Lb+esVO6LdwQOVgee/z85r1xVrcHrchegJfWVLSY5JQIw20jTVfRr1+2r5aU&#10;+MBMw5Q1oqJH4ent+uWL1eBKMbW9VY0AgiDGl4OraB+CK7PM815o5ifWCYObrQXNAobQZQ2wAdG1&#10;yqZ5vsgGC40Dy4X3uHo/btJ1wm9bwcOntvUiEFVR5BbSCGms45itV6zsgLle8hMN9g8sNJMGLz1D&#10;3bPAyA7kX1BacrDetmHCrc5s20ouUg1YTZH/Uc1Tz5xItaA43p1l8v8Pln/cPwKRDXqH8him0aPP&#10;qBoznRJkEfUZnC8x7ck9QqzQuwfLv3ti7KbHLHEHYIdesAZZFTE/uzoQA49HST18sA2is12wSapD&#10;C5q0Srpv8WCERjnIIXlzPHsjDoFwXJzly0WRI0eOezfzYrFM5mWsjDjxtAMf3gmrSZxUFLCKhMr2&#10;Dz5EXs8pqQ6rZLOVSqUAunqjgOwZ9sk2fakULPcyTRkyIJXlSEQ7lK2pVbrlKs9fwuX5bLZISiKD&#10;qzQtAza/krqiyzx+YztGMd+aJrVmYFKNczyszEndKOhoTDjUh9G+31bVtjmi3GDHXse3iZPewk9K&#10;BuzzivofOwaCEvXeoGVvivk8PowUzF/fTDGAy536cocZjlAVDZSM000YH9POgex6vGl00tg7tLmV&#10;SffYAiOrE33s5WTH6d3Fx3IZp6znv8P6FwAAAP//AwBQSwMEFAAGAAgAAAAhAK51X97cAAAACQEA&#10;AA8AAABkcnMvZG93bnJldi54bWxMj8FOwzAQRO9I/IO1SNyoQxKiNMSpEFIP3KAgwdGNlyTCXgfb&#10;bdO/ZznBcTSjmTftZnFWHDHEyZOC21UGAqn3ZqJBwdvr9qYGEZMmo60nVHDGCJvu8qLVjfEnesHj&#10;Lg2CSyg2WsGY0txIGfsRnY4rPyOx9+mD04llGKQJ+sTlzso8yyrp9ES8MOoZH0fsv3YHp+C9fMLz&#10;UgSzrr8/bB239DwUpNT11fJwDyLhkv7C8IvP6NAx094fyERhFZRVzV+SgqoEwf76rmS952Be5CC7&#10;Vv5/0P0AAAD//wMAUEsBAi0AFAAGAAgAAAAhALaDOJL+AAAA4QEAABMAAAAAAAAAAAAAAAAAAAAA&#10;AFtDb250ZW50X1R5cGVzXS54bWxQSwECLQAUAAYACAAAACEAOP0h/9YAAACUAQAACwAAAAAAAAAA&#10;AAAAAAAvAQAAX3JlbHMvLnJlbHNQSwECLQAUAAYACAAAACEAXceUrzoCAABlBAAADgAAAAAAAAAA&#10;AAAAAAAuAgAAZHJzL2Uyb0RvYy54bWxQSwECLQAUAAYACAAAACEArnVf3twAAAAJAQAADwAAAAAA&#10;AAAAAAAAAACUBAAAZHJzL2Rvd25yZXYueG1sUEsFBgAAAAAEAAQA8wAAAJ0FAAAAAA==&#10;" strokecolor="#036" strokeweight="3pt">
                <v:stroke linestyle="thinThin"/>
                <v:textbox>
                  <w:txbxContent>
                    <w:p w14:paraId="16D38B4A" w14:textId="77777777" w:rsidR="00CB72B9" w:rsidRPr="00234393" w:rsidRDefault="00CB72B9" w:rsidP="00D1602B">
                      <w:pPr>
                        <w:jc w:val="both"/>
                        <w:rPr>
                          <w:rFonts w:ascii="Times New Roman" w:hAnsi="Times New Roman" w:cs="Times New Roman"/>
                          <w:b/>
                          <w:sz w:val="22"/>
                          <w:szCs w:val="22"/>
                        </w:rPr>
                      </w:pPr>
                      <w:r w:rsidRPr="00234393">
                        <w:rPr>
                          <w:rFonts w:ascii="Times New Roman" w:hAnsi="Times New Roman" w:cs="Times New Roman"/>
                          <w:sz w:val="22"/>
                          <w:szCs w:val="22"/>
                          <w:highlight w:val="white"/>
                          <w:shd w:val="clear" w:color="auto" w:fill="FEFEFE"/>
                        </w:rPr>
                        <w:t xml:space="preserve">мястото, където получателят е </w:t>
                      </w:r>
                      <w:r w:rsidRPr="00234393">
                        <w:rPr>
                          <w:rFonts w:ascii="Times New Roman" w:hAnsi="Times New Roman" w:cs="Times New Roman"/>
                          <w:b/>
                          <w:sz w:val="22"/>
                          <w:szCs w:val="22"/>
                          <w:highlight w:val="white"/>
                          <w:shd w:val="clear" w:color="auto" w:fill="FEFEFE"/>
                        </w:rPr>
                        <w:t>установен или има постоянен адрес или обичайно пребиваване</w:t>
                      </w:r>
                      <w:r w:rsidRPr="00234393" w:rsidDel="00B42988">
                        <w:rPr>
                          <w:rFonts w:ascii="Times New Roman" w:hAnsi="Times New Roman" w:cs="Times New Roman"/>
                          <w:b/>
                          <w:sz w:val="22"/>
                          <w:szCs w:val="22"/>
                        </w:rPr>
                        <w:t xml:space="preserve"> </w:t>
                      </w:r>
                    </w:p>
                  </w:txbxContent>
                </v:textbox>
              </v:rect>
            </w:pict>
          </mc:Fallback>
        </mc:AlternateContent>
      </w:r>
    </w:p>
    <w:p w14:paraId="2E141606" w14:textId="77777777" w:rsidR="00BA6A5E" w:rsidRPr="004C2974" w:rsidRDefault="009A5624" w:rsidP="00E0381D">
      <w:pPr>
        <w:jc w:val="both"/>
        <w:rPr>
          <w:b/>
          <w:lang w:val="ru-RU"/>
        </w:rPr>
      </w:pPr>
      <w:r>
        <w:rPr>
          <w:b/>
          <w:noProof/>
          <w:lang w:val="en-US" w:eastAsia="en-US"/>
        </w:rPr>
        <mc:AlternateContent>
          <mc:Choice Requires="wps">
            <w:drawing>
              <wp:anchor distT="0" distB="0" distL="114300" distR="114300" simplePos="0" relativeHeight="251658240" behindDoc="0" locked="1" layoutInCell="1" allowOverlap="1" wp14:anchorId="041859AA" wp14:editId="3534871B">
                <wp:simplePos x="0" y="0"/>
                <wp:positionH relativeFrom="column">
                  <wp:posOffset>114300</wp:posOffset>
                </wp:positionH>
                <wp:positionV relativeFrom="paragraph">
                  <wp:posOffset>-102870</wp:posOffset>
                </wp:positionV>
                <wp:extent cx="2286000" cy="762000"/>
                <wp:effectExtent l="0" t="0" r="19050" b="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62000"/>
                        </a:xfrm>
                        <a:prstGeom prst="rightArrowCallout">
                          <a:avLst>
                            <a:gd name="adj1" fmla="val 20000"/>
                            <a:gd name="adj2" fmla="val 25000"/>
                            <a:gd name="adj3" fmla="val 49167"/>
                            <a:gd name="adj4" fmla="val 72917"/>
                          </a:avLst>
                        </a:prstGeom>
                        <a:gradFill rotWithShape="1">
                          <a:gsLst>
                            <a:gs pos="0">
                              <a:srgbClr val="DDDDDD"/>
                            </a:gs>
                            <a:gs pos="100000">
                              <a:srgbClr val="FFFFFF"/>
                            </a:gs>
                          </a:gsLst>
                          <a:lin ang="18900000" scaled="1"/>
                        </a:gradFill>
                        <a:ln w="12700">
                          <a:solidFill>
                            <a:srgbClr val="DDDDDD"/>
                          </a:solidFill>
                          <a:miter lim="800000"/>
                          <a:headEnd/>
                          <a:tailEnd/>
                        </a:ln>
                      </wps:spPr>
                      <wps:txbx>
                        <w:txbxContent>
                          <w:p w14:paraId="4B57EA3D" w14:textId="77777777" w:rsidR="00CB72B9" w:rsidRDefault="00CB72B9" w:rsidP="008C3B93">
                            <w:pPr>
                              <w:ind w:left="142"/>
                              <w:jc w:val="center"/>
                            </w:pPr>
                          </w:p>
                          <w:p w14:paraId="06C1F9A2" w14:textId="77777777" w:rsidR="00CB72B9" w:rsidRPr="008C3B93" w:rsidRDefault="00CB72B9" w:rsidP="008C3B93">
                            <w:pPr>
                              <w:ind w:left="142"/>
                              <w:jc w:val="center"/>
                              <w:rPr>
                                <w:rFonts w:ascii="Times New Roman" w:hAnsi="Times New Roman" w:cs="Times New Roman"/>
                                <w:b/>
                                <w:sz w:val="24"/>
                                <w:szCs w:val="24"/>
                              </w:rPr>
                            </w:pPr>
                            <w:r w:rsidRPr="008C3B93">
                              <w:rPr>
                                <w:rFonts w:ascii="Times New Roman" w:hAnsi="Times New Roman" w:cs="Times New Roman"/>
                                <w:b/>
                                <w:sz w:val="24"/>
                                <w:szCs w:val="24"/>
                              </w:rPr>
                              <w:t>Място</w:t>
                            </w:r>
                          </w:p>
                          <w:p w14:paraId="5A927CAA" w14:textId="77777777" w:rsidR="00CB72B9" w:rsidRPr="008C3B93" w:rsidRDefault="00CB72B9" w:rsidP="008C3B93">
                            <w:pPr>
                              <w:ind w:left="142"/>
                              <w:jc w:val="center"/>
                              <w:rPr>
                                <w:rFonts w:ascii="Times New Roman" w:hAnsi="Times New Roman" w:cs="Times New Roman"/>
                                <w:b/>
                                <w:sz w:val="24"/>
                                <w:szCs w:val="24"/>
                              </w:rPr>
                            </w:pPr>
                            <w:r w:rsidRPr="008C3B93">
                              <w:rPr>
                                <w:rFonts w:ascii="Times New Roman" w:hAnsi="Times New Roman" w:cs="Times New Roman"/>
                                <w:b/>
                                <w:sz w:val="24"/>
                                <w:szCs w:val="24"/>
                              </w:rPr>
                              <w:t xml:space="preserve">на изпълнение е </w:t>
                            </w:r>
                          </w:p>
                          <w:p w14:paraId="40C5642B" w14:textId="77777777" w:rsidR="00CB72B9" w:rsidRDefault="00CB72B9" w:rsidP="008C3B93">
                            <w:pPr>
                              <w:ind w:left="142"/>
                              <w:jc w:val="center"/>
                            </w:pPr>
                          </w:p>
                          <w:p w14:paraId="6FA09A5D" w14:textId="77777777" w:rsidR="00CB72B9" w:rsidRDefault="00CB72B9" w:rsidP="008C3B93"/>
                          <w:p w14:paraId="7F4ECC54" w14:textId="77777777" w:rsidR="00CB72B9" w:rsidRDefault="00CB72B9" w:rsidP="008C3B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1859AA"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7" o:spid="_x0000_s1028" type="#_x0000_t78" style="position:absolute;left:0;text-align:left;margin-left:9pt;margin-top:-8.1pt;width:180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R1mgIAAIEFAAAOAAAAZHJzL2Uyb0RvYy54bWysVEuP0zAQviPxHyzf2Tzo9qWmq1XLIqQF&#10;VloQZ9dxEoNjG9ttWn4940lTsrBcEDlEY8/rm5nPs7o5toochPPS6IJmVyklQnNTSl0X9POnu1dz&#10;SnxgumTKaFHQk/D0Zv3yxaqzS5GbxqhSOAJBtF92tqBNCHaZJJ43omX+ylihQVkZ17IAR1cnpWMd&#10;RG9VkqfpNOmMK60zXHgPt9teSdcYv6oEDx+ryotAVEEBW8C/w/8u/pP1ii1rx2wj+RkG+wcULZMa&#10;kl5CbVlgZO/kH6FayZ3xpgpX3LSJqSrJBdYA1WTpb9U8NswKrAWa4+2lTf7/heUfDg+OyLKgC0o0&#10;a2FEt/tgMDOZxfZ01i/B6tE+uFigt/eGf/NEm03DdC1unTNdI1gJoLJonzxxiAcPrmTXvTclRGcQ&#10;HTt1rFwbA0IPyBEHcroMRBwD4XCZ5/NpmsLcOOhmUxg4Tixhy8HbOh/eCtOSKBTUyboJCGnDlDL7&#10;gKnY4d4HnE55rpGVXzNKqlbBsA9MkRh5IMPIJn9ic/2szeuxzWSRTbFrwIRRnMnYZpYvMrSBMs7I&#10;QBoKOZOovJNKEWfCFxkanEZsLyr9UIwn1kDXU7z2rt5tlCNQTUG3+OE0AIjv3XrrLFb6jMsdfiMX&#10;wFQPqZTUBIYNEOaL3p94zpQA2vQzR+Ij5phLadKBJp8NiYySF+XfgfqxWSsDLAYl24LO+5T4VCPT&#10;3ugS5cCk6mXAqvSZepFtPWvDcXdEaucDj3emPAEXoa1IONhbIDTG/aCkgx1QUP99z5ygRL3T0NlF&#10;NpnEpYGHyfUsh4Mba3ZjDdMcQhU0UOhVFDehXzR7i7QcBqhNfGGVDMNj6VGd4cM7Bwn7GXdSXCTj&#10;M1r92pzrnwAAAP//AwBQSwMEFAAGAAgAAAAhAHIz4WrdAAAACgEAAA8AAABkcnMvZG93bnJldi54&#10;bWxMj8FqwzAQRO+F/oPYQm+JnBhc41gOIdBTA2kTf4BibWxTa2UsJXL/vptTe5ydYfZNuZ3tIO44&#10;+d6RgtUyAYHUONNTq6A+vy9yED5oMnpwhAp+0MO2en4qdWFcpC+8n0IruIR8oRV0IYyFlL7p0Gq/&#10;dCMSe1c3WR1YTq00k45cbge5TpJMWt0Tf+j0iPsOm+/TzSrAeOhiWtOxPp4/Pq2/xmx/2Cn1+jLv&#10;NiACzuEvDA98RoeKmS7uRsaLgXXOU4KCxSpbg+BA+va4XNhJ0hxkVcr/E6pfAAAA//8DAFBLAQIt&#10;ABQABgAIAAAAIQC2gziS/gAAAOEBAAATAAAAAAAAAAAAAAAAAAAAAABbQ29udGVudF9UeXBlc10u&#10;eG1sUEsBAi0AFAAGAAgAAAAhADj9If/WAAAAlAEAAAsAAAAAAAAAAAAAAAAALwEAAF9yZWxzLy5y&#10;ZWxzUEsBAi0AFAAGAAgAAAAhACZl9HWaAgAAgQUAAA4AAAAAAAAAAAAAAAAALgIAAGRycy9lMm9E&#10;b2MueG1sUEsBAi0AFAAGAAgAAAAhAHIz4WrdAAAACgEAAA8AAAAAAAAAAAAAAAAA9AQAAGRycy9k&#10;b3ducmV2LnhtbFBLBQYAAAAABAAEAPMAAAD+BQAAAAA=&#10;" adj="15750,,18060,8640" fillcolor="#ddd" strokecolor="#ddd" strokeweight="1pt">
                <v:fill rotate="t" angle="135" focus="100%" type="gradient"/>
                <v:textbox>
                  <w:txbxContent>
                    <w:p w14:paraId="4B57EA3D" w14:textId="77777777" w:rsidR="00CB72B9" w:rsidRDefault="00CB72B9" w:rsidP="008C3B93">
                      <w:pPr>
                        <w:ind w:left="142"/>
                        <w:jc w:val="center"/>
                      </w:pPr>
                    </w:p>
                    <w:p w14:paraId="06C1F9A2" w14:textId="77777777" w:rsidR="00CB72B9" w:rsidRPr="008C3B93" w:rsidRDefault="00CB72B9" w:rsidP="008C3B93">
                      <w:pPr>
                        <w:ind w:left="142"/>
                        <w:jc w:val="center"/>
                        <w:rPr>
                          <w:rFonts w:ascii="Times New Roman" w:hAnsi="Times New Roman" w:cs="Times New Roman"/>
                          <w:b/>
                          <w:sz w:val="24"/>
                          <w:szCs w:val="24"/>
                        </w:rPr>
                      </w:pPr>
                      <w:r w:rsidRPr="008C3B93">
                        <w:rPr>
                          <w:rFonts w:ascii="Times New Roman" w:hAnsi="Times New Roman" w:cs="Times New Roman"/>
                          <w:b/>
                          <w:sz w:val="24"/>
                          <w:szCs w:val="24"/>
                        </w:rPr>
                        <w:t>Място</w:t>
                      </w:r>
                    </w:p>
                    <w:p w14:paraId="5A927CAA" w14:textId="77777777" w:rsidR="00CB72B9" w:rsidRPr="008C3B93" w:rsidRDefault="00CB72B9" w:rsidP="008C3B93">
                      <w:pPr>
                        <w:ind w:left="142"/>
                        <w:jc w:val="center"/>
                        <w:rPr>
                          <w:rFonts w:ascii="Times New Roman" w:hAnsi="Times New Roman" w:cs="Times New Roman"/>
                          <w:b/>
                          <w:sz w:val="24"/>
                          <w:szCs w:val="24"/>
                        </w:rPr>
                      </w:pPr>
                      <w:r w:rsidRPr="008C3B93">
                        <w:rPr>
                          <w:rFonts w:ascii="Times New Roman" w:hAnsi="Times New Roman" w:cs="Times New Roman"/>
                          <w:b/>
                          <w:sz w:val="24"/>
                          <w:szCs w:val="24"/>
                        </w:rPr>
                        <w:t xml:space="preserve">на изпълнение е </w:t>
                      </w:r>
                    </w:p>
                    <w:p w14:paraId="40C5642B" w14:textId="77777777" w:rsidR="00CB72B9" w:rsidRDefault="00CB72B9" w:rsidP="008C3B93">
                      <w:pPr>
                        <w:ind w:left="142"/>
                        <w:jc w:val="center"/>
                      </w:pPr>
                    </w:p>
                    <w:p w14:paraId="6FA09A5D" w14:textId="77777777" w:rsidR="00CB72B9" w:rsidRDefault="00CB72B9" w:rsidP="008C3B93"/>
                    <w:p w14:paraId="7F4ECC54" w14:textId="77777777" w:rsidR="00CB72B9" w:rsidRDefault="00CB72B9" w:rsidP="008C3B93"/>
                  </w:txbxContent>
                </v:textbox>
                <w10:anchorlock/>
              </v:shape>
            </w:pict>
          </mc:Fallback>
        </mc:AlternateContent>
      </w:r>
    </w:p>
    <w:p w14:paraId="539DACA2" w14:textId="77777777" w:rsidR="008F3AA9" w:rsidRDefault="008F3AA9" w:rsidP="00E0381D">
      <w:pPr>
        <w:jc w:val="both"/>
        <w:rPr>
          <w:b/>
        </w:rPr>
      </w:pPr>
    </w:p>
    <w:p w14:paraId="62F4B57D" w14:textId="77777777" w:rsidR="008F3AA9" w:rsidRDefault="008F3AA9" w:rsidP="00E0381D">
      <w:pPr>
        <w:jc w:val="both"/>
        <w:rPr>
          <w:b/>
        </w:rPr>
      </w:pPr>
    </w:p>
    <w:p w14:paraId="60E3792A" w14:textId="77777777" w:rsidR="008F3AA9" w:rsidRDefault="008F3AA9" w:rsidP="00E0381D">
      <w:pPr>
        <w:jc w:val="both"/>
        <w:rPr>
          <w:b/>
        </w:rPr>
      </w:pPr>
    </w:p>
    <w:p w14:paraId="11AC2AA9" w14:textId="77777777" w:rsidR="008A1DA3" w:rsidRDefault="009A5624" w:rsidP="00CE650C">
      <w:pPr>
        <w:spacing w:line="360" w:lineRule="auto"/>
        <w:ind w:right="-113"/>
        <w:jc w:val="both"/>
        <w:rPr>
          <w:rFonts w:ascii="Times New Roman" w:hAnsi="Times New Roman" w:cs="Times New Roman"/>
          <w:b/>
          <w:sz w:val="24"/>
          <w:szCs w:val="24"/>
        </w:rPr>
      </w:pPr>
      <w:r>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3B2FE110" wp14:editId="36D9FCE1">
                <wp:simplePos x="0" y="0"/>
                <wp:positionH relativeFrom="column">
                  <wp:posOffset>4343400</wp:posOffset>
                </wp:positionH>
                <wp:positionV relativeFrom="paragraph">
                  <wp:posOffset>134620</wp:posOffset>
                </wp:positionV>
                <wp:extent cx="342900" cy="228600"/>
                <wp:effectExtent l="0" t="0" r="0" b="0"/>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078A03" id="Freeform 10" o:spid="_x0000_s1026" style="position:absolute;margin-left:342pt;margin-top:10.6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9VAQAACIMAAAOAAAAZHJzL2Uyb0RvYy54bWysVttu4zYQfS/QfyD0WMCx5LuFOIvEsYsC&#10;23aBpOgzLVEXlBJVkr6kRf+9ZyjJUdZR1ihqAxIpHg5n5gxn5vbTqZDsILTJVbnyghvfY6KMVJyX&#10;6cr77Xk7WHjMWF7GXKpSrLwXYbxPd99/d3usQjFSmZKx0AxCShMeq5WXWVuFw6GJMlFwc6MqUWIx&#10;UbrgFlOdDmPNj5BeyOHI92fDo9JxpVUkjMHXx3rRu3Pyk0RE9tckMcIyufKgm3VP7Z47eg7vbnmY&#10;al5ledSowf+DFgXPSxx6FvXILWd7nV+IKvJIK6MSexOpYqiSJI+EswHWBP5X1jxlvBLOFjjHVGc3&#10;mf9PbPTL4YtmebzyQFTJC1C01UKQw1ng3HOsTAjUU/VFk4Gm+qyiPwz8NnyzQhMDDNsdf1YxxPC9&#10;Vc4lp0QXtBPGspPz/MvZ8+JkWYSP48lo6YOfCEuj0WKGMZ3Aw3ZztDf2R6GcIH74bGxNXIyRc3vc&#10;KP8MIUkhweEPQ+azI0OQ1MLAzRkUdEDB1PfnLHsfOOoAJ8vluE/guIP7UOCkA/xI4LSD8/u0m3VA&#10;9ak99s47wF5pCICz5z6UtrwA9ngPAfQq0hHR57/gakaCLiWB7we9nARdUurT+/TsstIfNF1OLkhG&#10;rKZtNPKsDdDoVDYRihHjlBR9dykqZegyULgi5J+DJtyBonDuAcN0Ao+vAsMmAk+vAiOSCDy/CoxA&#10;IfDyKjDFAKHBcH2jPzaR6HXw64wMGiuDN2aCC5zSOF6jBnyd/bXHkP13pBEPK26Jr3bIjkhBLmmw&#10;rB3RWqEO4lk5lH3NYy4OGsteEbLsIumeO6u64BbSvisn9Axt81+73L5rWC2IHHUt7ttHNzZD5rex&#10;7t45k+pdNbOtju271rXm/z2ZkVRG1FuJA5fvz2QQh52cjxIdb3MpmVb299xmrjRCVXeZUtPwlxqG&#10;i9XeMaPT3VpqduBU/P3xeDZrmEoN8diiYQ3VCPr0Zsvmnv6dLXTH26Nk3tznYIHKRfuZibgUqKRt&#10;pLc6k2BZUlwtpyMkkYij0Ukkt/WRSubOtIvzt+7XnG+6sEob+8hNVpvmlgjGQ632ZexGmeDxpoyZ&#10;falQjEs0Xx5pUIjYY1KgV6ORQ1qey2uQsF667CRcXwWXu+0o4Y33qZi7nufv++3Un0/Gi8F8Ph0P&#10;JuONP3hYbNeD+3Uwm803D+uHTfAPWR9MwiyPY1FunEzkRNcJ4vt1LU7TDNbN07kJOytILlF7K/RT&#10;Fh9ZnBv0f+PpcoRqE+foAkfzhjouU7gkskgMbwPsnbBY+PRvaDlLd9HbOXh4YVuNOCHRwJOt11wT&#10;RX0Tdawm3Kn4BT0UdKAgpsYag0zpv0AemtSVZ/7ccw0q5U8l4nwZTCaAWTeZTOcjTHR3Zddd4WUE&#10;USvPeqhENFxbzLBlX+k8zXBSfZ1KdY/eLcmJX6dfrVUzQSPqLGiaZup0u3OHem3t7/4FAAD//wMA&#10;UEsDBBQABgAIAAAAIQButh414AAAAAkBAAAPAAAAZHJzL2Rvd25yZXYueG1sTI/BTsMwDIbvSLxD&#10;ZCRuLF2ha1eaTjBpEhw4MNg9a03T0TilSbeOp8ec4Gj71+fvL1aT7cQRB986UjCfRSCQKle31Ch4&#10;f9vcZCB80FTrzhEqOKOHVXl5Uei8did6xeM2NIIh5HOtwITQ51L6yqDVfuZ6JL59uMHqwOPQyHrQ&#10;J4bbTsZRtJBWt8QfjO5xbbD63I5WQXyozunj7vllTJbJ5osO5nv9ZJS6vpoe7kEEnMJfGH71WR1K&#10;dtq7kWovOgWL7I67BIbNYxAcSG8zXuwVJGkMsizk/wblDwAAAP//AwBQSwECLQAUAAYACAAAACEA&#10;toM4kv4AAADhAQAAEwAAAAAAAAAAAAAAAAAAAAAAW0NvbnRlbnRfVHlwZXNdLnhtbFBLAQItABQA&#10;BgAIAAAAIQA4/SH/1gAAAJQBAAALAAAAAAAAAAAAAAAAAC8BAABfcmVscy8ucmVsc1BLAQItABQA&#10;BgAIAAAAIQDPxg+9VAQAACIMAAAOAAAAAAAAAAAAAAAAAC4CAABkcnMvZTJvRG9jLnhtbFBLAQIt&#10;ABQABgAIAAAAIQButh414AAAAAkBAAAPAAAAAAAAAAAAAAAAAK4GAABkcnMvZG93bnJldi54bWxQ&#10;SwUGAAAAAAQABADzAAAAuwcAAAAA&#10;" path="m,15007r4993,l4993,,15007,r,15007l20000,15007r-9987,4993l,15007xe" fillcolor="#036" strokecolor="white">
                <v:fill color2="#eaeaea" rotate="t" angle="135" focus="100%" type="gradient"/>
                <v:path arrowok="t" o:connecttype="custom" o:connectlocs="0,171530;85605,171530;85605,0;257295,0;257295,171530;342900,171530;171673,228600;0,171530" o:connectangles="0,0,0,0,0,0,0,0"/>
              </v:shape>
            </w:pict>
          </mc:Fallback>
        </mc:AlternateContent>
      </w:r>
    </w:p>
    <w:p w14:paraId="14ED462D" w14:textId="77777777" w:rsidR="008A1DA3" w:rsidRDefault="009A5624" w:rsidP="008A1DA3">
      <w:pPr>
        <w:rPr>
          <w:rFonts w:ascii="Times New Roman" w:hAnsi="Times New Roman" w:cs="Times New Roman"/>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4144" behindDoc="0" locked="0" layoutInCell="1" allowOverlap="1" wp14:anchorId="63C703F3" wp14:editId="64EF74AA">
                <wp:simplePos x="0" y="0"/>
                <wp:positionH relativeFrom="column">
                  <wp:posOffset>609600</wp:posOffset>
                </wp:positionH>
                <wp:positionV relativeFrom="paragraph">
                  <wp:posOffset>128905</wp:posOffset>
                </wp:positionV>
                <wp:extent cx="5372100" cy="457200"/>
                <wp:effectExtent l="19050" t="1905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372100" cy="457200"/>
                        </a:xfrm>
                        <a:prstGeom prst="rect">
                          <a:avLst/>
                        </a:prstGeom>
                        <a:solidFill>
                          <a:srgbClr val="FFFFFF"/>
                        </a:solidFill>
                        <a:ln w="38100" cmpd="dbl">
                          <a:solidFill>
                            <a:srgbClr val="003366"/>
                          </a:solidFill>
                          <a:miter lim="800000"/>
                          <a:headEnd/>
                          <a:tailEnd/>
                        </a:ln>
                      </wps:spPr>
                      <wps:txbx>
                        <w:txbxContent>
                          <w:p w14:paraId="16E6FAF0" w14:textId="77777777" w:rsidR="00CB72B9" w:rsidRPr="00B675E3" w:rsidRDefault="00CB72B9" w:rsidP="00B675E3">
                            <w:pPr>
                              <w:jc w:val="both"/>
                              <w:rPr>
                                <w:rFonts w:ascii="Times New Roman" w:hAnsi="Times New Roman" w:cs="Times New Roman"/>
                                <w:b/>
                                <w:sz w:val="24"/>
                                <w:szCs w:val="24"/>
                              </w:rPr>
                            </w:pPr>
                            <w:r>
                              <w:rPr>
                                <w:rFonts w:ascii="Times New Roman" w:hAnsi="Times New Roman" w:cs="Times New Roman"/>
                                <w:b/>
                                <w:sz w:val="24"/>
                                <w:szCs w:val="24"/>
                              </w:rPr>
                              <w:t xml:space="preserve">                   а</w:t>
                            </w:r>
                            <w:r w:rsidRPr="00B675E3">
                              <w:rPr>
                                <w:rFonts w:ascii="Times New Roman" w:hAnsi="Times New Roman" w:cs="Times New Roman"/>
                                <w:b/>
                                <w:sz w:val="24"/>
                                <w:szCs w:val="24"/>
                              </w:rPr>
                              <w:t xml:space="preserve">ко са </w:t>
                            </w:r>
                            <w:r>
                              <w:rPr>
                                <w:rFonts w:ascii="Times New Roman" w:hAnsi="Times New Roman" w:cs="Times New Roman"/>
                                <w:b/>
                                <w:sz w:val="24"/>
                                <w:szCs w:val="24"/>
                              </w:rPr>
                              <w:t xml:space="preserve">налице едновременно </w:t>
                            </w:r>
                            <w:r w:rsidRPr="00B675E3">
                              <w:rPr>
                                <w:rFonts w:ascii="Times New Roman" w:hAnsi="Times New Roman" w:cs="Times New Roman"/>
                                <w:b/>
                                <w:sz w:val="24"/>
                                <w:szCs w:val="24"/>
                              </w:rPr>
                              <w:t xml:space="preserve">следните условия: </w:t>
                            </w:r>
                          </w:p>
                          <w:p w14:paraId="36357698" w14:textId="77777777" w:rsidR="00CB72B9" w:rsidRPr="00B675E3" w:rsidRDefault="00CB72B9" w:rsidP="00B675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C703F3" id="Rectangle 3" o:spid="_x0000_s1029" style="position:absolute;margin-left:48pt;margin-top:10.15pt;width:423pt;height:36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VOmNgIAAGQEAAAOAAAAZHJzL2Uyb0RvYy54bWysVE2P0zAQvSPxHyzfadKP7Zao6WrVpQhp&#10;gRUL3B3HSSz8xdht0v31jJ2q2wVOiBwsj2f8PPPeTNY3g1bkIMBLa0o6neSUCMNtLU1b0m9fd29W&#10;lPjATM2UNaKkR+Hpzeb1q3XvCjGznVW1AIIgxhe9K2kXgiuyzPNOaOYn1gmDzsaCZgFNaLMaWI/o&#10;WmWzPF9mvYXageXCezy9G510k/CbRvDwuWm8CESVFHMLaYW0VnHNNmtWtMBcJ/kpDfYPWWgmDT56&#10;hrpjgZE9yD+gtORgvW3ChFud2aaRXKQasJpp/ls1jx1zItWC5Hh3psn/P1j+6fAARNYlvabEMI0S&#10;fUHSmGmVIPNIT+98gVGP7gFigd7dW/7DE2O3HUaJWwDbd4LVmNQ0xmcvLkTD41VS9R9tjehsH2xi&#10;amhAk0ZJ9z1ejNDIBhmSNMezNGIIhOPh1fx6Ns1RQY6+xdU1ap8eY0XEibcd+PBeWE3ipqSAVSRU&#10;drj3Ieb1HJLqsErWO6lUMqCttgrIgWGb7NJ3QveXYcqQvqTz1ZiIdshaXan0yos4fwmX5/P5cvk3&#10;OC0D9r6SuqSrPH4xiBWRzHemTvvApBr3mL4yJ3YjoaMwYaiGpN5ZqsrWR6Qb7NjqOJq46Sw8UdJj&#10;m5fU/9wzEJSoDwYleztdLOJcJCPxSglceqpLDzMcoUoaKBm32zDO0t6BbDt8aVTS2FuUuZGJ99gC&#10;Y1an9LGVkxynsYuzcmmnqOefw+YXAAAA//8DAFBLAwQUAAYACAAAACEAl7ctZ9wAAAAIAQAADwAA&#10;AGRycy9kb3ducmV2LnhtbEyPQU/DMAyF70j8h8hI3Fi6dpra0nRCSDtwgzEJjllj2mqJU5Js6/49&#10;5gQ32+/p+XvNZnZWnDHE0ZOC5SIDgdR5M1KvYP++fShBxKTJaOsJFVwxwqa9vWl0bfyF3vC8S73g&#10;EIq1VjCkNNVSxm5Ap+PCT0isffngdOI19NIEfeFwZ2WeZWvp9Ej8YdATPg/YHXcnp+Bj9YLXuQim&#10;Kr8/bRm39NoXpNT93fz0CCLhnP7M8IvP6NAy08GfyERhFVRrrpIU5FkBgvVqlfPhwENegGwb+b9A&#10;+wMAAP//AwBQSwECLQAUAAYACAAAACEAtoM4kv4AAADhAQAAEwAAAAAAAAAAAAAAAAAAAAAAW0Nv&#10;bnRlbnRfVHlwZXNdLnhtbFBLAQItABQABgAIAAAAIQA4/SH/1gAAAJQBAAALAAAAAAAAAAAAAAAA&#10;AC8BAABfcmVscy8ucmVsc1BLAQItABQABgAIAAAAIQD7CVOmNgIAAGQEAAAOAAAAAAAAAAAAAAAA&#10;AC4CAABkcnMvZTJvRG9jLnhtbFBLAQItABQABgAIAAAAIQCXty1n3AAAAAgBAAAPAAAAAAAAAAAA&#10;AAAAAJAEAABkcnMvZG93bnJldi54bWxQSwUGAAAAAAQABADzAAAAmQUAAAAA&#10;" strokecolor="#036" strokeweight="3pt">
                <v:stroke linestyle="thinThin"/>
                <v:textbox>
                  <w:txbxContent>
                    <w:p w14:paraId="16E6FAF0" w14:textId="77777777" w:rsidR="00CB72B9" w:rsidRPr="00B675E3" w:rsidRDefault="00CB72B9" w:rsidP="00B675E3">
                      <w:pPr>
                        <w:jc w:val="both"/>
                        <w:rPr>
                          <w:rFonts w:ascii="Times New Roman" w:hAnsi="Times New Roman" w:cs="Times New Roman"/>
                          <w:b/>
                          <w:sz w:val="24"/>
                          <w:szCs w:val="24"/>
                        </w:rPr>
                      </w:pPr>
                      <w:r>
                        <w:rPr>
                          <w:rFonts w:ascii="Times New Roman" w:hAnsi="Times New Roman" w:cs="Times New Roman"/>
                          <w:b/>
                          <w:sz w:val="24"/>
                          <w:szCs w:val="24"/>
                        </w:rPr>
                        <w:t xml:space="preserve">                   а</w:t>
                      </w:r>
                      <w:r w:rsidRPr="00B675E3">
                        <w:rPr>
                          <w:rFonts w:ascii="Times New Roman" w:hAnsi="Times New Roman" w:cs="Times New Roman"/>
                          <w:b/>
                          <w:sz w:val="24"/>
                          <w:szCs w:val="24"/>
                        </w:rPr>
                        <w:t xml:space="preserve">ко са </w:t>
                      </w:r>
                      <w:r>
                        <w:rPr>
                          <w:rFonts w:ascii="Times New Roman" w:hAnsi="Times New Roman" w:cs="Times New Roman"/>
                          <w:b/>
                          <w:sz w:val="24"/>
                          <w:szCs w:val="24"/>
                        </w:rPr>
                        <w:t xml:space="preserve">налице едновременно </w:t>
                      </w:r>
                      <w:r w:rsidRPr="00B675E3">
                        <w:rPr>
                          <w:rFonts w:ascii="Times New Roman" w:hAnsi="Times New Roman" w:cs="Times New Roman"/>
                          <w:b/>
                          <w:sz w:val="24"/>
                          <w:szCs w:val="24"/>
                        </w:rPr>
                        <w:t xml:space="preserve">следните условия: </w:t>
                      </w:r>
                    </w:p>
                    <w:p w14:paraId="36357698" w14:textId="77777777" w:rsidR="00CB72B9" w:rsidRPr="00B675E3" w:rsidRDefault="00CB72B9" w:rsidP="00B675E3"/>
                  </w:txbxContent>
                </v:textbox>
              </v:rect>
            </w:pict>
          </mc:Fallback>
        </mc:AlternateContent>
      </w:r>
    </w:p>
    <w:p w14:paraId="6DA9E956" w14:textId="77777777" w:rsidR="00D15F9E" w:rsidRDefault="008A1DA3" w:rsidP="008A1DA3">
      <w:pPr>
        <w:tabs>
          <w:tab w:val="left" w:pos="2130"/>
          <w:tab w:val="left" w:pos="7665"/>
        </w:tabs>
        <w:rPr>
          <w:rFonts w:ascii="Times New Roman" w:hAnsi="Times New Roman" w:cs="Times New Roman"/>
        </w:rPr>
      </w:pPr>
      <w:r>
        <w:rPr>
          <w:rFonts w:ascii="Times New Roman" w:hAnsi="Times New Roman" w:cs="Times New Roman"/>
          <w:sz w:val="24"/>
          <w:szCs w:val="24"/>
        </w:rPr>
        <w:tab/>
      </w:r>
      <w:r w:rsidR="004F55B7">
        <w:rPr>
          <w:rFonts w:ascii="Times New Roman" w:hAnsi="Times New Roman" w:cs="Times New Roman"/>
          <w:sz w:val="24"/>
          <w:szCs w:val="24"/>
        </w:rPr>
        <w:t xml:space="preserve">  </w:t>
      </w:r>
      <w:r w:rsidR="006A016D">
        <w:rPr>
          <w:rFonts w:ascii="Times New Roman" w:hAnsi="Times New Roman" w:cs="Times New Roman"/>
          <w:sz w:val="24"/>
          <w:szCs w:val="24"/>
        </w:rPr>
        <w:t xml:space="preserve">                                             </w:t>
      </w:r>
      <w:r w:rsidR="006A016D">
        <w:rPr>
          <w:rFonts w:ascii="Times New Roman" w:hAnsi="Times New Roman" w:cs="Times New Roman"/>
          <w:sz w:val="24"/>
          <w:szCs w:val="24"/>
        </w:rPr>
        <w:tab/>
      </w:r>
    </w:p>
    <w:p w14:paraId="2A6982E7" w14:textId="77777777" w:rsidR="00D15F9E" w:rsidRPr="00D15F9E" w:rsidRDefault="00D15F9E" w:rsidP="00D15F9E">
      <w:pPr>
        <w:rPr>
          <w:rFonts w:ascii="Times New Roman" w:hAnsi="Times New Roman" w:cs="Times New Roman"/>
        </w:rPr>
      </w:pPr>
    </w:p>
    <w:p w14:paraId="2CCF98BC" w14:textId="77777777" w:rsidR="00D15F9E" w:rsidRPr="00D15F9E" w:rsidRDefault="00D15F9E" w:rsidP="00D15F9E">
      <w:pPr>
        <w:rPr>
          <w:rFonts w:ascii="Times New Roman" w:hAnsi="Times New Roman" w:cs="Times New Roman"/>
        </w:rPr>
      </w:pPr>
    </w:p>
    <w:p w14:paraId="33231C58" w14:textId="77777777" w:rsidR="00D15F9E" w:rsidRPr="00D15F9E" w:rsidRDefault="009A5624" w:rsidP="00D15F9E">
      <w:pPr>
        <w:rPr>
          <w:rFonts w:ascii="Times New Roman" w:hAnsi="Times New Roman" w:cs="Times New Roman"/>
        </w:rPr>
      </w:pPr>
      <w:r>
        <w:rPr>
          <w:rFonts w:ascii="Times New Roman" w:hAnsi="Times New Roman" w:cs="Times New Roman"/>
          <w:noProof/>
          <w:lang w:val="en-US" w:eastAsia="en-US"/>
        </w:rPr>
        <mc:AlternateContent>
          <mc:Choice Requires="wps">
            <w:drawing>
              <wp:anchor distT="0" distB="0" distL="114300" distR="114300" simplePos="0" relativeHeight="251660288" behindDoc="0" locked="0" layoutInCell="1" allowOverlap="1" wp14:anchorId="515B9378" wp14:editId="41354A25">
                <wp:simplePos x="0" y="0"/>
                <wp:positionH relativeFrom="column">
                  <wp:posOffset>3790950</wp:posOffset>
                </wp:positionH>
                <wp:positionV relativeFrom="paragraph">
                  <wp:posOffset>48895</wp:posOffset>
                </wp:positionV>
                <wp:extent cx="342900" cy="228600"/>
                <wp:effectExtent l="0" t="0" r="0" b="0"/>
                <wp:wrapNone/>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6A7B27" id="Freeform 9" o:spid="_x0000_s1026" style="position:absolute;margin-left:298.5pt;margin-top:3.8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dZUgQAACEMAAAOAAAAZHJzL2Uyb0RvYy54bWysVttu4zYQfS/QfyD0WMDRxXcjziJx7KLA&#10;drtAUvSZFqkLSokqScdOi/77zpCSwqyjxChqAxIpHg5n5swM5/rTqRLkiStdynodxFdRQHidSlbW&#10;+Tr4/XE3WgREG1ozKmTN18Ez18Gnmx9/uD42K57IQgrGFQEhtV4dm3VQGNOswlCnBa+ovpINr2Ex&#10;k6qiBqYqD5miR5BeiTCJoll4lIo1SqZca/h67xaDGys/y3hqfssyzQ0R6wB0M/ap7HOPz/Dmmq5y&#10;RZuiTFs16H/QoqJlDYf2ou6poeSgyjNRVZkqqWVmrlJZhTLLypRbG8CaOPrOmoeCNtzaAs7RTe8m&#10;/f+JTb88fVWkZOtgFpCaVkDRTnGODidL9M6x0SsAPTRfFdqnm88y/VPDQvhqBScaMGR//FUykEIP&#10;RlqPnDJV4U6wlZys4597x/OTISl8HE+SZQT0pLCUJIsZjPEEuuo2pwdtfubSCqJPn7VxvDEYWa+z&#10;VvdHEJJVAij8KSQRORKIEScMqOlBsQeKp1E0J8XbwMQDTpbL8ZDAsYd7V+DEA74ncOrhoiHtgLHe&#10;VnfqgL1zDzgoDRL1MmnLM+CA92KfDEvEkP/iixmJfUriKIoHOYl9UtzpQ3r6rAwHjc/JGckQq3kX&#10;jbToAjQ91W2EwohQrImRTYpGakwGDFcI+ce4DXdAYTgPgMF0BI8vAoNNCJ5eBIZIQvD8IjAECoJt&#10;dQCz39cZYwDRwLDL6A/grY1A3kXw1sr4lZlOqdbxCq6A74u/CggU/z0eQVcNNchXNyRHKEG2aJCi&#10;G+FaJZ/4o7Qo81LHbBy0qr4gRO0jMc+tE3xwB+nejRXaQ7v61y13bwdzgtCvl+I+Prq1GWR+jLV5&#10;Z01yuxxVnY7d2+nq+H9LZiqk5m4rcmDrfU8GcujVfLih2a4Ugihp/ihNYW9GUNUmU65b/nJNILG6&#10;HNMq32+EIk8U7/5oPJ7NWqZyjTx2aLAG7wj89GrL9hb/3hbM8e4oUbb5HC/g5sL9RKdUcLhIu0jv&#10;dEbBosa4Wk4TKCIphT4nE9S4I6UorWln5+/srz1f+7BGaXNPdeFMs0sIoyslDzWzo4JTtq0ZMc8N&#10;XMY19F4BalBxFhDBoVXDkUUaWopLkGC9sNWJ27YKXG63wxXeeh8vc9vy/HO7m0bzyXgxms+n49Fk&#10;vI1Gd4vdZnS7iWez+fZuc7eN/0Xr48mqKBnj9dbKhJpoG0H4flmH0/aCrnfqe7BeQXSJPBiuHgp2&#10;JKzU0P6Np8sEbhtWQhOYzFvqqMjBJamBwvA6wN4Ii0WE/5aWXrqNXu/g8Mw2hzhBoQFPdl6zTRT2&#10;Ta7R2kv2DD0U6IBBjH01DAqp/gbyoEddB/qvA1VApfilhjhfxpMJwIydTKbzBCbKX9n7K7ROQdQ6&#10;MAHcRDjcGJjBlkOjyryAk1w61fIWeresRH6tfk6rdgJ9qLWg7Zmx0fXnFvXS2d98AwAA//8DAFBL&#10;AwQUAAYACAAAACEArMibqN8AAAAIAQAADwAAAGRycy9kb3ducmV2LnhtbEyPwU7DMBBE70j8g7VI&#10;3KjTQuo2xKmgUiU4cKDQu5sscUq8DrHTpnw9ywmOoxnNvMlXo2vFEfvQeNIwnSQgkEpfNVRreH/b&#10;3CxAhGioMq0n1HDGAKvi8iI3WeVP9IrHbawFl1DIjAYbY5dJGUqLzoSJ75DY+/C9M5FlX8uqNycu&#10;d62cJclcOtMQL1jT4dpi+bkdnIbZoTyrx93zy5Au080XHez3+slqfX01PtyDiDjGvzD84jM6FMy0&#10;9wNVQbQa0qXiL1GDUiDYn6dT1nsNd7cKZJHL/weKHwAAAP//AwBQSwECLQAUAAYACAAAACEAtoM4&#10;kv4AAADhAQAAEwAAAAAAAAAAAAAAAAAAAAAAW0NvbnRlbnRfVHlwZXNdLnhtbFBLAQItABQABgAI&#10;AAAAIQA4/SH/1gAAAJQBAAALAAAAAAAAAAAAAAAAAC8BAABfcmVscy8ucmVsc1BLAQItABQABgAI&#10;AAAAIQDfEEdZUgQAACEMAAAOAAAAAAAAAAAAAAAAAC4CAABkcnMvZTJvRG9jLnhtbFBLAQItABQA&#10;BgAIAAAAIQCsyJuo3wAAAAgBAAAPAAAAAAAAAAAAAAAAAKwGAABkcnMvZG93bnJldi54bWxQSwUG&#10;AAAAAAQABADzAAAAuAcAAAAA&#10;" path="m,15007r4993,l4993,,15007,r,15007l20000,15007r-9987,4993l,15007xe" fillcolor="#036" strokecolor="white">
                <v:fill color2="#eaeaea" rotate="t" angle="135" focus="100%" type="gradient"/>
                <v:path arrowok="t" o:connecttype="custom" o:connectlocs="0,171530;85605,171530;85605,0;257295,0;257295,171530;342900,171530;171673,228600;0,171530" o:connectangles="0,0,0,0,0,0,0,0"/>
              </v:shape>
            </w:pict>
          </mc:Fallback>
        </mc:AlternateContent>
      </w:r>
    </w:p>
    <w:p w14:paraId="7E9EB2DA" w14:textId="5E5418B0" w:rsidR="00D15F9E" w:rsidRPr="00D15F9E" w:rsidRDefault="009A5624" w:rsidP="00A91930">
      <w:pPr>
        <w:tabs>
          <w:tab w:val="left" w:pos="6075"/>
        </w:tabs>
        <w:rPr>
          <w:rFonts w:ascii="Times New Roman" w:hAnsi="Times New Roman" w:cs="Times New Roman"/>
        </w:rPr>
      </w:pPr>
      <w:r>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346A4855" wp14:editId="6C65A504">
                <wp:simplePos x="0" y="0"/>
                <wp:positionH relativeFrom="column">
                  <wp:posOffset>800100</wp:posOffset>
                </wp:positionH>
                <wp:positionV relativeFrom="paragraph">
                  <wp:posOffset>26670</wp:posOffset>
                </wp:positionV>
                <wp:extent cx="342900" cy="228600"/>
                <wp:effectExtent l="0" t="0" r="0" b="0"/>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E8586E" id="Freeform 8" o:spid="_x0000_s1026" style="position:absolute;margin-left:63pt;margin-top:2.1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NyUQQAACEMAAAOAAAAZHJzL2Uyb0RvYy54bWysVllv4zYQfi/Q/0DosYCjw7cRZ5E4dlFg&#10;2y6QFH2mRepAKVEl6SMt+t87Q0oKs46yRlEbkEjx41zfcDi3n86VIEeudCnrdRDfRAHhdSpZWefr&#10;4Lfn3WgREG1ozaiQNV8HL1wHn+6+/+721Kx4IgspGFcEhNR6dWrWQWFMswpDnRa8ovpGNryGxUyq&#10;ihqYqjxkip5AeiXCJIpm4Ukq1iiZcq3h66NbDO6s/Czjqfk1yzQ3RKwDsM3Yp7LPPT7Du1u6yhVt&#10;ijJtzaD/wYqKljUo7UU9UkPJQZUXoqoyVVLLzNyksgpllpUptz6AN3H0lTdPBW249QWCo5s+TPr/&#10;E5v+cvyiSMnWwTQgNa2Aop3iHANOFhidU6NXAHpqvij0TzefZfqHhoXwzQpONGDI/vSzZCCFHoy0&#10;ETlnqsKd4Cs528C/9IHnZ0NS+DieJMsI6ElhKUkWMxijBrrqNqcHbX7k0gqix8/aON4YjGzUWWv7&#10;MwjJKgEU/hCSiJwI5IgTBtT0oNgDxdMompPifWDiASfL5XhI4NjDfShw4gE/EghkeG4MWDfzQE7r&#10;gL9zDxgN+QoHtVf5obTlBXDAvtgnwxIxFL/4akZin5I4iuJBTmKfFKd9yE6fleGk8Tm5IBlyNe+y&#10;kRZdgqbnus1QGBGKNTGyh6KRGg8Dpiuk/HPcpjugMJ0HwOA6gsdXgcEnBE+vAkMmIXh+FRgSBcHL&#10;q8CYA4gGht2J/thFpNfCr3Mybr2M37gJXICWNvAKroCvi78KCBT/PVpEVw01yFc3JCcoQbZokKIb&#10;4Volj/xZWpR5rWM2D1rPXhGi9pF4zq1XPriDdO/GCu2hXf3rlru3gzlBGKhrcd9W3foMMr+NtefO&#10;uuR2OWY7G7u3s9Xx/57MVEjN3VbkwNb7ngzk0Kv5cEOzXSkEUdL8XprC3oxgqj1MuW75yzWBg9Wd&#10;Ma3y/UYocqR490fj8WzWMpVr5LFDgzd4R+CnN1u29/j3tuAZ71SJsj3P8QJuLtxPdEoFh4u0y/TO&#10;ZhQsasyr5TSBIpJS6HMyQY1TKUVpXbvQv7O/Vr/2YY3S5pHqwrlmlxBGV0oeamZHBadsWzNiXhq4&#10;jGvovQK0oOIsIIJDq4YjizS0FNcgwXthqxO3bRWE3G6HK7yNPl7mtuX5+343jeaT8WI0n0/Ho8l4&#10;G40eFrvN6H4Tz2bz7cPmYRv/g97Hk1VRMsbrrZUJNdE2gvD9ug6n7QVd79T3YL2BGBJ5MFw9FexE&#10;WKmh/RtPlwncNqyEJjCZt9RRkUNIUgOF4W2CvZMWiwj/LS29dJu9nuLwwjeHOEOhgUh2UbNNFPZN&#10;rtHaS/YCPRTYgEmMfTUMCqn+AvKgR10H+s8DVUCl+KmGPF/GkwnAjJ1MpvMEJspf2fsrtE5B1Dow&#10;AdxEONwYmMGWQ6PKvABN7jjV8h56t6xEfq19zqp2An2o9aDtmbHR9ecW9drZ3/0LAAD//wMAUEsD&#10;BBQABgAIAAAAIQCR7onN3AAAAAgBAAAPAAAAZHJzL2Rvd25yZXYueG1sTI/BTsMwEETvSPyDtUjc&#10;qINFS5vGqaBSJThwoMDdjZc4JV6H2GlTvp7tCY5Ps5p9U6xG34oD9rEJpOF2koFAqoJtqNbw/ra5&#10;mYOIyZA1bSDUcMIIq/LyojC5DUd6xcM21YJLKOZGg0upy6WMlUNv4iR0SJx9ht6bxNjX0vbmyOW+&#10;lSrLZtKbhviDMx2uHVZf28FrUPvqdP/48fwyTBfTzTft3c/6yWl9fTU+LEEkHNPfMZz1WR1KdtqF&#10;gWwULbOa8Zak4U6BOOfzjHnHnCmQZSH/Dyh/AQAA//8DAFBLAQItABQABgAIAAAAIQC2gziS/gAA&#10;AOEBAAATAAAAAAAAAAAAAAAAAAAAAABbQ29udGVudF9UeXBlc10ueG1sUEsBAi0AFAAGAAgAAAAh&#10;ADj9If/WAAAAlAEAAAsAAAAAAAAAAAAAAAAALwEAAF9yZWxzLy5yZWxzUEsBAi0AFAAGAAgAAAAh&#10;AHDd43JRBAAAIQwAAA4AAAAAAAAAAAAAAAAALgIAAGRycy9lMm9Eb2MueG1sUEsBAi0AFAAGAAgA&#10;AAAhAJHuic3cAAAACAEAAA8AAAAAAAAAAAAAAAAAqwYAAGRycy9kb3ducmV2LnhtbFBLBQYAAAAA&#10;BAAEAPMAAAC0BwAAAAA=&#10;" path="m,15007r4993,l4993,,15007,r,15007l20000,15007r-9987,4993l,15007xe" fillcolor="#036" strokecolor="white">
                <v:fill color2="#eaeaea" rotate="t" angle="135" focus="100%" type="gradient"/>
                <v:path arrowok="t" o:connecttype="custom" o:connectlocs="0,171530;85605,171530;85605,0;257295,0;257295,171530;342900,171530;171673,228600;0,171530" o:connectangles="0,0,0,0,0,0,0,0"/>
              </v:shape>
            </w:pict>
          </mc:Fallback>
        </mc:AlternateContent>
      </w:r>
      <w:r w:rsidR="00A91930">
        <w:rPr>
          <w:rFonts w:ascii="Times New Roman" w:hAnsi="Times New Roman" w:cs="Times New Roman"/>
        </w:rPr>
        <w:t xml:space="preserve">               </w:t>
      </w:r>
      <w:r w:rsidR="004F55B7">
        <w:rPr>
          <w:rFonts w:ascii="Times New Roman" w:hAnsi="Times New Roman" w:cs="Times New Roman"/>
        </w:rPr>
        <w:t xml:space="preserve">                               </w:t>
      </w:r>
    </w:p>
    <w:p w14:paraId="2940509B" w14:textId="77777777" w:rsidR="00DA5A14" w:rsidRDefault="009A5624" w:rsidP="00E775A1">
      <w:pPr>
        <w:tabs>
          <w:tab w:val="left" w:pos="8760"/>
        </w:tabs>
        <w:rPr>
          <w:rFonts w:ascii="Times New Roman" w:hAnsi="Times New Roman" w:cs="Times New Roman"/>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6192" behindDoc="0" locked="0" layoutInCell="1" allowOverlap="1" wp14:anchorId="57951F84" wp14:editId="0EE6E53F">
                <wp:simplePos x="0" y="0"/>
                <wp:positionH relativeFrom="column">
                  <wp:posOffset>-228600</wp:posOffset>
                </wp:positionH>
                <wp:positionV relativeFrom="paragraph">
                  <wp:posOffset>227330</wp:posOffset>
                </wp:positionV>
                <wp:extent cx="1600200" cy="16002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0200" cy="1600200"/>
                        </a:xfrm>
                        <a:prstGeom prst="rect">
                          <a:avLst/>
                        </a:prstGeom>
                        <a:gradFill rotWithShape="1">
                          <a:gsLst>
                            <a:gs pos="0">
                              <a:srgbClr val="DDDDDD"/>
                            </a:gs>
                            <a:gs pos="100000">
                              <a:srgbClr val="FFFFFF"/>
                            </a:gs>
                          </a:gsLst>
                          <a:lin ang="5400000" scaled="1"/>
                        </a:gradFill>
                        <a:ln w="12700">
                          <a:solidFill>
                            <a:srgbClr val="DDDDDD"/>
                          </a:solidFill>
                          <a:miter lim="800000"/>
                          <a:headEnd/>
                          <a:tailEnd/>
                        </a:ln>
                      </wps:spPr>
                      <wps:txbx>
                        <w:txbxContent>
                          <w:p w14:paraId="224B0853" w14:textId="77777777" w:rsidR="00CB72B9" w:rsidRPr="00524008" w:rsidRDefault="00CB72B9" w:rsidP="00524008">
                            <w:pPr>
                              <w:jc w:val="both"/>
                              <w:rPr>
                                <w:rFonts w:ascii="Times New Roman" w:hAnsi="Times New Roman" w:cs="Times New Roman"/>
                                <w:sz w:val="22"/>
                                <w:szCs w:val="22"/>
                                <w:lang w:val="ru-RU"/>
                              </w:rPr>
                            </w:pPr>
                            <w:r w:rsidRPr="00524008">
                              <w:rPr>
                                <w:rFonts w:ascii="Times New Roman" w:hAnsi="Times New Roman" w:cs="Times New Roman"/>
                                <w:b/>
                                <w:bCs/>
                                <w:sz w:val="22"/>
                                <w:szCs w:val="22"/>
                              </w:rPr>
                              <w:t>1. Получателят</w:t>
                            </w:r>
                            <w:r w:rsidRPr="00524008">
                              <w:rPr>
                                <w:rFonts w:ascii="Times New Roman" w:hAnsi="Times New Roman" w:cs="Times New Roman"/>
                                <w:sz w:val="22"/>
                                <w:szCs w:val="22"/>
                              </w:rPr>
                              <w:t xml:space="preserve"> е: </w:t>
                            </w:r>
                          </w:p>
                          <w:p w14:paraId="338B26C1" w14:textId="77777777" w:rsidR="00CB72B9" w:rsidRPr="00524008" w:rsidRDefault="00CB72B9" w:rsidP="00524008">
                            <w:pPr>
                              <w:jc w:val="both"/>
                              <w:rPr>
                                <w:rFonts w:ascii="Times New Roman" w:hAnsi="Times New Roman" w:cs="Times New Roman"/>
                                <w:sz w:val="22"/>
                                <w:szCs w:val="22"/>
                                <w:lang w:val="ru-RU"/>
                              </w:rPr>
                            </w:pPr>
                            <w:r w:rsidRPr="00524008">
                              <w:rPr>
                                <w:rFonts w:ascii="Times New Roman" w:hAnsi="Times New Roman" w:cs="Times New Roman"/>
                                <w:sz w:val="22"/>
                                <w:szCs w:val="22"/>
                              </w:rPr>
                              <w:t xml:space="preserve">- </w:t>
                            </w:r>
                            <w:r>
                              <w:rPr>
                                <w:rFonts w:ascii="Times New Roman" w:hAnsi="Times New Roman" w:cs="Times New Roman"/>
                                <w:sz w:val="22"/>
                                <w:szCs w:val="22"/>
                              </w:rPr>
                              <w:t xml:space="preserve">данъчно незадължено </w:t>
                            </w:r>
                            <w:r w:rsidRPr="00524008">
                              <w:rPr>
                                <w:rFonts w:ascii="Times New Roman" w:hAnsi="Times New Roman" w:cs="Times New Roman"/>
                                <w:sz w:val="22"/>
                                <w:szCs w:val="22"/>
                              </w:rPr>
                              <w:t xml:space="preserve">лице, </w:t>
                            </w:r>
                            <w:r>
                              <w:rPr>
                                <w:rFonts w:ascii="Times New Roman" w:hAnsi="Times New Roman" w:cs="Times New Roman"/>
                                <w:sz w:val="22"/>
                                <w:szCs w:val="22"/>
                              </w:rPr>
                              <w:t xml:space="preserve">което е </w:t>
                            </w:r>
                            <w:r w:rsidRPr="00524008">
                              <w:rPr>
                                <w:rFonts w:ascii="Times New Roman" w:hAnsi="Times New Roman" w:cs="Times New Roman"/>
                                <w:sz w:val="22"/>
                                <w:szCs w:val="22"/>
                              </w:rPr>
                              <w:t>установен</w:t>
                            </w:r>
                            <w:r>
                              <w:rPr>
                                <w:rFonts w:ascii="Times New Roman" w:hAnsi="Times New Roman" w:cs="Times New Roman"/>
                                <w:sz w:val="22"/>
                                <w:szCs w:val="22"/>
                              </w:rPr>
                              <w:t>о</w:t>
                            </w:r>
                            <w:r w:rsidRPr="00524008">
                              <w:rPr>
                                <w:rFonts w:ascii="Times New Roman" w:hAnsi="Times New Roman" w:cs="Times New Roman"/>
                                <w:sz w:val="22"/>
                                <w:szCs w:val="22"/>
                              </w:rPr>
                              <w:t xml:space="preserve"> </w:t>
                            </w:r>
                            <w:r w:rsidRPr="00234393">
                              <w:rPr>
                                <w:rFonts w:ascii="Times New Roman" w:hAnsi="Times New Roman" w:cs="Times New Roman"/>
                                <w:b/>
                                <w:sz w:val="22"/>
                                <w:szCs w:val="22"/>
                                <w:highlight w:val="white"/>
                                <w:shd w:val="clear" w:color="auto" w:fill="FEFEFE"/>
                              </w:rPr>
                              <w:t>или има постоянен адрес или обичайно пребиваване</w:t>
                            </w:r>
                            <w:r w:rsidRPr="00234393" w:rsidDel="00B42988">
                              <w:rPr>
                                <w:rFonts w:ascii="Times New Roman" w:hAnsi="Times New Roman" w:cs="Times New Roman"/>
                                <w:b/>
                                <w:sz w:val="22"/>
                                <w:szCs w:val="22"/>
                              </w:rPr>
                              <w:t xml:space="preserve"> </w:t>
                            </w:r>
                            <w:r w:rsidRPr="00524008">
                              <w:rPr>
                                <w:rFonts w:ascii="Times New Roman" w:hAnsi="Times New Roman" w:cs="Times New Roman"/>
                                <w:sz w:val="22"/>
                                <w:szCs w:val="22"/>
                              </w:rPr>
                              <w:t>извън</w:t>
                            </w:r>
                            <w:r w:rsidRPr="00524008">
                              <w:rPr>
                                <w:rFonts w:ascii="Times New Roman" w:hAnsi="Times New Roman" w:cs="Times New Roman"/>
                                <w:sz w:val="22"/>
                                <w:szCs w:val="22"/>
                                <w:lang w:val="ru-RU"/>
                              </w:rPr>
                              <w:t xml:space="preserve"> </w:t>
                            </w:r>
                            <w:r w:rsidR="006E322C">
                              <w:rPr>
                                <w:rFonts w:ascii="Times New Roman" w:hAnsi="Times New Roman" w:cs="Times New Roman"/>
                                <w:sz w:val="22"/>
                                <w:szCs w:val="22"/>
                                <w:lang w:val="ru-RU"/>
                              </w:rPr>
                              <w:t>Европейския съюз</w:t>
                            </w:r>
                            <w:r w:rsidRPr="00524008">
                              <w:rPr>
                                <w:rFonts w:ascii="Times New Roman" w:hAnsi="Times New Roman" w:cs="Times New Roman"/>
                                <w:sz w:val="22"/>
                                <w:szCs w:val="22"/>
                              </w:rPr>
                              <w:t xml:space="preserve">, </w:t>
                            </w:r>
                            <w:r w:rsidRPr="00524008">
                              <w:rPr>
                                <w:rFonts w:ascii="Times New Roman" w:hAnsi="Times New Roman" w:cs="Times New Roman"/>
                                <w:sz w:val="22"/>
                                <w:szCs w:val="22"/>
                                <w:lang w:val="ru-RU"/>
                              </w:rPr>
                              <w:t xml:space="preserve"> </w:t>
                            </w:r>
                          </w:p>
                          <w:p w14:paraId="7C5A8257" w14:textId="77777777" w:rsidR="00CB72B9" w:rsidRPr="00524008" w:rsidRDefault="00CB72B9" w:rsidP="00524008">
                            <w:pPr>
                              <w:jc w:val="both"/>
                              <w:rPr>
                                <w:rFonts w:ascii="Times New Roman" w:hAnsi="Times New Roman" w:cs="Times New Roman"/>
                                <w:sz w:val="22"/>
                                <w:szCs w:val="22"/>
                                <w:lang w:val="ru-RU"/>
                              </w:rPr>
                            </w:pPr>
                          </w:p>
                          <w:p w14:paraId="374747B4" w14:textId="77777777" w:rsidR="00CB72B9" w:rsidRPr="00524008" w:rsidRDefault="00CB72B9" w:rsidP="003D496A">
                            <w:pPr>
                              <w:jc w:val="both"/>
                              <w:rPr>
                                <w:rFonts w:ascii="Times New Roman" w:hAnsi="Times New Roman" w:cs="Times New Roman"/>
                                <w:b/>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951F84" id="Rectangle 5" o:spid="_x0000_s1030" style="position:absolute;margin-left:-18pt;margin-top:17.9pt;width:126pt;height:126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VOZQIAAOUEAAAOAAAAZHJzL2Uyb0RvYy54bWysVEuP0zAQviPxHyzfadLS7i5R09WqpQhp&#10;gRXL4+w6TmLheMzYbVp+PWOnLYUVF4QPlifz/r6ZzG/3nWE7hV6DLfl4lHOmrIRK26bknz+tX9xw&#10;5oOwlTBgVckPyvPbxfNn894VagItmEohoyDWF70reRuCK7LMy1Z1wo/AKUvKGrATgURssgpFT9E7&#10;k03y/CrrASuHIJX39HU1KPkixa9rJcOHuvYqMFNyqi2kG9O9iXe2mIuiQeFaLY9liH+oohPaUtJz&#10;qJUIgm1RPwnVaYngoQ4jCV0Gda2lSj1QN+P8j24eW+FU6oXA8e4Mk/9/YeX73QMyXZX8JWdWdETR&#10;RwJN2MYoNovw9M4XZPXoHjA26N09yG+eWVi2ZKXuEKFvlaioqHG0z35ziIInV7bp30FF0cU2QEJq&#10;X2PHaqPdl+gYQxMabJ+oOZypUfvAJH0cX+U58c2ZJN1JiNlEEQNFd4c+vFHQsfgoOVIbKazY3fsw&#10;mJ5MjkxVa20MQwhfdWgT2KdSGk8+ycozB9RankJ5bDZLg2wnaJxW6aSWiXd/aT3O43nqsk7nwoXK&#10;P6cy2jJCtOSz6eDOvBRGETUDrmm4UskxlbGsJ83k+pQHjD4r/16nvzTrdKDlM7or+c2QkmASRWTz&#10;ta3SOwhthjeVauyR3sjoMBlhv9mn8ZmeZmUD1YH4JlQTlfRvoEcL+IOznvas5P77VqDizLy1BOyr&#10;8XQaFzMJ09n1hAS81GwuNcJKClXywAmq+FyGYZm3DnXTUqZhlCzc0ZzVOvEeZ3Co6lg+7VKanOPe&#10;x2W9lJPVr7/T4icAAAD//wMAUEsDBBQABgAIAAAAIQDl3YCO3gAAAAoBAAAPAAAAZHJzL2Rvd25y&#10;ZXYueG1sTI9BT8JAEIXvJv6HzZh4MbAFAjalW9KYEPQIKuehHdvG7m7THWj11zuc5DYz7+XN99LN&#10;aFt1oT403hmYTSNQ5ApfNq4y8PG+ncSgAqMrsfWODPxQgE12f5diUvrB7ely4EpJiAsJGqiZu0Tr&#10;UNRkMUx9R060L99bZFn7Spc9DhJuWz2PopW22Dj5UGNHLzUV34ezNcD+6W1n8wGZl/tfPPrta777&#10;NObxYczXoJhG/jfDFV/QIROmkz+7MqjWwGSxki5sYLGUCmKYz66Hkwzxcww6S/VthewPAAD//wMA&#10;UEsBAi0AFAAGAAgAAAAhALaDOJL+AAAA4QEAABMAAAAAAAAAAAAAAAAAAAAAAFtDb250ZW50X1R5&#10;cGVzXS54bWxQSwECLQAUAAYACAAAACEAOP0h/9YAAACUAQAACwAAAAAAAAAAAAAAAAAvAQAAX3Jl&#10;bHMvLnJlbHNQSwECLQAUAAYACAAAACEA6a71TmUCAADlBAAADgAAAAAAAAAAAAAAAAAuAgAAZHJz&#10;L2Uyb0RvYy54bWxQSwECLQAUAAYACAAAACEA5d2Ajt4AAAAKAQAADwAAAAAAAAAAAAAAAAC/BAAA&#10;ZHJzL2Rvd25yZXYueG1sUEsFBgAAAAAEAAQA8wAAAMoFAAAAAA==&#10;" fillcolor="#ddd" strokecolor="#ddd" strokeweight="1pt">
                <v:fill rotate="t" focus="100%" type="gradient"/>
                <v:textbox>
                  <w:txbxContent>
                    <w:p w14:paraId="224B0853" w14:textId="77777777" w:rsidR="00CB72B9" w:rsidRPr="00524008" w:rsidRDefault="00CB72B9" w:rsidP="00524008">
                      <w:pPr>
                        <w:jc w:val="both"/>
                        <w:rPr>
                          <w:rFonts w:ascii="Times New Roman" w:hAnsi="Times New Roman" w:cs="Times New Roman"/>
                          <w:sz w:val="22"/>
                          <w:szCs w:val="22"/>
                          <w:lang w:val="ru-RU"/>
                        </w:rPr>
                      </w:pPr>
                      <w:r w:rsidRPr="00524008">
                        <w:rPr>
                          <w:rFonts w:ascii="Times New Roman" w:hAnsi="Times New Roman" w:cs="Times New Roman"/>
                          <w:b/>
                          <w:bCs/>
                          <w:sz w:val="22"/>
                          <w:szCs w:val="22"/>
                        </w:rPr>
                        <w:t>1. Получателят</w:t>
                      </w:r>
                      <w:r w:rsidRPr="00524008">
                        <w:rPr>
                          <w:rFonts w:ascii="Times New Roman" w:hAnsi="Times New Roman" w:cs="Times New Roman"/>
                          <w:sz w:val="22"/>
                          <w:szCs w:val="22"/>
                        </w:rPr>
                        <w:t xml:space="preserve"> е: </w:t>
                      </w:r>
                    </w:p>
                    <w:p w14:paraId="338B26C1" w14:textId="77777777" w:rsidR="00CB72B9" w:rsidRPr="00524008" w:rsidRDefault="00CB72B9" w:rsidP="00524008">
                      <w:pPr>
                        <w:jc w:val="both"/>
                        <w:rPr>
                          <w:rFonts w:ascii="Times New Roman" w:hAnsi="Times New Roman" w:cs="Times New Roman"/>
                          <w:sz w:val="22"/>
                          <w:szCs w:val="22"/>
                          <w:lang w:val="ru-RU"/>
                        </w:rPr>
                      </w:pPr>
                      <w:r w:rsidRPr="00524008">
                        <w:rPr>
                          <w:rFonts w:ascii="Times New Roman" w:hAnsi="Times New Roman" w:cs="Times New Roman"/>
                          <w:sz w:val="22"/>
                          <w:szCs w:val="22"/>
                        </w:rPr>
                        <w:t xml:space="preserve">- </w:t>
                      </w:r>
                      <w:r>
                        <w:rPr>
                          <w:rFonts w:ascii="Times New Roman" w:hAnsi="Times New Roman" w:cs="Times New Roman"/>
                          <w:sz w:val="22"/>
                          <w:szCs w:val="22"/>
                        </w:rPr>
                        <w:t xml:space="preserve">данъчно незадължено </w:t>
                      </w:r>
                      <w:r w:rsidRPr="00524008">
                        <w:rPr>
                          <w:rFonts w:ascii="Times New Roman" w:hAnsi="Times New Roman" w:cs="Times New Roman"/>
                          <w:sz w:val="22"/>
                          <w:szCs w:val="22"/>
                        </w:rPr>
                        <w:t xml:space="preserve">лице, </w:t>
                      </w:r>
                      <w:r>
                        <w:rPr>
                          <w:rFonts w:ascii="Times New Roman" w:hAnsi="Times New Roman" w:cs="Times New Roman"/>
                          <w:sz w:val="22"/>
                          <w:szCs w:val="22"/>
                        </w:rPr>
                        <w:t xml:space="preserve">което е </w:t>
                      </w:r>
                      <w:r w:rsidRPr="00524008">
                        <w:rPr>
                          <w:rFonts w:ascii="Times New Roman" w:hAnsi="Times New Roman" w:cs="Times New Roman"/>
                          <w:sz w:val="22"/>
                          <w:szCs w:val="22"/>
                        </w:rPr>
                        <w:t>установен</w:t>
                      </w:r>
                      <w:r>
                        <w:rPr>
                          <w:rFonts w:ascii="Times New Roman" w:hAnsi="Times New Roman" w:cs="Times New Roman"/>
                          <w:sz w:val="22"/>
                          <w:szCs w:val="22"/>
                        </w:rPr>
                        <w:t>о</w:t>
                      </w:r>
                      <w:r w:rsidRPr="00524008">
                        <w:rPr>
                          <w:rFonts w:ascii="Times New Roman" w:hAnsi="Times New Roman" w:cs="Times New Roman"/>
                          <w:sz w:val="22"/>
                          <w:szCs w:val="22"/>
                        </w:rPr>
                        <w:t xml:space="preserve"> </w:t>
                      </w:r>
                      <w:r w:rsidRPr="00234393">
                        <w:rPr>
                          <w:rFonts w:ascii="Times New Roman" w:hAnsi="Times New Roman" w:cs="Times New Roman"/>
                          <w:b/>
                          <w:sz w:val="22"/>
                          <w:szCs w:val="22"/>
                          <w:highlight w:val="white"/>
                          <w:shd w:val="clear" w:color="auto" w:fill="FEFEFE"/>
                        </w:rPr>
                        <w:t>или има постоянен адрес или обичайно пребиваване</w:t>
                      </w:r>
                      <w:r w:rsidRPr="00234393" w:rsidDel="00B42988">
                        <w:rPr>
                          <w:rFonts w:ascii="Times New Roman" w:hAnsi="Times New Roman" w:cs="Times New Roman"/>
                          <w:b/>
                          <w:sz w:val="22"/>
                          <w:szCs w:val="22"/>
                        </w:rPr>
                        <w:t xml:space="preserve"> </w:t>
                      </w:r>
                      <w:r w:rsidRPr="00524008">
                        <w:rPr>
                          <w:rFonts w:ascii="Times New Roman" w:hAnsi="Times New Roman" w:cs="Times New Roman"/>
                          <w:sz w:val="22"/>
                          <w:szCs w:val="22"/>
                        </w:rPr>
                        <w:t>извън</w:t>
                      </w:r>
                      <w:r w:rsidRPr="00524008">
                        <w:rPr>
                          <w:rFonts w:ascii="Times New Roman" w:hAnsi="Times New Roman" w:cs="Times New Roman"/>
                          <w:sz w:val="22"/>
                          <w:szCs w:val="22"/>
                          <w:lang w:val="ru-RU"/>
                        </w:rPr>
                        <w:t xml:space="preserve"> </w:t>
                      </w:r>
                      <w:r w:rsidR="006E322C">
                        <w:rPr>
                          <w:rFonts w:ascii="Times New Roman" w:hAnsi="Times New Roman" w:cs="Times New Roman"/>
                          <w:sz w:val="22"/>
                          <w:szCs w:val="22"/>
                          <w:lang w:val="ru-RU"/>
                        </w:rPr>
                        <w:t>Европейския съюз</w:t>
                      </w:r>
                      <w:r w:rsidRPr="00524008">
                        <w:rPr>
                          <w:rFonts w:ascii="Times New Roman" w:hAnsi="Times New Roman" w:cs="Times New Roman"/>
                          <w:sz w:val="22"/>
                          <w:szCs w:val="22"/>
                        </w:rPr>
                        <w:t xml:space="preserve">, </w:t>
                      </w:r>
                      <w:r w:rsidRPr="00524008">
                        <w:rPr>
                          <w:rFonts w:ascii="Times New Roman" w:hAnsi="Times New Roman" w:cs="Times New Roman"/>
                          <w:sz w:val="22"/>
                          <w:szCs w:val="22"/>
                          <w:lang w:val="ru-RU"/>
                        </w:rPr>
                        <w:t xml:space="preserve"> </w:t>
                      </w:r>
                    </w:p>
                    <w:p w14:paraId="7C5A8257" w14:textId="77777777" w:rsidR="00CB72B9" w:rsidRPr="00524008" w:rsidRDefault="00CB72B9" w:rsidP="00524008">
                      <w:pPr>
                        <w:jc w:val="both"/>
                        <w:rPr>
                          <w:rFonts w:ascii="Times New Roman" w:hAnsi="Times New Roman" w:cs="Times New Roman"/>
                          <w:sz w:val="22"/>
                          <w:szCs w:val="22"/>
                          <w:lang w:val="ru-RU"/>
                        </w:rPr>
                      </w:pPr>
                    </w:p>
                    <w:p w14:paraId="374747B4" w14:textId="77777777" w:rsidR="00CB72B9" w:rsidRPr="00524008" w:rsidRDefault="00CB72B9" w:rsidP="003D496A">
                      <w:pPr>
                        <w:jc w:val="both"/>
                        <w:rPr>
                          <w:rFonts w:ascii="Times New Roman" w:hAnsi="Times New Roman" w:cs="Times New Roman"/>
                          <w:b/>
                          <w:lang w:val="ru-RU"/>
                        </w:rPr>
                      </w:pPr>
                    </w:p>
                  </w:txbxContent>
                </v:textbox>
              </v:rect>
            </w:pict>
          </mc:Fallback>
        </mc:AlternateContent>
      </w:r>
      <w:r w:rsidR="00A91930">
        <w:rPr>
          <w:rFonts w:ascii="Times New Roman" w:hAnsi="Times New Roman" w:cs="Times New Roman"/>
        </w:rPr>
        <w:tab/>
      </w:r>
    </w:p>
    <w:p w14:paraId="23610415" w14:textId="5B4408DA" w:rsidR="00DA5A14" w:rsidRPr="00DA5A14" w:rsidRDefault="003D3B99" w:rsidP="00DA5A14">
      <w:pPr>
        <w:rPr>
          <w:rFonts w:ascii="Times New Roman" w:hAnsi="Times New Roman" w:cs="Times New Roman"/>
        </w:rPr>
      </w:pPr>
      <w:r>
        <w:rPr>
          <w:rFonts w:ascii="Times New Roman" w:hAnsi="Times New Roman" w:cs="Times New Roman"/>
          <w:noProof/>
          <w:lang w:val="en-US" w:eastAsia="en-US"/>
        </w:rPr>
        <mc:AlternateContent>
          <mc:Choice Requires="wps">
            <w:drawing>
              <wp:anchor distT="0" distB="0" distL="114300" distR="114300" simplePos="0" relativeHeight="251655168" behindDoc="0" locked="0" layoutInCell="1" allowOverlap="1" wp14:anchorId="127876E1" wp14:editId="0403D2D7">
                <wp:simplePos x="0" y="0"/>
                <wp:positionH relativeFrom="column">
                  <wp:posOffset>1459865</wp:posOffset>
                </wp:positionH>
                <wp:positionV relativeFrom="paragraph">
                  <wp:posOffset>81914</wp:posOffset>
                </wp:positionV>
                <wp:extent cx="4876800" cy="47529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76800" cy="4752975"/>
                        </a:xfrm>
                        <a:prstGeom prst="rect">
                          <a:avLst/>
                        </a:prstGeom>
                        <a:gradFill rotWithShape="1">
                          <a:gsLst>
                            <a:gs pos="0">
                              <a:srgbClr val="DDDDDD"/>
                            </a:gs>
                            <a:gs pos="100000">
                              <a:srgbClr val="FFFFFF"/>
                            </a:gs>
                          </a:gsLst>
                          <a:lin ang="5400000" scaled="1"/>
                        </a:gradFill>
                        <a:ln w="12700">
                          <a:solidFill>
                            <a:srgbClr val="DDDDDD"/>
                          </a:solidFill>
                          <a:miter lim="800000"/>
                          <a:headEnd/>
                          <a:tailEnd/>
                        </a:ln>
                      </wps:spPr>
                      <wps:txbx>
                        <w:txbxContent>
                          <w:p w14:paraId="536B6F35" w14:textId="77777777" w:rsidR="00CB72B9" w:rsidRPr="00EB080D" w:rsidRDefault="00CB72B9" w:rsidP="000074E7">
                            <w:pPr>
                              <w:jc w:val="both"/>
                              <w:rPr>
                                <w:rFonts w:ascii="Times New Roman" w:hAnsi="Times New Roman" w:cs="Times New Roman"/>
                                <w:sz w:val="22"/>
                                <w:szCs w:val="22"/>
                              </w:rPr>
                            </w:pPr>
                            <w:r w:rsidRPr="00EB080D">
                              <w:rPr>
                                <w:rFonts w:ascii="Times New Roman" w:hAnsi="Times New Roman" w:cs="Times New Roman"/>
                                <w:b/>
                                <w:bCs/>
                                <w:sz w:val="22"/>
                                <w:szCs w:val="22"/>
                              </w:rPr>
                              <w:t>2. Доставяните услуги са</w:t>
                            </w:r>
                            <w:r w:rsidRPr="00EB080D">
                              <w:rPr>
                                <w:rFonts w:ascii="Times New Roman" w:hAnsi="Times New Roman" w:cs="Times New Roman"/>
                                <w:sz w:val="22"/>
                                <w:szCs w:val="22"/>
                              </w:rPr>
                              <w:t>:</w:t>
                            </w:r>
                          </w:p>
                          <w:p w14:paraId="5B961A7F"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а)</w:t>
                            </w:r>
                            <w:r w:rsidRPr="00EB080D">
                              <w:rPr>
                                <w:rFonts w:ascii="Times New Roman" w:hAnsi="Times New Roman" w:cs="Times New Roman"/>
                                <w:sz w:val="22"/>
                                <w:szCs w:val="22"/>
                                <w:shd w:val="clear" w:color="auto" w:fill="FEFEFE"/>
                              </w:rPr>
                              <w:t xml:space="preserve"> предоставяне или прехвърляне на права върху лицензия, патент, авторско право, търговска марка, ноу-хау или друго подобно право на индустриалната или интелектуалната собственост, както и прехвърляне на права върху програмен продукт, различен от стандартен софтуер;</w:t>
                            </w:r>
                          </w:p>
                          <w:p w14:paraId="2883569A"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б)</w:t>
                            </w:r>
                            <w:r w:rsidRPr="00EB080D">
                              <w:rPr>
                                <w:rFonts w:ascii="Times New Roman" w:hAnsi="Times New Roman" w:cs="Times New Roman"/>
                                <w:sz w:val="22"/>
                                <w:szCs w:val="22"/>
                                <w:shd w:val="clear" w:color="auto" w:fill="FEFEFE"/>
                              </w:rPr>
                              <w:t xml:space="preserve"> рекламни услуги;</w:t>
                            </w:r>
                          </w:p>
                          <w:p w14:paraId="519E0AF7"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в)</w:t>
                            </w:r>
                            <w:r w:rsidRPr="00EB080D">
                              <w:rPr>
                                <w:rFonts w:ascii="Times New Roman" w:hAnsi="Times New Roman" w:cs="Times New Roman"/>
                                <w:sz w:val="22"/>
                                <w:szCs w:val="22"/>
                                <w:shd w:val="clear" w:color="auto" w:fill="FEFEFE"/>
                              </w:rPr>
                              <w:t xml:space="preserve"> услуги, извършвани от консултанти, инженери, консултантски бюра, счетоводители, юристи и други подобни услуги, включително услугите по изработка, преработка или доработка на софтуер;</w:t>
                            </w:r>
                          </w:p>
                          <w:p w14:paraId="37178856"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г)</w:t>
                            </w:r>
                            <w:r w:rsidRPr="00EB080D">
                              <w:rPr>
                                <w:rFonts w:ascii="Times New Roman" w:hAnsi="Times New Roman" w:cs="Times New Roman"/>
                                <w:sz w:val="22"/>
                                <w:szCs w:val="22"/>
                                <w:shd w:val="clear" w:color="auto" w:fill="FEFEFE"/>
                              </w:rPr>
                              <w:t xml:space="preserve"> обработка на данни или предоставяне на информация;</w:t>
                            </w:r>
                          </w:p>
                          <w:p w14:paraId="1CD62695"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д)</w:t>
                            </w:r>
                            <w:r w:rsidRPr="00EB080D">
                              <w:rPr>
                                <w:rFonts w:ascii="Times New Roman" w:hAnsi="Times New Roman" w:cs="Times New Roman"/>
                                <w:sz w:val="22"/>
                                <w:szCs w:val="22"/>
                                <w:shd w:val="clear" w:color="auto" w:fill="FEFEFE"/>
                              </w:rPr>
                              <w:t xml:space="preserve"> банкови, финансови, осигурителни, застрахователни и презастрахователни услуги с изключение на отдаването под наем на сейфове;</w:t>
                            </w:r>
                          </w:p>
                          <w:p w14:paraId="5E92E5B6"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е)</w:t>
                            </w:r>
                            <w:r w:rsidRPr="00EB080D">
                              <w:rPr>
                                <w:rFonts w:ascii="Times New Roman" w:hAnsi="Times New Roman" w:cs="Times New Roman"/>
                                <w:sz w:val="22"/>
                                <w:szCs w:val="22"/>
                                <w:shd w:val="clear" w:color="auto" w:fill="FEFEFE"/>
                              </w:rPr>
                              <w:t xml:space="preserve"> осигуряване на персонал;</w:t>
                            </w:r>
                          </w:p>
                          <w:p w14:paraId="4483712D"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ж)</w:t>
                            </w:r>
                            <w:r w:rsidRPr="00EB080D">
                              <w:rPr>
                                <w:rFonts w:ascii="Times New Roman" w:hAnsi="Times New Roman" w:cs="Times New Roman"/>
                                <w:sz w:val="22"/>
                                <w:szCs w:val="22"/>
                                <w:shd w:val="clear" w:color="auto" w:fill="FEFEFE"/>
                              </w:rPr>
                              <w:t xml:space="preserve"> отдаване под наем на движими вещи с изключение на всички видове превозни средства;</w:t>
                            </w:r>
                          </w:p>
                          <w:p w14:paraId="0199A112"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з)</w:t>
                            </w:r>
                            <w:r w:rsidRPr="00EB080D">
                              <w:rPr>
                                <w:rFonts w:ascii="Times New Roman" w:hAnsi="Times New Roman" w:cs="Times New Roman"/>
                                <w:sz w:val="22"/>
                                <w:szCs w:val="22"/>
                                <w:shd w:val="clear" w:color="auto" w:fill="FEFEFE"/>
                              </w:rPr>
                              <w:t xml:space="preserve"> </w:t>
                            </w:r>
                            <w:r w:rsidR="000F2320" w:rsidRPr="00EB080D">
                              <w:rPr>
                                <w:rFonts w:ascii="Times New Roman" w:hAnsi="Times New Roman" w:cs="Times New Roman"/>
                                <w:sz w:val="22"/>
                                <w:szCs w:val="22"/>
                                <w:shd w:val="clear" w:color="auto" w:fill="FEFEFE"/>
                              </w:rPr>
                              <w:t>отм.</w:t>
                            </w:r>
                            <w:r w:rsidR="000F2320" w:rsidRPr="00EB080D">
                              <w:rPr>
                                <w:rFonts w:ascii="Times New Roman" w:hAnsi="Times New Roman" w:cs="Times New Roman"/>
                                <w:b/>
                                <w:bCs/>
                                <w:sz w:val="22"/>
                                <w:szCs w:val="22"/>
                              </w:rPr>
                              <w:t xml:space="preserve"> </w:t>
                            </w:r>
                            <w:r w:rsidR="000F2320" w:rsidRPr="00EB080D">
                              <w:rPr>
                                <w:rFonts w:ascii="Times New Roman" w:hAnsi="Times New Roman" w:cs="Times New Roman"/>
                                <w:bCs/>
                                <w:sz w:val="22"/>
                                <w:szCs w:val="22"/>
                              </w:rPr>
                              <w:t>ДВ бр. 105 от 19.12.2014 г.</w:t>
                            </w:r>
                            <w:r w:rsidR="000F2320" w:rsidRPr="00EB080D">
                              <w:rPr>
                                <w:rFonts w:ascii="Times New Roman" w:hAnsi="Times New Roman" w:cs="Times New Roman"/>
                                <w:sz w:val="22"/>
                                <w:szCs w:val="22"/>
                                <w:shd w:val="clear" w:color="auto" w:fill="FEFEFE"/>
                              </w:rPr>
                              <w:t xml:space="preserve"> в сила от 01.01.2015 г.</w:t>
                            </w:r>
                            <w:r w:rsidRPr="00EB080D">
                              <w:rPr>
                                <w:rFonts w:ascii="Times New Roman" w:hAnsi="Times New Roman" w:cs="Times New Roman"/>
                                <w:sz w:val="22"/>
                                <w:szCs w:val="22"/>
                                <w:shd w:val="clear" w:color="auto" w:fill="FEFEFE"/>
                              </w:rPr>
                              <w:t>;</w:t>
                            </w:r>
                          </w:p>
                          <w:p w14:paraId="7DC4DB38" w14:textId="77777777" w:rsidR="000F2320" w:rsidRPr="00EB080D" w:rsidRDefault="00CB72B9" w:rsidP="000F2320">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и)</w:t>
                            </w:r>
                            <w:r w:rsidRPr="00EB080D">
                              <w:rPr>
                                <w:rFonts w:ascii="Times New Roman" w:hAnsi="Times New Roman" w:cs="Times New Roman"/>
                                <w:sz w:val="22"/>
                                <w:szCs w:val="22"/>
                                <w:shd w:val="clear" w:color="auto" w:fill="FEFEFE"/>
                              </w:rPr>
                              <w:t xml:space="preserve"> </w:t>
                            </w:r>
                            <w:r w:rsidR="000F2320" w:rsidRPr="00EB080D">
                              <w:rPr>
                                <w:rFonts w:ascii="Times New Roman" w:hAnsi="Times New Roman" w:cs="Times New Roman"/>
                                <w:sz w:val="22"/>
                                <w:szCs w:val="22"/>
                                <w:shd w:val="clear" w:color="auto" w:fill="FEFEFE"/>
                              </w:rPr>
                              <w:t>отм.</w:t>
                            </w:r>
                            <w:r w:rsidR="000F2320" w:rsidRPr="00EB080D">
                              <w:rPr>
                                <w:rFonts w:ascii="Times New Roman" w:hAnsi="Times New Roman" w:cs="Times New Roman"/>
                                <w:b/>
                                <w:bCs/>
                                <w:sz w:val="22"/>
                                <w:szCs w:val="22"/>
                              </w:rPr>
                              <w:t xml:space="preserve"> </w:t>
                            </w:r>
                            <w:r w:rsidR="000F2320" w:rsidRPr="00EB080D">
                              <w:rPr>
                                <w:rFonts w:ascii="Times New Roman" w:hAnsi="Times New Roman" w:cs="Times New Roman"/>
                                <w:bCs/>
                                <w:sz w:val="22"/>
                                <w:szCs w:val="22"/>
                              </w:rPr>
                              <w:t>ДВ бр. 105 от 19.12.2014 г.</w:t>
                            </w:r>
                            <w:r w:rsidR="000F2320" w:rsidRPr="00EB080D">
                              <w:rPr>
                                <w:rFonts w:ascii="Times New Roman" w:hAnsi="Times New Roman" w:cs="Times New Roman"/>
                                <w:sz w:val="22"/>
                                <w:szCs w:val="22"/>
                                <w:shd w:val="clear" w:color="auto" w:fill="FEFEFE"/>
                              </w:rPr>
                              <w:t xml:space="preserve"> в сила от 01.01.2015 г.;</w:t>
                            </w:r>
                          </w:p>
                          <w:p w14:paraId="041AEF94" w14:textId="77777777" w:rsidR="000F2320" w:rsidRPr="00EB080D" w:rsidRDefault="00CB72B9" w:rsidP="000F2320">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к)</w:t>
                            </w:r>
                            <w:r w:rsidRPr="00EB080D">
                              <w:rPr>
                                <w:rFonts w:ascii="Times New Roman" w:hAnsi="Times New Roman" w:cs="Times New Roman"/>
                                <w:sz w:val="22"/>
                                <w:szCs w:val="22"/>
                                <w:shd w:val="clear" w:color="auto" w:fill="FEFEFE"/>
                              </w:rPr>
                              <w:t xml:space="preserve"> </w:t>
                            </w:r>
                            <w:r w:rsidR="000F2320" w:rsidRPr="00EB080D">
                              <w:rPr>
                                <w:rFonts w:ascii="Times New Roman" w:hAnsi="Times New Roman" w:cs="Times New Roman"/>
                                <w:sz w:val="22"/>
                                <w:szCs w:val="22"/>
                                <w:shd w:val="clear" w:color="auto" w:fill="FEFEFE"/>
                              </w:rPr>
                              <w:t>отм.</w:t>
                            </w:r>
                            <w:r w:rsidR="000F2320" w:rsidRPr="00EB080D">
                              <w:rPr>
                                <w:rFonts w:ascii="Times New Roman" w:hAnsi="Times New Roman" w:cs="Times New Roman"/>
                                <w:b/>
                                <w:bCs/>
                                <w:sz w:val="22"/>
                                <w:szCs w:val="22"/>
                              </w:rPr>
                              <w:t xml:space="preserve"> </w:t>
                            </w:r>
                            <w:r w:rsidR="000F2320" w:rsidRPr="00EB080D">
                              <w:rPr>
                                <w:rFonts w:ascii="Times New Roman" w:hAnsi="Times New Roman" w:cs="Times New Roman"/>
                                <w:bCs/>
                                <w:sz w:val="22"/>
                                <w:szCs w:val="22"/>
                              </w:rPr>
                              <w:t>ДВ бр. 105 от 19.12.2014 г.</w:t>
                            </w:r>
                            <w:r w:rsidR="000F2320" w:rsidRPr="00EB080D">
                              <w:rPr>
                                <w:rFonts w:ascii="Times New Roman" w:hAnsi="Times New Roman" w:cs="Times New Roman"/>
                                <w:sz w:val="22"/>
                                <w:szCs w:val="22"/>
                                <w:shd w:val="clear" w:color="auto" w:fill="FEFEFE"/>
                              </w:rPr>
                              <w:t xml:space="preserve"> в сила от 01.01.2015 г.;</w:t>
                            </w:r>
                          </w:p>
                          <w:p w14:paraId="1865C5ED"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л)</w:t>
                            </w:r>
                            <w:r w:rsidR="006E322C" w:rsidRPr="00EB080D">
                              <w:rPr>
                                <w:lang w:val="ru-RU"/>
                              </w:rPr>
                              <w:t xml:space="preserve"> </w:t>
                            </w:r>
                            <w:r w:rsidR="006E322C" w:rsidRPr="00EB080D">
                              <w:rPr>
                                <w:rFonts w:ascii="Times New Roman" w:hAnsi="Times New Roman" w:cs="Times New Roman"/>
                                <w:sz w:val="22"/>
                                <w:szCs w:val="22"/>
                                <w:lang w:val="ru-RU"/>
                              </w:rPr>
                              <w:t>услуги по осигуряване на достъп до система за природен газ, разположена на територията на Европейския съюз, или до мрежа, свързана с такава система, до електроенергийната система или до топлофикационните или охладителните мрежи, или услуги по пренос или по разпределение чрез тези системи или мрежи и доставката на други услуги, пряко свързани с тях</w:t>
                            </w:r>
                            <w:r w:rsidR="006E322C" w:rsidRPr="00EB080D">
                              <w:rPr>
                                <w:rFonts w:ascii="Times New Roman" w:hAnsi="Times New Roman" w:cs="Times New Roman"/>
                                <w:sz w:val="22"/>
                                <w:szCs w:val="22"/>
                              </w:rPr>
                              <w:t xml:space="preserve"> (</w:t>
                            </w:r>
                            <w:r w:rsidR="006E322C" w:rsidRPr="00EB080D">
                              <w:rPr>
                                <w:rFonts w:ascii="Times New Roman" w:hAnsi="Times New Roman" w:cs="Times New Roman"/>
                                <w:sz w:val="22"/>
                                <w:szCs w:val="22"/>
                                <w:lang w:val="ru-RU"/>
                              </w:rPr>
                              <w:t>изм. - ДВ, бр. 94 от 2010 г., в сила от 01.01.2011 г.)</w:t>
                            </w:r>
                            <w:r w:rsidRPr="00EB080D">
                              <w:rPr>
                                <w:rFonts w:ascii="Times New Roman" w:hAnsi="Times New Roman" w:cs="Times New Roman"/>
                                <w:sz w:val="22"/>
                                <w:szCs w:val="22"/>
                                <w:shd w:val="clear" w:color="auto" w:fill="FEFEFE"/>
                              </w:rPr>
                              <w:t>;</w:t>
                            </w:r>
                          </w:p>
                          <w:p w14:paraId="1366E1AD"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м)</w:t>
                            </w:r>
                            <w:r w:rsidRPr="00EB080D">
                              <w:rPr>
                                <w:rFonts w:ascii="Times New Roman" w:hAnsi="Times New Roman" w:cs="Times New Roman"/>
                                <w:sz w:val="22"/>
                                <w:szCs w:val="22"/>
                                <w:shd w:val="clear" w:color="auto" w:fill="FEFEFE"/>
                              </w:rPr>
                              <w:t xml:space="preserve"> поемане на задължение за неизвършване на действия или неупражняване на права по букви "а" - "л";</w:t>
                            </w:r>
                          </w:p>
                          <w:p w14:paraId="6CEC75BF"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н)</w:t>
                            </w:r>
                            <w:r w:rsidRPr="00EB080D">
                              <w:rPr>
                                <w:rFonts w:ascii="Times New Roman" w:hAnsi="Times New Roman" w:cs="Times New Roman"/>
                                <w:sz w:val="22"/>
                                <w:szCs w:val="22"/>
                                <w:shd w:val="clear" w:color="auto" w:fill="FEFEFE"/>
                              </w:rPr>
                              <w:t xml:space="preserve"> посреднически услуги, извършени от лице, действащо от името и за сметка на друго лице, във връзка с услугите по букви "а" - "м".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7876E1" id="Rectangle 4" o:spid="_x0000_s1031" style="position:absolute;margin-left:114.95pt;margin-top:6.45pt;width:384pt;height:374.2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oRaQIAAOUEAAAOAAAAZHJzL2Uyb0RvYy54bWysVMtu2zAQvBfoPxC815INOU6EyEGQNEWB&#10;tA2aPs40RUlEKS7LpS07X98l5dhug16K8kCQ2gdnZ3Z1ebXtDdsojxpsxaeTnDNlJdTathX/+uXu&#10;zTlnGISthQGrKr5TyK+Wr19dDq5UM+jA1MozSmKxHFzFuxBcmWUoO9ULnIBTlowN+F4Euvo2q70Y&#10;KHtvslmen2UD+Np5kAqRvt6ORr5M+ZtGyfCpaVAFZipO2ELafdpXcc+Wl6JsvXCdlnsY4h9Q9EJb&#10;evSQ6lYEwdZev0jVa+kBoQkTCX0GTaOlSjVQNdP8j2oeO+FUqoXIQXegCf9fWvlx8+CZritecGZF&#10;TxJ9JtKEbY1iRaRncFiS16N78LFAdPcgfyCzcNORl7r2HoZOiZpATaN/9ltAvCCFstXwAWrKLtYB&#10;ElPbxvesMdp9i4ExNbHBtkma3UEatQ1M0sfifHF2npOCkmzFYj67WMzTa6KMiWK48xjeKehZPFTc&#10;UxkprdjcY4jAji57peo7bQzzEL7r0CWyn6G0SDHJC5kDKi1PqdC3qxvj2UZQO92mtQfR4qn3NI/r&#10;ZchdWichhOnwlNGWEaMVnxdjOEMpjCJpRl5TcyXI8Slj2UCW2eL5HTD6YPw7Tjx163Wg4TO6rzhx&#10;GxGncYhqvrV1OgehzXgmqMbu5Y2Kjp0Rtqttap+kRlR7BfWO9CZWk5T0b6BDB/6Js4HmrOL4cy28&#10;4sy8t0TsxbQo4mCmSzFfzOjiTy2rU4uwklJVPHCiKh5vwjjMa+d129FLYytZuKY+a3TS/YhqD59m&#10;KbXDfu7jsJ7ek9fx77T8BQAA//8DAFBLAwQUAAYACAAAACEAtrpXm94AAAAKAQAADwAAAGRycy9k&#10;b3ducmV2LnhtbEyPQU+DQBCF7yb+h82YeDF2KdFWkKUhJk312Gp7nsIIRHaWsNuC/nrHUz3NTN7L&#10;m+9lq8l26kyDbx0bmM8iUMSlq1quDXy8r++fQPmAXGHnmAx8k4dVfn2VYVq5kbd03oVaSQj7FA00&#10;IfSp1r5syKKfuZ5YtE83WAxyDrWuBhwl3HY6jqKFttiyfGiwp5eGyq/dyRoI7u5tY4sRQ3jc/uDB&#10;rV+Lzd6Y25upeAYVaAoXM/zhCzrkwnR0J6686gzEcZKIVYRYphiSZCnL0cByMX8AnWf6f4X8FwAA&#10;//8DAFBLAQItABQABgAIAAAAIQC2gziS/gAAAOEBAAATAAAAAAAAAAAAAAAAAAAAAABbQ29udGVu&#10;dF9UeXBlc10ueG1sUEsBAi0AFAAGAAgAAAAhADj9If/WAAAAlAEAAAsAAAAAAAAAAAAAAAAALwEA&#10;AF9yZWxzLy5yZWxzUEsBAi0AFAAGAAgAAAAhANO7WhFpAgAA5QQAAA4AAAAAAAAAAAAAAAAALgIA&#10;AGRycy9lMm9Eb2MueG1sUEsBAi0AFAAGAAgAAAAhALa6V5veAAAACgEAAA8AAAAAAAAAAAAAAAAA&#10;wwQAAGRycy9kb3ducmV2LnhtbFBLBQYAAAAABAAEAPMAAADOBQAAAAA=&#10;" fillcolor="#ddd" strokecolor="#ddd" strokeweight="1pt">
                <v:fill rotate="t" focus="100%" type="gradient"/>
                <v:textbox>
                  <w:txbxContent>
                    <w:p w14:paraId="536B6F35" w14:textId="77777777" w:rsidR="00CB72B9" w:rsidRPr="00EB080D" w:rsidRDefault="00CB72B9" w:rsidP="000074E7">
                      <w:pPr>
                        <w:jc w:val="both"/>
                        <w:rPr>
                          <w:rFonts w:ascii="Times New Roman" w:hAnsi="Times New Roman" w:cs="Times New Roman"/>
                          <w:sz w:val="22"/>
                          <w:szCs w:val="22"/>
                        </w:rPr>
                      </w:pPr>
                      <w:r w:rsidRPr="00EB080D">
                        <w:rPr>
                          <w:rFonts w:ascii="Times New Roman" w:hAnsi="Times New Roman" w:cs="Times New Roman"/>
                          <w:b/>
                          <w:bCs/>
                          <w:sz w:val="22"/>
                          <w:szCs w:val="22"/>
                        </w:rPr>
                        <w:t>2. Доставяните услуги са</w:t>
                      </w:r>
                      <w:r w:rsidRPr="00EB080D">
                        <w:rPr>
                          <w:rFonts w:ascii="Times New Roman" w:hAnsi="Times New Roman" w:cs="Times New Roman"/>
                          <w:sz w:val="22"/>
                          <w:szCs w:val="22"/>
                        </w:rPr>
                        <w:t>:</w:t>
                      </w:r>
                    </w:p>
                    <w:p w14:paraId="5B961A7F"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а)</w:t>
                      </w:r>
                      <w:r w:rsidRPr="00EB080D">
                        <w:rPr>
                          <w:rFonts w:ascii="Times New Roman" w:hAnsi="Times New Roman" w:cs="Times New Roman"/>
                          <w:sz w:val="22"/>
                          <w:szCs w:val="22"/>
                          <w:shd w:val="clear" w:color="auto" w:fill="FEFEFE"/>
                        </w:rPr>
                        <w:t xml:space="preserve"> предоставяне или прехвърляне на права върху лицензия, патент, авторско право, търговска марка, ноу-хау или друго подобно право на индустриалната или интелектуалната собственост, както и прехвърляне на права върху програмен продукт, различен от стандартен софтуер;</w:t>
                      </w:r>
                    </w:p>
                    <w:p w14:paraId="2883569A"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б)</w:t>
                      </w:r>
                      <w:r w:rsidRPr="00EB080D">
                        <w:rPr>
                          <w:rFonts w:ascii="Times New Roman" w:hAnsi="Times New Roman" w:cs="Times New Roman"/>
                          <w:sz w:val="22"/>
                          <w:szCs w:val="22"/>
                          <w:shd w:val="clear" w:color="auto" w:fill="FEFEFE"/>
                        </w:rPr>
                        <w:t xml:space="preserve"> рекламни услуги;</w:t>
                      </w:r>
                    </w:p>
                    <w:p w14:paraId="519E0AF7"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в)</w:t>
                      </w:r>
                      <w:r w:rsidRPr="00EB080D">
                        <w:rPr>
                          <w:rFonts w:ascii="Times New Roman" w:hAnsi="Times New Roman" w:cs="Times New Roman"/>
                          <w:sz w:val="22"/>
                          <w:szCs w:val="22"/>
                          <w:shd w:val="clear" w:color="auto" w:fill="FEFEFE"/>
                        </w:rPr>
                        <w:t xml:space="preserve"> услуги, извършвани от консултанти, инженери, консултантски бюра, счетоводители, юристи и други подобни услуги, включително услугите по изработка, преработка или доработка на софтуер;</w:t>
                      </w:r>
                    </w:p>
                    <w:p w14:paraId="37178856"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г)</w:t>
                      </w:r>
                      <w:r w:rsidRPr="00EB080D">
                        <w:rPr>
                          <w:rFonts w:ascii="Times New Roman" w:hAnsi="Times New Roman" w:cs="Times New Roman"/>
                          <w:sz w:val="22"/>
                          <w:szCs w:val="22"/>
                          <w:shd w:val="clear" w:color="auto" w:fill="FEFEFE"/>
                        </w:rPr>
                        <w:t xml:space="preserve"> обработка на данни или предоставяне на информация;</w:t>
                      </w:r>
                    </w:p>
                    <w:p w14:paraId="1CD62695"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д)</w:t>
                      </w:r>
                      <w:r w:rsidRPr="00EB080D">
                        <w:rPr>
                          <w:rFonts w:ascii="Times New Roman" w:hAnsi="Times New Roman" w:cs="Times New Roman"/>
                          <w:sz w:val="22"/>
                          <w:szCs w:val="22"/>
                          <w:shd w:val="clear" w:color="auto" w:fill="FEFEFE"/>
                        </w:rPr>
                        <w:t xml:space="preserve"> банкови, финансови, осигурителни, застрахователни и презастрахователни услуги с изключение на отдаването под наем на сейфове;</w:t>
                      </w:r>
                    </w:p>
                    <w:p w14:paraId="5E92E5B6"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е)</w:t>
                      </w:r>
                      <w:r w:rsidRPr="00EB080D">
                        <w:rPr>
                          <w:rFonts w:ascii="Times New Roman" w:hAnsi="Times New Roman" w:cs="Times New Roman"/>
                          <w:sz w:val="22"/>
                          <w:szCs w:val="22"/>
                          <w:shd w:val="clear" w:color="auto" w:fill="FEFEFE"/>
                        </w:rPr>
                        <w:t xml:space="preserve"> осигуряване на персонал;</w:t>
                      </w:r>
                    </w:p>
                    <w:p w14:paraId="4483712D"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ж)</w:t>
                      </w:r>
                      <w:r w:rsidRPr="00EB080D">
                        <w:rPr>
                          <w:rFonts w:ascii="Times New Roman" w:hAnsi="Times New Roman" w:cs="Times New Roman"/>
                          <w:sz w:val="22"/>
                          <w:szCs w:val="22"/>
                          <w:shd w:val="clear" w:color="auto" w:fill="FEFEFE"/>
                        </w:rPr>
                        <w:t xml:space="preserve"> отдаване под наем на движими вещи с изключение на всички видове превозни средства;</w:t>
                      </w:r>
                    </w:p>
                    <w:p w14:paraId="0199A112"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з)</w:t>
                      </w:r>
                      <w:r w:rsidRPr="00EB080D">
                        <w:rPr>
                          <w:rFonts w:ascii="Times New Roman" w:hAnsi="Times New Roman" w:cs="Times New Roman"/>
                          <w:sz w:val="22"/>
                          <w:szCs w:val="22"/>
                          <w:shd w:val="clear" w:color="auto" w:fill="FEFEFE"/>
                        </w:rPr>
                        <w:t xml:space="preserve"> </w:t>
                      </w:r>
                      <w:r w:rsidR="000F2320" w:rsidRPr="00EB080D">
                        <w:rPr>
                          <w:rFonts w:ascii="Times New Roman" w:hAnsi="Times New Roman" w:cs="Times New Roman"/>
                          <w:sz w:val="22"/>
                          <w:szCs w:val="22"/>
                          <w:shd w:val="clear" w:color="auto" w:fill="FEFEFE"/>
                        </w:rPr>
                        <w:t>отм.</w:t>
                      </w:r>
                      <w:r w:rsidR="000F2320" w:rsidRPr="00EB080D">
                        <w:rPr>
                          <w:rFonts w:ascii="Times New Roman" w:hAnsi="Times New Roman" w:cs="Times New Roman"/>
                          <w:b/>
                          <w:bCs/>
                          <w:sz w:val="22"/>
                          <w:szCs w:val="22"/>
                        </w:rPr>
                        <w:t xml:space="preserve"> </w:t>
                      </w:r>
                      <w:r w:rsidR="000F2320" w:rsidRPr="00EB080D">
                        <w:rPr>
                          <w:rFonts w:ascii="Times New Roman" w:hAnsi="Times New Roman" w:cs="Times New Roman"/>
                          <w:bCs/>
                          <w:sz w:val="22"/>
                          <w:szCs w:val="22"/>
                        </w:rPr>
                        <w:t>ДВ бр. 105 от 19.12.2014 г.</w:t>
                      </w:r>
                      <w:r w:rsidR="000F2320" w:rsidRPr="00EB080D">
                        <w:rPr>
                          <w:rFonts w:ascii="Times New Roman" w:hAnsi="Times New Roman" w:cs="Times New Roman"/>
                          <w:sz w:val="22"/>
                          <w:szCs w:val="22"/>
                          <w:shd w:val="clear" w:color="auto" w:fill="FEFEFE"/>
                        </w:rPr>
                        <w:t xml:space="preserve"> в сила от 01.01.2015 г.</w:t>
                      </w:r>
                      <w:r w:rsidRPr="00EB080D">
                        <w:rPr>
                          <w:rFonts w:ascii="Times New Roman" w:hAnsi="Times New Roman" w:cs="Times New Roman"/>
                          <w:sz w:val="22"/>
                          <w:szCs w:val="22"/>
                          <w:shd w:val="clear" w:color="auto" w:fill="FEFEFE"/>
                        </w:rPr>
                        <w:t>;</w:t>
                      </w:r>
                    </w:p>
                    <w:p w14:paraId="7DC4DB38" w14:textId="77777777" w:rsidR="000F2320" w:rsidRPr="00EB080D" w:rsidRDefault="00CB72B9" w:rsidP="000F2320">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и)</w:t>
                      </w:r>
                      <w:r w:rsidRPr="00EB080D">
                        <w:rPr>
                          <w:rFonts w:ascii="Times New Roman" w:hAnsi="Times New Roman" w:cs="Times New Roman"/>
                          <w:sz w:val="22"/>
                          <w:szCs w:val="22"/>
                          <w:shd w:val="clear" w:color="auto" w:fill="FEFEFE"/>
                        </w:rPr>
                        <w:t xml:space="preserve"> </w:t>
                      </w:r>
                      <w:r w:rsidR="000F2320" w:rsidRPr="00EB080D">
                        <w:rPr>
                          <w:rFonts w:ascii="Times New Roman" w:hAnsi="Times New Roman" w:cs="Times New Roman"/>
                          <w:sz w:val="22"/>
                          <w:szCs w:val="22"/>
                          <w:shd w:val="clear" w:color="auto" w:fill="FEFEFE"/>
                        </w:rPr>
                        <w:t>отм.</w:t>
                      </w:r>
                      <w:r w:rsidR="000F2320" w:rsidRPr="00EB080D">
                        <w:rPr>
                          <w:rFonts w:ascii="Times New Roman" w:hAnsi="Times New Roman" w:cs="Times New Roman"/>
                          <w:b/>
                          <w:bCs/>
                          <w:sz w:val="22"/>
                          <w:szCs w:val="22"/>
                        </w:rPr>
                        <w:t xml:space="preserve"> </w:t>
                      </w:r>
                      <w:r w:rsidR="000F2320" w:rsidRPr="00EB080D">
                        <w:rPr>
                          <w:rFonts w:ascii="Times New Roman" w:hAnsi="Times New Roman" w:cs="Times New Roman"/>
                          <w:bCs/>
                          <w:sz w:val="22"/>
                          <w:szCs w:val="22"/>
                        </w:rPr>
                        <w:t>ДВ бр. 105 от 19.12.2014 г.</w:t>
                      </w:r>
                      <w:r w:rsidR="000F2320" w:rsidRPr="00EB080D">
                        <w:rPr>
                          <w:rFonts w:ascii="Times New Roman" w:hAnsi="Times New Roman" w:cs="Times New Roman"/>
                          <w:sz w:val="22"/>
                          <w:szCs w:val="22"/>
                          <w:shd w:val="clear" w:color="auto" w:fill="FEFEFE"/>
                        </w:rPr>
                        <w:t xml:space="preserve"> в сила от 01.01.2015 г.;</w:t>
                      </w:r>
                    </w:p>
                    <w:p w14:paraId="041AEF94" w14:textId="77777777" w:rsidR="000F2320" w:rsidRPr="00EB080D" w:rsidRDefault="00CB72B9" w:rsidP="000F2320">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к)</w:t>
                      </w:r>
                      <w:r w:rsidRPr="00EB080D">
                        <w:rPr>
                          <w:rFonts w:ascii="Times New Roman" w:hAnsi="Times New Roman" w:cs="Times New Roman"/>
                          <w:sz w:val="22"/>
                          <w:szCs w:val="22"/>
                          <w:shd w:val="clear" w:color="auto" w:fill="FEFEFE"/>
                        </w:rPr>
                        <w:t xml:space="preserve"> </w:t>
                      </w:r>
                      <w:r w:rsidR="000F2320" w:rsidRPr="00EB080D">
                        <w:rPr>
                          <w:rFonts w:ascii="Times New Roman" w:hAnsi="Times New Roman" w:cs="Times New Roman"/>
                          <w:sz w:val="22"/>
                          <w:szCs w:val="22"/>
                          <w:shd w:val="clear" w:color="auto" w:fill="FEFEFE"/>
                        </w:rPr>
                        <w:t>отм.</w:t>
                      </w:r>
                      <w:r w:rsidR="000F2320" w:rsidRPr="00EB080D">
                        <w:rPr>
                          <w:rFonts w:ascii="Times New Roman" w:hAnsi="Times New Roman" w:cs="Times New Roman"/>
                          <w:b/>
                          <w:bCs/>
                          <w:sz w:val="22"/>
                          <w:szCs w:val="22"/>
                        </w:rPr>
                        <w:t xml:space="preserve"> </w:t>
                      </w:r>
                      <w:r w:rsidR="000F2320" w:rsidRPr="00EB080D">
                        <w:rPr>
                          <w:rFonts w:ascii="Times New Roman" w:hAnsi="Times New Roman" w:cs="Times New Roman"/>
                          <w:bCs/>
                          <w:sz w:val="22"/>
                          <w:szCs w:val="22"/>
                        </w:rPr>
                        <w:t>ДВ бр. 105 от 19.12.2014 г.</w:t>
                      </w:r>
                      <w:r w:rsidR="000F2320" w:rsidRPr="00EB080D">
                        <w:rPr>
                          <w:rFonts w:ascii="Times New Roman" w:hAnsi="Times New Roman" w:cs="Times New Roman"/>
                          <w:sz w:val="22"/>
                          <w:szCs w:val="22"/>
                          <w:shd w:val="clear" w:color="auto" w:fill="FEFEFE"/>
                        </w:rPr>
                        <w:t xml:space="preserve"> в сила от 01.01.2015 г.;</w:t>
                      </w:r>
                    </w:p>
                    <w:p w14:paraId="1865C5ED"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л)</w:t>
                      </w:r>
                      <w:r w:rsidR="006E322C" w:rsidRPr="00EB080D">
                        <w:rPr>
                          <w:lang w:val="ru-RU"/>
                        </w:rPr>
                        <w:t xml:space="preserve"> </w:t>
                      </w:r>
                      <w:r w:rsidR="006E322C" w:rsidRPr="00EB080D">
                        <w:rPr>
                          <w:rFonts w:ascii="Times New Roman" w:hAnsi="Times New Roman" w:cs="Times New Roman"/>
                          <w:sz w:val="22"/>
                          <w:szCs w:val="22"/>
                          <w:lang w:val="ru-RU"/>
                        </w:rPr>
                        <w:t>услуги по осигуряване на достъп до система за природен газ, разположена на територията на Европейския съюз, или до мрежа, свързана с такава система, до електроенергийната система или до топлофикационните или охладителните мрежи, или услуги по пренос или по разпределение чрез тези системи или мрежи и доставката на други услуги, пряко свързани с тях</w:t>
                      </w:r>
                      <w:r w:rsidR="006E322C" w:rsidRPr="00EB080D">
                        <w:rPr>
                          <w:rFonts w:ascii="Times New Roman" w:hAnsi="Times New Roman" w:cs="Times New Roman"/>
                          <w:sz w:val="22"/>
                          <w:szCs w:val="22"/>
                        </w:rPr>
                        <w:t xml:space="preserve"> (</w:t>
                      </w:r>
                      <w:r w:rsidR="006E322C" w:rsidRPr="00EB080D">
                        <w:rPr>
                          <w:rFonts w:ascii="Times New Roman" w:hAnsi="Times New Roman" w:cs="Times New Roman"/>
                          <w:sz w:val="22"/>
                          <w:szCs w:val="22"/>
                          <w:lang w:val="ru-RU"/>
                        </w:rPr>
                        <w:t>изм. - ДВ, бр. 94 от 2010 г., в сила от 01.01.2011 г.)</w:t>
                      </w:r>
                      <w:r w:rsidRPr="00EB080D">
                        <w:rPr>
                          <w:rFonts w:ascii="Times New Roman" w:hAnsi="Times New Roman" w:cs="Times New Roman"/>
                          <w:sz w:val="22"/>
                          <w:szCs w:val="22"/>
                          <w:shd w:val="clear" w:color="auto" w:fill="FEFEFE"/>
                        </w:rPr>
                        <w:t>;</w:t>
                      </w:r>
                    </w:p>
                    <w:p w14:paraId="1366E1AD"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м)</w:t>
                      </w:r>
                      <w:r w:rsidRPr="00EB080D">
                        <w:rPr>
                          <w:rFonts w:ascii="Times New Roman" w:hAnsi="Times New Roman" w:cs="Times New Roman"/>
                          <w:sz w:val="22"/>
                          <w:szCs w:val="22"/>
                          <w:shd w:val="clear" w:color="auto" w:fill="FEFEFE"/>
                        </w:rPr>
                        <w:t xml:space="preserve"> поемане на задължение за неизвършване на действия или неупражняване на права по букви "а" - "л";</w:t>
                      </w:r>
                    </w:p>
                    <w:p w14:paraId="6CEC75BF" w14:textId="77777777" w:rsidR="00CB72B9" w:rsidRPr="00EB080D" w:rsidRDefault="00CB72B9" w:rsidP="0019741C">
                      <w:pPr>
                        <w:jc w:val="both"/>
                        <w:rPr>
                          <w:rFonts w:ascii="Times New Roman" w:hAnsi="Times New Roman" w:cs="Times New Roman"/>
                          <w:sz w:val="22"/>
                          <w:szCs w:val="22"/>
                          <w:shd w:val="clear" w:color="auto" w:fill="FEFEFE"/>
                        </w:rPr>
                      </w:pPr>
                      <w:r w:rsidRPr="00EB080D">
                        <w:rPr>
                          <w:rFonts w:ascii="Times New Roman" w:hAnsi="Times New Roman" w:cs="Times New Roman"/>
                          <w:b/>
                          <w:sz w:val="22"/>
                          <w:szCs w:val="22"/>
                          <w:shd w:val="clear" w:color="auto" w:fill="FEFEFE"/>
                        </w:rPr>
                        <w:t>н)</w:t>
                      </w:r>
                      <w:r w:rsidRPr="00EB080D">
                        <w:rPr>
                          <w:rFonts w:ascii="Times New Roman" w:hAnsi="Times New Roman" w:cs="Times New Roman"/>
                          <w:sz w:val="22"/>
                          <w:szCs w:val="22"/>
                          <w:shd w:val="clear" w:color="auto" w:fill="FEFEFE"/>
                        </w:rPr>
                        <w:t xml:space="preserve"> посреднически услуги, извършени от лице, действащо от името и за сметка на друго лице, във връзка с услугите по букви "а" - "м".</w:t>
                      </w:r>
                    </w:p>
                  </w:txbxContent>
                </v:textbox>
              </v:rect>
            </w:pict>
          </mc:Fallback>
        </mc:AlternateContent>
      </w:r>
    </w:p>
    <w:p w14:paraId="5BE64ED4" w14:textId="77777777" w:rsidR="00DA5A14" w:rsidRPr="00DA5A14" w:rsidRDefault="00DA5A14" w:rsidP="00DA5A14">
      <w:pPr>
        <w:rPr>
          <w:rFonts w:ascii="Times New Roman" w:hAnsi="Times New Roman" w:cs="Times New Roman"/>
        </w:rPr>
      </w:pPr>
    </w:p>
    <w:p w14:paraId="2D6AF382" w14:textId="77777777" w:rsidR="00DA5A14" w:rsidRPr="00DA5A14" w:rsidRDefault="00DA5A14" w:rsidP="00DA5A14">
      <w:pPr>
        <w:rPr>
          <w:rFonts w:ascii="Times New Roman" w:hAnsi="Times New Roman" w:cs="Times New Roman"/>
        </w:rPr>
      </w:pPr>
    </w:p>
    <w:p w14:paraId="7B0C898E" w14:textId="77777777" w:rsidR="00DA5A14" w:rsidRPr="00DA5A14" w:rsidRDefault="00DA5A14" w:rsidP="00DA5A14">
      <w:pPr>
        <w:rPr>
          <w:rFonts w:ascii="Times New Roman" w:hAnsi="Times New Roman" w:cs="Times New Roman"/>
        </w:rPr>
      </w:pPr>
    </w:p>
    <w:p w14:paraId="2B0609CB" w14:textId="77777777" w:rsidR="00DA5A14" w:rsidRPr="00DA5A14" w:rsidRDefault="00DA5A14" w:rsidP="00DA5A14">
      <w:pPr>
        <w:rPr>
          <w:rFonts w:ascii="Times New Roman" w:hAnsi="Times New Roman" w:cs="Times New Roman"/>
        </w:rPr>
      </w:pPr>
    </w:p>
    <w:p w14:paraId="21B2784E" w14:textId="77777777" w:rsidR="00DA5A14" w:rsidRPr="00DA5A14" w:rsidRDefault="00DA5A14" w:rsidP="00DA5A14">
      <w:pPr>
        <w:rPr>
          <w:rFonts w:ascii="Times New Roman" w:hAnsi="Times New Roman" w:cs="Times New Roman"/>
        </w:rPr>
      </w:pPr>
    </w:p>
    <w:p w14:paraId="56BE0DB8" w14:textId="77777777" w:rsidR="00DA5A14" w:rsidRPr="00DA5A14" w:rsidRDefault="00DA5A14" w:rsidP="00DA5A14">
      <w:pPr>
        <w:tabs>
          <w:tab w:val="left" w:pos="8910"/>
        </w:tabs>
        <w:rPr>
          <w:rFonts w:ascii="Times New Roman" w:hAnsi="Times New Roman" w:cs="Times New Roman"/>
          <w:b/>
          <w:sz w:val="22"/>
          <w:szCs w:val="22"/>
        </w:rPr>
      </w:pPr>
      <w:r>
        <w:rPr>
          <w:rFonts w:ascii="Times New Roman" w:hAnsi="Times New Roman" w:cs="Times New Roman"/>
        </w:rPr>
        <w:tab/>
      </w:r>
    </w:p>
    <w:p w14:paraId="54212D53" w14:textId="77777777" w:rsidR="00DA5A14" w:rsidRPr="00DA5A14" w:rsidRDefault="00DA5A14" w:rsidP="00DA5A14">
      <w:pPr>
        <w:rPr>
          <w:rFonts w:ascii="Times New Roman" w:hAnsi="Times New Roman" w:cs="Times New Roman"/>
        </w:rPr>
      </w:pPr>
    </w:p>
    <w:p w14:paraId="17D4AF0F" w14:textId="77777777" w:rsidR="00DA5A14" w:rsidRDefault="00DA5A14" w:rsidP="00DA5A14">
      <w:pPr>
        <w:rPr>
          <w:rFonts w:ascii="Times New Roman" w:hAnsi="Times New Roman" w:cs="Times New Roman"/>
        </w:rPr>
      </w:pPr>
    </w:p>
    <w:p w14:paraId="554C871F" w14:textId="77777777" w:rsidR="00DA5A14" w:rsidRDefault="00DA5A14" w:rsidP="00DA5A14">
      <w:pPr>
        <w:rPr>
          <w:rFonts w:ascii="Times New Roman" w:hAnsi="Times New Roman" w:cs="Times New Roman"/>
        </w:rPr>
      </w:pPr>
    </w:p>
    <w:p w14:paraId="73E8A4B3" w14:textId="77777777" w:rsidR="00DA5A14" w:rsidRDefault="00DA5A14" w:rsidP="00DA5A14">
      <w:pPr>
        <w:tabs>
          <w:tab w:val="left" w:pos="7560"/>
        </w:tabs>
        <w:rPr>
          <w:rFonts w:ascii="Times New Roman" w:hAnsi="Times New Roman" w:cs="Times New Roman"/>
        </w:rPr>
      </w:pPr>
      <w:r>
        <w:rPr>
          <w:rFonts w:ascii="Times New Roman" w:hAnsi="Times New Roman" w:cs="Times New Roman"/>
        </w:rPr>
        <w:tab/>
      </w:r>
    </w:p>
    <w:p w14:paraId="3F034B35" w14:textId="77777777" w:rsidR="00DA5A14" w:rsidRPr="00DA5A14" w:rsidRDefault="00DA5A14" w:rsidP="00DA5A14">
      <w:pPr>
        <w:rPr>
          <w:rFonts w:ascii="Times New Roman" w:hAnsi="Times New Roman" w:cs="Times New Roman"/>
        </w:rPr>
      </w:pPr>
    </w:p>
    <w:p w14:paraId="7C69048B" w14:textId="77777777" w:rsidR="00DA5A14" w:rsidRDefault="00DA5A14" w:rsidP="00DA5A14">
      <w:pPr>
        <w:rPr>
          <w:rFonts w:ascii="Times New Roman" w:hAnsi="Times New Roman" w:cs="Times New Roman"/>
        </w:rPr>
      </w:pPr>
    </w:p>
    <w:p w14:paraId="63E055F5" w14:textId="77777777" w:rsidR="00D15F9E" w:rsidRDefault="00D15F9E" w:rsidP="00DA5A14">
      <w:pPr>
        <w:tabs>
          <w:tab w:val="left" w:pos="7035"/>
        </w:tabs>
        <w:rPr>
          <w:rFonts w:ascii="Times New Roman" w:hAnsi="Times New Roman" w:cs="Times New Roman"/>
        </w:rPr>
      </w:pPr>
    </w:p>
    <w:p w14:paraId="304E95CF" w14:textId="77777777" w:rsidR="00B27CA0" w:rsidRDefault="00B27CA0" w:rsidP="00DA5A14">
      <w:pPr>
        <w:tabs>
          <w:tab w:val="left" w:pos="7035"/>
        </w:tabs>
        <w:rPr>
          <w:rFonts w:ascii="Times New Roman" w:hAnsi="Times New Roman" w:cs="Times New Roman"/>
        </w:rPr>
      </w:pPr>
    </w:p>
    <w:p w14:paraId="51D5FF10" w14:textId="77777777" w:rsidR="00B27CA0" w:rsidRDefault="00B27CA0" w:rsidP="00DA5A14">
      <w:pPr>
        <w:tabs>
          <w:tab w:val="left" w:pos="7035"/>
        </w:tabs>
        <w:rPr>
          <w:rFonts w:ascii="Times New Roman" w:hAnsi="Times New Roman" w:cs="Times New Roman"/>
        </w:rPr>
      </w:pPr>
    </w:p>
    <w:p w14:paraId="19A6F2FD" w14:textId="77777777" w:rsidR="00B27CA0" w:rsidRDefault="00B27CA0" w:rsidP="00DA5A14">
      <w:pPr>
        <w:tabs>
          <w:tab w:val="left" w:pos="7035"/>
        </w:tabs>
        <w:rPr>
          <w:rFonts w:ascii="Times New Roman" w:hAnsi="Times New Roman" w:cs="Times New Roman"/>
        </w:rPr>
      </w:pPr>
    </w:p>
    <w:p w14:paraId="34C49626" w14:textId="77777777" w:rsidR="00B27CA0" w:rsidRDefault="00B27CA0" w:rsidP="00DA5A14">
      <w:pPr>
        <w:tabs>
          <w:tab w:val="left" w:pos="7035"/>
        </w:tabs>
        <w:rPr>
          <w:rFonts w:ascii="Times New Roman" w:hAnsi="Times New Roman" w:cs="Times New Roman"/>
        </w:rPr>
      </w:pPr>
    </w:p>
    <w:p w14:paraId="74C0F928" w14:textId="77777777" w:rsidR="00B27CA0" w:rsidRDefault="00B27CA0" w:rsidP="00DA5A14">
      <w:pPr>
        <w:tabs>
          <w:tab w:val="left" w:pos="7035"/>
        </w:tabs>
        <w:rPr>
          <w:rFonts w:ascii="Times New Roman" w:hAnsi="Times New Roman" w:cs="Times New Roman"/>
        </w:rPr>
      </w:pPr>
    </w:p>
    <w:p w14:paraId="2A236D11" w14:textId="77777777" w:rsidR="00B27CA0" w:rsidRDefault="00B27CA0" w:rsidP="00DA5A14">
      <w:pPr>
        <w:tabs>
          <w:tab w:val="left" w:pos="7035"/>
        </w:tabs>
        <w:rPr>
          <w:rFonts w:ascii="Times New Roman" w:hAnsi="Times New Roman" w:cs="Times New Roman"/>
        </w:rPr>
      </w:pPr>
    </w:p>
    <w:p w14:paraId="2C1BF0A1" w14:textId="77777777" w:rsidR="00B27CA0" w:rsidRDefault="00B27CA0" w:rsidP="00DA5A14">
      <w:pPr>
        <w:tabs>
          <w:tab w:val="left" w:pos="7035"/>
        </w:tabs>
        <w:rPr>
          <w:rFonts w:ascii="Times New Roman" w:hAnsi="Times New Roman" w:cs="Times New Roman"/>
        </w:rPr>
      </w:pPr>
    </w:p>
    <w:p w14:paraId="46EB26F5" w14:textId="77777777" w:rsidR="00B27CA0" w:rsidRDefault="00B27CA0" w:rsidP="00DA5A14">
      <w:pPr>
        <w:tabs>
          <w:tab w:val="left" w:pos="7035"/>
        </w:tabs>
        <w:rPr>
          <w:rFonts w:ascii="Times New Roman" w:hAnsi="Times New Roman" w:cs="Times New Roman"/>
        </w:rPr>
      </w:pPr>
    </w:p>
    <w:p w14:paraId="46425002" w14:textId="77777777" w:rsidR="00B27CA0" w:rsidRDefault="00B27CA0" w:rsidP="00DA5A14">
      <w:pPr>
        <w:tabs>
          <w:tab w:val="left" w:pos="7035"/>
        </w:tabs>
        <w:rPr>
          <w:rFonts w:ascii="Times New Roman" w:hAnsi="Times New Roman" w:cs="Times New Roman"/>
        </w:rPr>
      </w:pPr>
    </w:p>
    <w:p w14:paraId="79042FBE" w14:textId="77777777" w:rsidR="00B27CA0" w:rsidRDefault="00B27CA0" w:rsidP="00DA5A14">
      <w:pPr>
        <w:tabs>
          <w:tab w:val="left" w:pos="7035"/>
        </w:tabs>
        <w:rPr>
          <w:rFonts w:ascii="Times New Roman" w:hAnsi="Times New Roman" w:cs="Times New Roman"/>
        </w:rPr>
      </w:pPr>
    </w:p>
    <w:p w14:paraId="30A8961E" w14:textId="77777777" w:rsidR="00B27CA0" w:rsidRDefault="00B27CA0" w:rsidP="00DA5A14">
      <w:pPr>
        <w:tabs>
          <w:tab w:val="left" w:pos="7035"/>
        </w:tabs>
        <w:rPr>
          <w:rFonts w:ascii="Times New Roman" w:hAnsi="Times New Roman" w:cs="Times New Roman"/>
        </w:rPr>
      </w:pPr>
    </w:p>
    <w:p w14:paraId="34B7453C" w14:textId="77777777" w:rsidR="00C94542" w:rsidRDefault="00C94542" w:rsidP="00940ACB">
      <w:pPr>
        <w:spacing w:line="360" w:lineRule="auto"/>
        <w:ind w:right="-113" w:firstLine="708"/>
        <w:jc w:val="both"/>
        <w:rPr>
          <w:rFonts w:ascii="Times New Roman" w:hAnsi="Times New Roman" w:cs="Times New Roman"/>
          <w:sz w:val="24"/>
          <w:szCs w:val="24"/>
        </w:rPr>
      </w:pPr>
    </w:p>
    <w:p w14:paraId="75E7E184" w14:textId="77777777" w:rsidR="00C94542" w:rsidRDefault="00C94542" w:rsidP="00940ACB">
      <w:pPr>
        <w:spacing w:line="360" w:lineRule="auto"/>
        <w:ind w:right="-113" w:firstLine="708"/>
        <w:jc w:val="both"/>
        <w:rPr>
          <w:rFonts w:ascii="Times New Roman" w:hAnsi="Times New Roman" w:cs="Times New Roman"/>
          <w:sz w:val="24"/>
          <w:szCs w:val="24"/>
        </w:rPr>
      </w:pPr>
    </w:p>
    <w:p w14:paraId="5BC3732C" w14:textId="77777777" w:rsidR="00C94542" w:rsidRDefault="00C94542" w:rsidP="00940ACB">
      <w:pPr>
        <w:spacing w:line="360" w:lineRule="auto"/>
        <w:ind w:right="-113" w:firstLine="708"/>
        <w:jc w:val="both"/>
        <w:rPr>
          <w:rFonts w:ascii="Times New Roman" w:hAnsi="Times New Roman" w:cs="Times New Roman"/>
          <w:sz w:val="24"/>
          <w:szCs w:val="24"/>
        </w:rPr>
      </w:pPr>
    </w:p>
    <w:p w14:paraId="74264050" w14:textId="77777777" w:rsidR="00C94542" w:rsidRDefault="00C94542" w:rsidP="00940ACB">
      <w:pPr>
        <w:spacing w:line="360" w:lineRule="auto"/>
        <w:ind w:right="-113" w:firstLine="708"/>
        <w:jc w:val="both"/>
        <w:rPr>
          <w:rFonts w:ascii="Times New Roman" w:hAnsi="Times New Roman" w:cs="Times New Roman"/>
          <w:sz w:val="24"/>
          <w:szCs w:val="24"/>
        </w:rPr>
      </w:pPr>
    </w:p>
    <w:p w14:paraId="7A7E3B63" w14:textId="77777777" w:rsidR="00C94542" w:rsidRDefault="00C94542" w:rsidP="00940ACB">
      <w:pPr>
        <w:spacing w:line="360" w:lineRule="auto"/>
        <w:ind w:right="-113" w:firstLine="708"/>
        <w:jc w:val="both"/>
        <w:rPr>
          <w:rFonts w:ascii="Times New Roman" w:hAnsi="Times New Roman" w:cs="Times New Roman"/>
          <w:sz w:val="24"/>
          <w:szCs w:val="24"/>
        </w:rPr>
      </w:pPr>
    </w:p>
    <w:p w14:paraId="5F7C0F23" w14:textId="306A0792" w:rsidR="00550D63" w:rsidRPr="00AC725D" w:rsidRDefault="00550D63" w:rsidP="00940ACB">
      <w:pPr>
        <w:spacing w:line="360" w:lineRule="auto"/>
        <w:ind w:right="-113" w:firstLine="708"/>
        <w:jc w:val="both"/>
        <w:rPr>
          <w:rFonts w:ascii="Times New Roman" w:hAnsi="Times New Roman" w:cs="Times New Roman"/>
          <w:sz w:val="24"/>
          <w:szCs w:val="24"/>
        </w:rPr>
      </w:pPr>
      <w:r w:rsidRPr="00AC725D">
        <w:rPr>
          <w:rFonts w:ascii="Times New Roman" w:hAnsi="Times New Roman" w:cs="Times New Roman"/>
          <w:sz w:val="24"/>
          <w:szCs w:val="24"/>
        </w:rPr>
        <w:lastRenderedPageBreak/>
        <w:t xml:space="preserve">Следва да се има предвид, че </w:t>
      </w:r>
      <w:r w:rsidR="00AC725D" w:rsidRPr="00AC725D">
        <w:rPr>
          <w:rFonts w:ascii="Times New Roman" w:hAnsi="Times New Roman" w:cs="Times New Roman"/>
          <w:sz w:val="24"/>
          <w:szCs w:val="24"/>
        </w:rPr>
        <w:t>разпоредбата</w:t>
      </w:r>
      <w:r w:rsidRPr="00AC725D">
        <w:rPr>
          <w:rFonts w:ascii="Times New Roman" w:hAnsi="Times New Roman" w:cs="Times New Roman"/>
          <w:sz w:val="24"/>
          <w:szCs w:val="24"/>
        </w:rPr>
        <w:t xml:space="preserve"> на чл.</w:t>
      </w:r>
      <w:r w:rsidR="000059BD">
        <w:rPr>
          <w:rFonts w:ascii="Times New Roman" w:hAnsi="Times New Roman" w:cs="Times New Roman"/>
          <w:sz w:val="24"/>
          <w:szCs w:val="24"/>
        </w:rPr>
        <w:t xml:space="preserve"> </w:t>
      </w:r>
      <w:r w:rsidRPr="00AC725D">
        <w:rPr>
          <w:rFonts w:ascii="Times New Roman" w:hAnsi="Times New Roman" w:cs="Times New Roman"/>
          <w:sz w:val="24"/>
          <w:szCs w:val="24"/>
        </w:rPr>
        <w:t>21, ал.</w:t>
      </w:r>
      <w:r w:rsidR="000059BD">
        <w:rPr>
          <w:rFonts w:ascii="Times New Roman" w:hAnsi="Times New Roman" w:cs="Times New Roman"/>
          <w:sz w:val="24"/>
          <w:szCs w:val="24"/>
        </w:rPr>
        <w:t xml:space="preserve"> </w:t>
      </w:r>
      <w:r w:rsidRPr="00AC725D">
        <w:rPr>
          <w:rFonts w:ascii="Times New Roman" w:hAnsi="Times New Roman" w:cs="Times New Roman"/>
          <w:sz w:val="24"/>
          <w:szCs w:val="24"/>
        </w:rPr>
        <w:t>5 от ЗДДС има характер на специална норма относно нормата на чл.</w:t>
      </w:r>
      <w:r w:rsidR="000059BD">
        <w:rPr>
          <w:rFonts w:ascii="Times New Roman" w:hAnsi="Times New Roman" w:cs="Times New Roman"/>
          <w:sz w:val="24"/>
          <w:szCs w:val="24"/>
        </w:rPr>
        <w:t xml:space="preserve"> </w:t>
      </w:r>
      <w:r w:rsidRPr="00AC725D">
        <w:rPr>
          <w:rFonts w:ascii="Times New Roman" w:hAnsi="Times New Roman" w:cs="Times New Roman"/>
          <w:sz w:val="24"/>
          <w:szCs w:val="24"/>
        </w:rPr>
        <w:t>24 от ЗДДС и в случай, че фактическата обстановка по даден казус попада в приложението и на двете н</w:t>
      </w:r>
      <w:bookmarkStart w:id="0" w:name="_GoBack"/>
      <w:bookmarkEnd w:id="0"/>
      <w:r w:rsidRPr="00AC725D">
        <w:rPr>
          <w:rFonts w:ascii="Times New Roman" w:hAnsi="Times New Roman" w:cs="Times New Roman"/>
          <w:sz w:val="24"/>
          <w:szCs w:val="24"/>
        </w:rPr>
        <w:t>орми, прилага се разпоредбата на чл.</w:t>
      </w:r>
      <w:r w:rsidR="000059BD">
        <w:rPr>
          <w:rFonts w:ascii="Times New Roman" w:hAnsi="Times New Roman" w:cs="Times New Roman"/>
          <w:sz w:val="24"/>
          <w:szCs w:val="24"/>
        </w:rPr>
        <w:t xml:space="preserve"> </w:t>
      </w:r>
      <w:r w:rsidRPr="00AC725D">
        <w:rPr>
          <w:rFonts w:ascii="Times New Roman" w:hAnsi="Times New Roman" w:cs="Times New Roman"/>
          <w:sz w:val="24"/>
          <w:szCs w:val="24"/>
        </w:rPr>
        <w:t xml:space="preserve">21, </w:t>
      </w:r>
      <w:r w:rsidR="00D82AFC">
        <w:rPr>
          <w:rFonts w:ascii="Times New Roman" w:hAnsi="Times New Roman" w:cs="Times New Roman"/>
          <w:sz w:val="24"/>
          <w:szCs w:val="24"/>
        </w:rPr>
        <w:t xml:space="preserve">    </w:t>
      </w:r>
      <w:r w:rsidRPr="00AC725D">
        <w:rPr>
          <w:rFonts w:ascii="Times New Roman" w:hAnsi="Times New Roman" w:cs="Times New Roman"/>
          <w:sz w:val="24"/>
          <w:szCs w:val="24"/>
        </w:rPr>
        <w:t>ал.</w:t>
      </w:r>
      <w:r w:rsidR="000059BD">
        <w:rPr>
          <w:rFonts w:ascii="Times New Roman" w:hAnsi="Times New Roman" w:cs="Times New Roman"/>
          <w:sz w:val="24"/>
          <w:szCs w:val="24"/>
        </w:rPr>
        <w:t xml:space="preserve"> </w:t>
      </w:r>
      <w:r w:rsidRPr="00AC725D">
        <w:rPr>
          <w:rFonts w:ascii="Times New Roman" w:hAnsi="Times New Roman" w:cs="Times New Roman"/>
          <w:sz w:val="24"/>
          <w:szCs w:val="24"/>
        </w:rPr>
        <w:t>5 от ЗДДС. Например: Данъчно</w:t>
      </w:r>
      <w:r w:rsidR="00A13B73">
        <w:rPr>
          <w:rFonts w:ascii="Times New Roman" w:hAnsi="Times New Roman" w:cs="Times New Roman"/>
          <w:sz w:val="24"/>
          <w:szCs w:val="24"/>
        </w:rPr>
        <w:t xml:space="preserve"> </w:t>
      </w:r>
      <w:r w:rsidRPr="00AC725D">
        <w:rPr>
          <w:rFonts w:ascii="Times New Roman" w:hAnsi="Times New Roman" w:cs="Times New Roman"/>
          <w:sz w:val="24"/>
          <w:szCs w:val="24"/>
        </w:rPr>
        <w:t>задължено лице А</w:t>
      </w:r>
      <w:r w:rsidR="00CB72B9" w:rsidRPr="00AC725D">
        <w:rPr>
          <w:rFonts w:ascii="Times New Roman" w:hAnsi="Times New Roman" w:cs="Times New Roman"/>
          <w:sz w:val="24"/>
          <w:szCs w:val="24"/>
        </w:rPr>
        <w:t xml:space="preserve"> /посредник/</w:t>
      </w:r>
      <w:r w:rsidRPr="00AC725D">
        <w:rPr>
          <w:rFonts w:ascii="Times New Roman" w:hAnsi="Times New Roman" w:cs="Times New Roman"/>
          <w:sz w:val="24"/>
          <w:szCs w:val="24"/>
        </w:rPr>
        <w:t>, установено на територията на страната, по силата на договор за поръчка с данъчно</w:t>
      </w:r>
      <w:r w:rsidR="000C6B99">
        <w:rPr>
          <w:rFonts w:ascii="Times New Roman" w:hAnsi="Times New Roman" w:cs="Times New Roman"/>
          <w:sz w:val="24"/>
          <w:szCs w:val="24"/>
        </w:rPr>
        <w:t xml:space="preserve"> </w:t>
      </w:r>
      <w:r w:rsidRPr="00AC725D">
        <w:rPr>
          <w:rFonts w:ascii="Times New Roman" w:hAnsi="Times New Roman" w:cs="Times New Roman"/>
          <w:sz w:val="24"/>
          <w:szCs w:val="24"/>
        </w:rPr>
        <w:t>незадълженото лице Б</w:t>
      </w:r>
      <w:r w:rsidR="00CB72B9" w:rsidRPr="00AC725D">
        <w:rPr>
          <w:rFonts w:ascii="Times New Roman" w:hAnsi="Times New Roman" w:cs="Times New Roman"/>
          <w:sz w:val="24"/>
          <w:szCs w:val="24"/>
        </w:rPr>
        <w:t xml:space="preserve"> /възложител, получател на услугата/</w:t>
      </w:r>
      <w:r w:rsidRPr="00AC725D">
        <w:rPr>
          <w:rFonts w:ascii="Times New Roman" w:hAnsi="Times New Roman" w:cs="Times New Roman"/>
          <w:sz w:val="24"/>
          <w:szCs w:val="24"/>
        </w:rPr>
        <w:t xml:space="preserve">, установено извън територията на Общността – например Турция, сключва </w:t>
      </w:r>
      <w:r w:rsidR="005C15D7" w:rsidRPr="00AC725D">
        <w:rPr>
          <w:rFonts w:ascii="Times New Roman" w:hAnsi="Times New Roman" w:cs="Times New Roman"/>
          <w:sz w:val="24"/>
          <w:szCs w:val="24"/>
        </w:rPr>
        <w:t>от името и за сметка на Б договор за рекламна услуга,</w:t>
      </w:r>
      <w:r w:rsidR="009B2F65" w:rsidRPr="00AC725D">
        <w:rPr>
          <w:rFonts w:ascii="Times New Roman" w:hAnsi="Times New Roman" w:cs="Times New Roman"/>
          <w:sz w:val="24"/>
          <w:szCs w:val="24"/>
        </w:rPr>
        <w:t xml:space="preserve"> </w:t>
      </w:r>
      <w:r w:rsidRPr="00AC725D">
        <w:rPr>
          <w:rFonts w:ascii="Times New Roman" w:hAnsi="Times New Roman" w:cs="Times New Roman"/>
          <w:sz w:val="24"/>
          <w:szCs w:val="24"/>
        </w:rPr>
        <w:t>с</w:t>
      </w:r>
      <w:r w:rsidR="005C15D7" w:rsidRPr="00AC725D">
        <w:rPr>
          <w:rFonts w:ascii="Times New Roman" w:hAnsi="Times New Roman" w:cs="Times New Roman"/>
          <w:sz w:val="24"/>
          <w:szCs w:val="24"/>
        </w:rPr>
        <w:t xml:space="preserve"> </w:t>
      </w:r>
      <w:r w:rsidRPr="00AC725D">
        <w:rPr>
          <w:rFonts w:ascii="Times New Roman" w:hAnsi="Times New Roman" w:cs="Times New Roman"/>
          <w:sz w:val="24"/>
          <w:szCs w:val="24"/>
        </w:rPr>
        <w:t>данъчно</w:t>
      </w:r>
      <w:r w:rsidR="00A13B73">
        <w:rPr>
          <w:rFonts w:ascii="Times New Roman" w:hAnsi="Times New Roman" w:cs="Times New Roman"/>
          <w:sz w:val="24"/>
          <w:szCs w:val="24"/>
        </w:rPr>
        <w:t xml:space="preserve"> </w:t>
      </w:r>
      <w:r w:rsidRPr="00AC725D">
        <w:rPr>
          <w:rFonts w:ascii="Times New Roman" w:hAnsi="Times New Roman" w:cs="Times New Roman"/>
          <w:sz w:val="24"/>
          <w:szCs w:val="24"/>
        </w:rPr>
        <w:t xml:space="preserve">задълженото лице </w:t>
      </w:r>
      <w:r w:rsidR="005C15D7" w:rsidRPr="00AC725D">
        <w:rPr>
          <w:rFonts w:ascii="Times New Roman" w:hAnsi="Times New Roman" w:cs="Times New Roman"/>
          <w:sz w:val="24"/>
          <w:szCs w:val="24"/>
        </w:rPr>
        <w:t>С</w:t>
      </w:r>
      <w:r w:rsidR="00CB72B9" w:rsidRPr="00AC725D">
        <w:rPr>
          <w:rFonts w:ascii="Times New Roman" w:hAnsi="Times New Roman" w:cs="Times New Roman"/>
          <w:sz w:val="24"/>
          <w:szCs w:val="24"/>
        </w:rPr>
        <w:t xml:space="preserve"> /доставчик на рекламната услуга/</w:t>
      </w:r>
      <w:r w:rsidRPr="00AC725D">
        <w:rPr>
          <w:rFonts w:ascii="Times New Roman" w:hAnsi="Times New Roman" w:cs="Times New Roman"/>
          <w:sz w:val="24"/>
          <w:szCs w:val="24"/>
        </w:rPr>
        <w:t>, установено на територият</w:t>
      </w:r>
      <w:r w:rsidR="005C15D7" w:rsidRPr="00AC725D">
        <w:rPr>
          <w:rFonts w:ascii="Times New Roman" w:hAnsi="Times New Roman" w:cs="Times New Roman"/>
          <w:sz w:val="24"/>
          <w:szCs w:val="24"/>
        </w:rPr>
        <w:t>а</w:t>
      </w:r>
      <w:r w:rsidRPr="00AC725D">
        <w:rPr>
          <w:rFonts w:ascii="Times New Roman" w:hAnsi="Times New Roman" w:cs="Times New Roman"/>
          <w:sz w:val="24"/>
          <w:szCs w:val="24"/>
        </w:rPr>
        <w:t xml:space="preserve"> на </w:t>
      </w:r>
      <w:r w:rsidR="005C15D7" w:rsidRPr="00AC725D">
        <w:rPr>
          <w:rFonts w:ascii="Times New Roman" w:hAnsi="Times New Roman" w:cs="Times New Roman"/>
          <w:sz w:val="24"/>
          <w:szCs w:val="24"/>
        </w:rPr>
        <w:t xml:space="preserve">страната. Съгласно този договор С ще излъчи на територията на страната рекламен клип, с който да рекламира </w:t>
      </w:r>
      <w:r w:rsidR="009B2F65" w:rsidRPr="00AC725D">
        <w:rPr>
          <w:rFonts w:ascii="Times New Roman" w:hAnsi="Times New Roman" w:cs="Times New Roman"/>
          <w:sz w:val="24"/>
          <w:szCs w:val="24"/>
        </w:rPr>
        <w:t xml:space="preserve">яхтата на </w:t>
      </w:r>
      <w:r w:rsidR="005C15D7" w:rsidRPr="00AC725D">
        <w:rPr>
          <w:rFonts w:ascii="Times New Roman" w:hAnsi="Times New Roman" w:cs="Times New Roman"/>
          <w:sz w:val="24"/>
          <w:szCs w:val="24"/>
        </w:rPr>
        <w:t>Б</w:t>
      </w:r>
      <w:r w:rsidR="009B2F65" w:rsidRPr="00AC725D">
        <w:rPr>
          <w:rFonts w:ascii="Times New Roman" w:hAnsi="Times New Roman" w:cs="Times New Roman"/>
          <w:sz w:val="24"/>
          <w:szCs w:val="24"/>
        </w:rPr>
        <w:t xml:space="preserve">, </w:t>
      </w:r>
      <w:r w:rsidR="005C15D7" w:rsidRPr="00AC725D">
        <w:rPr>
          <w:rFonts w:ascii="Times New Roman" w:hAnsi="Times New Roman" w:cs="Times New Roman"/>
          <w:sz w:val="24"/>
          <w:szCs w:val="24"/>
        </w:rPr>
        <w:t>ко</w:t>
      </w:r>
      <w:r w:rsidR="009B2F65" w:rsidRPr="00AC725D">
        <w:rPr>
          <w:rFonts w:ascii="Times New Roman" w:hAnsi="Times New Roman" w:cs="Times New Roman"/>
          <w:sz w:val="24"/>
          <w:szCs w:val="24"/>
        </w:rPr>
        <w:t>я</w:t>
      </w:r>
      <w:r w:rsidR="005C15D7" w:rsidRPr="00AC725D">
        <w:rPr>
          <w:rFonts w:ascii="Times New Roman" w:hAnsi="Times New Roman" w:cs="Times New Roman"/>
          <w:sz w:val="24"/>
          <w:szCs w:val="24"/>
        </w:rPr>
        <w:t>то Б предлага за продажба. За определяне на мястото на изпълнение на доставката на посредническата услуга приложение намира чл. 21, ал.</w:t>
      </w:r>
      <w:r w:rsidR="00A13B73">
        <w:rPr>
          <w:rFonts w:ascii="Times New Roman" w:hAnsi="Times New Roman" w:cs="Times New Roman"/>
          <w:sz w:val="24"/>
          <w:szCs w:val="24"/>
        </w:rPr>
        <w:t xml:space="preserve"> </w:t>
      </w:r>
      <w:r w:rsidR="005C15D7" w:rsidRPr="00AC725D">
        <w:rPr>
          <w:rFonts w:ascii="Times New Roman" w:hAnsi="Times New Roman" w:cs="Times New Roman"/>
          <w:sz w:val="24"/>
          <w:szCs w:val="24"/>
        </w:rPr>
        <w:t xml:space="preserve">5 от ЗДДС и в конкретния случай мястото на изпълнение на доставката е Турция. </w:t>
      </w:r>
      <w:r w:rsidR="00CB72B9" w:rsidRPr="00AC725D">
        <w:rPr>
          <w:rFonts w:ascii="Times New Roman" w:hAnsi="Times New Roman" w:cs="Times New Roman"/>
          <w:sz w:val="24"/>
          <w:szCs w:val="24"/>
        </w:rPr>
        <w:t>Чл</w:t>
      </w:r>
      <w:r w:rsidR="00474A75">
        <w:rPr>
          <w:rFonts w:ascii="Times New Roman" w:hAnsi="Times New Roman" w:cs="Times New Roman"/>
          <w:sz w:val="24"/>
          <w:szCs w:val="24"/>
        </w:rPr>
        <w:t>ен</w:t>
      </w:r>
      <w:r w:rsidR="00CB72B9" w:rsidRPr="00AC725D">
        <w:rPr>
          <w:rFonts w:ascii="Times New Roman" w:hAnsi="Times New Roman" w:cs="Times New Roman"/>
          <w:sz w:val="24"/>
          <w:szCs w:val="24"/>
        </w:rPr>
        <w:t xml:space="preserve"> 24 от закона в случая не намира приложение, тъй като получателят е лице, установено извън Общността, и по силата на този признак доставката попада в обхвата на приложение на специалната норма на чл. 21, ал.</w:t>
      </w:r>
      <w:r w:rsidR="00A13B73">
        <w:rPr>
          <w:rFonts w:ascii="Times New Roman" w:hAnsi="Times New Roman" w:cs="Times New Roman"/>
          <w:sz w:val="24"/>
          <w:szCs w:val="24"/>
        </w:rPr>
        <w:t xml:space="preserve"> </w:t>
      </w:r>
      <w:r w:rsidR="00CB72B9" w:rsidRPr="00AC725D">
        <w:rPr>
          <w:rFonts w:ascii="Times New Roman" w:hAnsi="Times New Roman" w:cs="Times New Roman"/>
          <w:sz w:val="24"/>
          <w:szCs w:val="24"/>
        </w:rPr>
        <w:t>5 от ЗДДС.</w:t>
      </w:r>
    </w:p>
    <w:p w14:paraId="355D918D" w14:textId="77777777" w:rsidR="009B2F65" w:rsidRPr="00550D63" w:rsidRDefault="009B2F65" w:rsidP="00940ACB">
      <w:pPr>
        <w:spacing w:line="360" w:lineRule="auto"/>
        <w:ind w:right="-113" w:firstLine="708"/>
        <w:jc w:val="both"/>
        <w:rPr>
          <w:rFonts w:ascii="Times New Roman" w:hAnsi="Times New Roman" w:cs="Times New Roman"/>
          <w:sz w:val="24"/>
          <w:szCs w:val="24"/>
          <w:u w:val="single"/>
        </w:rPr>
      </w:pPr>
    </w:p>
    <w:p w14:paraId="61A58DE9" w14:textId="77777777" w:rsidR="00940ACB" w:rsidRPr="00940ACB" w:rsidRDefault="004510F7" w:rsidP="00940ACB">
      <w:pPr>
        <w:spacing w:line="360" w:lineRule="auto"/>
        <w:ind w:right="-113" w:firstLine="708"/>
        <w:jc w:val="both"/>
        <w:rPr>
          <w:rFonts w:ascii="Times New Roman" w:hAnsi="Times New Roman" w:cs="Times New Roman"/>
          <w:b/>
          <w:sz w:val="24"/>
          <w:szCs w:val="24"/>
          <w:lang w:val="ru-RU"/>
        </w:rPr>
      </w:pPr>
      <w:r>
        <w:rPr>
          <w:rFonts w:ascii="Times New Roman" w:hAnsi="Times New Roman" w:cs="Times New Roman"/>
          <w:b/>
          <w:sz w:val="24"/>
          <w:szCs w:val="24"/>
          <w:u w:val="single"/>
        </w:rPr>
        <w:t xml:space="preserve">Използвани понятия, във връзка с </w:t>
      </w:r>
      <w:r w:rsidRPr="000C76B7">
        <w:rPr>
          <w:rFonts w:ascii="Times New Roman" w:hAnsi="Times New Roman" w:cs="Times New Roman"/>
          <w:b/>
          <w:sz w:val="24"/>
          <w:szCs w:val="24"/>
          <w:u w:val="single"/>
        </w:rPr>
        <w:t>отделнит</w:t>
      </w:r>
      <w:r>
        <w:rPr>
          <w:rFonts w:ascii="Times New Roman" w:hAnsi="Times New Roman" w:cs="Times New Roman"/>
          <w:b/>
          <w:sz w:val="24"/>
          <w:szCs w:val="24"/>
          <w:u w:val="single"/>
        </w:rPr>
        <w:t xml:space="preserve">е услуги по чл. 21, ал. </w:t>
      </w:r>
      <w:r w:rsidR="001E1F22">
        <w:rPr>
          <w:rFonts w:ascii="Times New Roman" w:hAnsi="Times New Roman" w:cs="Times New Roman"/>
          <w:b/>
          <w:sz w:val="24"/>
          <w:szCs w:val="24"/>
          <w:u w:val="single"/>
        </w:rPr>
        <w:t>5</w:t>
      </w:r>
      <w:r>
        <w:rPr>
          <w:rFonts w:ascii="Times New Roman" w:hAnsi="Times New Roman" w:cs="Times New Roman"/>
          <w:b/>
          <w:sz w:val="24"/>
          <w:szCs w:val="24"/>
          <w:u w:val="single"/>
        </w:rPr>
        <w:t xml:space="preserve"> от ЗД</w:t>
      </w:r>
      <w:r w:rsidRPr="000C76B7">
        <w:rPr>
          <w:rFonts w:ascii="Times New Roman" w:hAnsi="Times New Roman" w:cs="Times New Roman"/>
          <w:b/>
          <w:sz w:val="24"/>
          <w:szCs w:val="24"/>
          <w:u w:val="single"/>
        </w:rPr>
        <w:t>ДС</w:t>
      </w:r>
      <w:r w:rsidR="00FD3F5C">
        <w:rPr>
          <w:rFonts w:ascii="Times New Roman" w:hAnsi="Times New Roman" w:cs="Times New Roman"/>
          <w:b/>
          <w:sz w:val="24"/>
          <w:szCs w:val="24"/>
          <w:u w:val="single"/>
        </w:rPr>
        <w:t>:</w:t>
      </w:r>
    </w:p>
    <w:p w14:paraId="27420C9F" w14:textId="77777777" w:rsidR="00940ACB" w:rsidRPr="00940ACB" w:rsidRDefault="00940ACB" w:rsidP="00940ACB">
      <w:pPr>
        <w:spacing w:line="360" w:lineRule="auto"/>
        <w:ind w:right="-113" w:firstLine="708"/>
        <w:jc w:val="both"/>
        <w:rPr>
          <w:rFonts w:ascii="Times New Roman" w:hAnsi="Times New Roman" w:cs="Times New Roman"/>
          <w:b/>
          <w:sz w:val="24"/>
          <w:szCs w:val="24"/>
          <w:lang w:val="ru-RU"/>
        </w:rPr>
      </w:pPr>
    </w:p>
    <w:p w14:paraId="2BEAF599" w14:textId="77777777" w:rsidR="00940ACB" w:rsidRPr="00940ACB" w:rsidRDefault="004510F7" w:rsidP="00940ACB">
      <w:pPr>
        <w:spacing w:line="360" w:lineRule="auto"/>
        <w:ind w:right="-113" w:firstLine="708"/>
        <w:jc w:val="both"/>
        <w:rPr>
          <w:rFonts w:ascii="Times New Roman" w:hAnsi="Times New Roman" w:cs="Times New Roman"/>
          <w:b/>
          <w:sz w:val="24"/>
          <w:szCs w:val="24"/>
          <w:lang w:val="ru-RU"/>
        </w:rPr>
      </w:pPr>
      <w:r w:rsidRPr="000C76B7">
        <w:rPr>
          <w:rFonts w:ascii="Times New Roman" w:hAnsi="Times New Roman" w:cs="Times New Roman"/>
          <w:sz w:val="24"/>
          <w:szCs w:val="24"/>
        </w:rPr>
        <w:t xml:space="preserve">При разглеждане на  различните видове услуги следва да </w:t>
      </w:r>
      <w:r w:rsidR="00C60519">
        <w:rPr>
          <w:rFonts w:ascii="Times New Roman" w:hAnsi="Times New Roman" w:cs="Times New Roman"/>
          <w:sz w:val="24"/>
          <w:szCs w:val="24"/>
        </w:rPr>
        <w:t xml:space="preserve">се </w:t>
      </w:r>
      <w:r w:rsidRPr="000C76B7">
        <w:rPr>
          <w:rFonts w:ascii="Times New Roman" w:hAnsi="Times New Roman" w:cs="Times New Roman"/>
          <w:sz w:val="24"/>
          <w:szCs w:val="24"/>
        </w:rPr>
        <w:t>има предвид посоченото по-долу.</w:t>
      </w:r>
    </w:p>
    <w:p w14:paraId="6FDCAD25" w14:textId="77777777" w:rsidR="00940ACB" w:rsidRPr="00940ACB" w:rsidRDefault="004510F7" w:rsidP="00940ACB">
      <w:pPr>
        <w:spacing w:line="360" w:lineRule="auto"/>
        <w:ind w:right="-113" w:firstLine="708"/>
        <w:jc w:val="both"/>
        <w:rPr>
          <w:rFonts w:ascii="Times New Roman" w:hAnsi="Times New Roman" w:cs="Times New Roman"/>
          <w:b/>
          <w:sz w:val="24"/>
          <w:szCs w:val="24"/>
          <w:lang w:val="ru-RU"/>
        </w:rPr>
      </w:pPr>
      <w:r w:rsidRPr="000C76B7">
        <w:rPr>
          <w:rFonts w:ascii="Times New Roman" w:hAnsi="Times New Roman" w:cs="Times New Roman"/>
          <w:b/>
          <w:sz w:val="24"/>
          <w:szCs w:val="24"/>
        </w:rPr>
        <w:t>Патент</w:t>
      </w:r>
      <w:r w:rsidR="00620774">
        <w:rPr>
          <w:rFonts w:ascii="Times New Roman" w:hAnsi="Times New Roman" w:cs="Times New Roman"/>
          <w:b/>
          <w:sz w:val="24"/>
          <w:szCs w:val="24"/>
        </w:rPr>
        <w:t>:</w:t>
      </w:r>
      <w:r w:rsidRPr="000C76B7">
        <w:rPr>
          <w:rFonts w:ascii="Times New Roman" w:hAnsi="Times New Roman" w:cs="Times New Roman"/>
          <w:b/>
          <w:sz w:val="24"/>
          <w:szCs w:val="24"/>
        </w:rPr>
        <w:t xml:space="preserve"> </w:t>
      </w:r>
      <w:r w:rsidRPr="000C76B7">
        <w:rPr>
          <w:rFonts w:ascii="Times New Roman" w:hAnsi="Times New Roman" w:cs="Times New Roman"/>
          <w:sz w:val="24"/>
          <w:szCs w:val="24"/>
        </w:rPr>
        <w:t xml:space="preserve">Документ, издаден от патентното ведомство, с който се удостоверява наличието на патентноспособно изобретение или полезен модел, авторството, приоритета и изключителното право на патентопритежателя върху изобретението или полезния модел. Издава се по искане на автора или неговия правоприемник по ред, предвиден в закона. Срокът на действието му е двадесет години, считано от датата на заявлението. Патентът прекратява действието си при изтичане на срока, за който е издаден, при отказ на патентопритежателя, неплащане дължимата към патентното ведомство годишна такса. Той може да бъде обявен за недействителен: когато се установи, че изобретението е непатентоспособно; не е разкрита ясно и пълно същността на изобретението; установено е със съдебно решение, че </w:t>
      </w:r>
      <w:r w:rsidRPr="000C76B7">
        <w:rPr>
          <w:rFonts w:ascii="Times New Roman" w:hAnsi="Times New Roman" w:cs="Times New Roman"/>
          <w:sz w:val="24"/>
          <w:szCs w:val="24"/>
        </w:rPr>
        <w:lastRenderedPageBreak/>
        <w:t>патентопритежателят не е имал право на патент; предметът на патента излиза извън съдържанието на заявката или е издаден по разделна заявка извън съдържанието на по-ранна заявка.</w:t>
      </w:r>
    </w:p>
    <w:p w14:paraId="7FEB57FA" w14:textId="77777777" w:rsidR="00940ACB" w:rsidRPr="00940ACB" w:rsidRDefault="004510F7" w:rsidP="00940ACB">
      <w:pPr>
        <w:spacing w:line="360" w:lineRule="auto"/>
        <w:ind w:right="-113" w:firstLine="708"/>
        <w:jc w:val="both"/>
        <w:rPr>
          <w:rFonts w:ascii="Times New Roman" w:hAnsi="Times New Roman" w:cs="Times New Roman"/>
          <w:b/>
          <w:sz w:val="24"/>
          <w:szCs w:val="24"/>
          <w:lang w:val="ru-RU"/>
        </w:rPr>
      </w:pPr>
      <w:r w:rsidRPr="000C76B7">
        <w:rPr>
          <w:rFonts w:ascii="Times New Roman" w:hAnsi="Times New Roman" w:cs="Times New Roman"/>
          <w:b/>
          <w:sz w:val="24"/>
          <w:szCs w:val="24"/>
        </w:rPr>
        <w:t>Авторско право</w:t>
      </w:r>
      <w:r w:rsidR="00620774">
        <w:rPr>
          <w:rFonts w:ascii="Times New Roman" w:hAnsi="Times New Roman" w:cs="Times New Roman"/>
          <w:b/>
          <w:sz w:val="24"/>
          <w:szCs w:val="24"/>
        </w:rPr>
        <w:t>:</w:t>
      </w:r>
      <w:r w:rsidRPr="000C76B7">
        <w:rPr>
          <w:rFonts w:ascii="Times New Roman" w:hAnsi="Times New Roman" w:cs="Times New Roman"/>
          <w:sz w:val="24"/>
          <w:szCs w:val="24"/>
        </w:rPr>
        <w:t xml:space="preserve"> </w:t>
      </w:r>
      <w:r w:rsidR="00620774">
        <w:rPr>
          <w:rFonts w:ascii="Times New Roman" w:hAnsi="Times New Roman" w:cs="Times New Roman"/>
          <w:sz w:val="24"/>
          <w:szCs w:val="24"/>
        </w:rPr>
        <w:t>С</w:t>
      </w:r>
      <w:r w:rsidRPr="000C76B7">
        <w:rPr>
          <w:rFonts w:ascii="Times New Roman" w:hAnsi="Times New Roman" w:cs="Times New Roman"/>
          <w:sz w:val="24"/>
          <w:szCs w:val="24"/>
        </w:rPr>
        <w:t>ъвкупност от лични и имуществени правомощия</w:t>
      </w:r>
      <w:r w:rsidR="00F03E84" w:rsidRPr="00F03E84">
        <w:rPr>
          <w:rFonts w:ascii="Times New Roman" w:hAnsi="Times New Roman" w:cs="Times New Roman"/>
          <w:sz w:val="24"/>
          <w:szCs w:val="24"/>
          <w:lang w:val="ru-RU"/>
        </w:rPr>
        <w:t xml:space="preserve"> </w:t>
      </w:r>
      <w:r w:rsidR="00F03E84">
        <w:rPr>
          <w:rFonts w:ascii="Times New Roman" w:hAnsi="Times New Roman" w:cs="Times New Roman"/>
          <w:sz w:val="24"/>
          <w:szCs w:val="24"/>
        </w:rPr>
        <w:t>на</w:t>
      </w:r>
      <w:r w:rsidRPr="000C76B7">
        <w:rPr>
          <w:rFonts w:ascii="Times New Roman" w:hAnsi="Times New Roman" w:cs="Times New Roman"/>
          <w:sz w:val="24"/>
          <w:szCs w:val="24"/>
        </w:rPr>
        <w:t xml:space="preserve"> автора по повод създаденото от него произведение. Личните правомощия са: правото на авторство; правото на авторско име; право на публикуване; право на възпроизвеждане и разпространение; право на неизменяемост. Имуществени правомощия са: правото на използване и правото на възнаграждение. Правото на авторство и правото на авторско име са вечни. Останалите правомощия се упражняват, докато автор</w:t>
      </w:r>
      <w:r w:rsidR="00665038">
        <w:rPr>
          <w:rFonts w:ascii="Times New Roman" w:hAnsi="Times New Roman" w:cs="Times New Roman"/>
          <w:sz w:val="24"/>
          <w:szCs w:val="24"/>
        </w:rPr>
        <w:t>а</w:t>
      </w:r>
      <w:r w:rsidRPr="000C76B7">
        <w:rPr>
          <w:rFonts w:ascii="Times New Roman" w:hAnsi="Times New Roman" w:cs="Times New Roman"/>
          <w:sz w:val="24"/>
          <w:szCs w:val="24"/>
        </w:rPr>
        <w:t xml:space="preserve"> е жив и петдесет години след неговата смърт. Срочните авторски права са наследими. Наследяването става по закон или завещание. Наследниците, упражняващи авторските правомощия, имат право на защита на авторството и авторското име на наследодателя.</w:t>
      </w:r>
    </w:p>
    <w:p w14:paraId="029B15A0" w14:textId="77777777" w:rsidR="00940ACB" w:rsidRPr="00940ACB" w:rsidRDefault="004510F7" w:rsidP="00940ACB">
      <w:pPr>
        <w:spacing w:line="360" w:lineRule="auto"/>
        <w:ind w:right="-113" w:firstLine="708"/>
        <w:jc w:val="both"/>
        <w:rPr>
          <w:rFonts w:ascii="Times New Roman" w:hAnsi="Times New Roman" w:cs="Times New Roman"/>
          <w:b/>
          <w:sz w:val="24"/>
          <w:szCs w:val="24"/>
          <w:lang w:val="ru-RU"/>
        </w:rPr>
      </w:pPr>
      <w:r w:rsidRPr="000C76B7">
        <w:rPr>
          <w:rFonts w:ascii="Times New Roman" w:hAnsi="Times New Roman" w:cs="Times New Roman"/>
          <w:b/>
          <w:sz w:val="24"/>
          <w:szCs w:val="24"/>
        </w:rPr>
        <w:t>Търговска марка</w:t>
      </w:r>
      <w:r w:rsidR="00620774">
        <w:rPr>
          <w:rFonts w:ascii="Times New Roman" w:hAnsi="Times New Roman" w:cs="Times New Roman"/>
          <w:b/>
          <w:sz w:val="24"/>
          <w:szCs w:val="24"/>
        </w:rPr>
        <w:t>:</w:t>
      </w:r>
      <w:r w:rsidR="00F03E84">
        <w:rPr>
          <w:rFonts w:ascii="Times New Roman" w:hAnsi="Times New Roman" w:cs="Times New Roman"/>
          <w:sz w:val="24"/>
          <w:szCs w:val="24"/>
        </w:rPr>
        <w:t xml:space="preserve"> Знакът</w:t>
      </w:r>
      <w:r w:rsidR="00A13B73">
        <w:rPr>
          <w:rFonts w:ascii="Times New Roman" w:hAnsi="Times New Roman" w:cs="Times New Roman"/>
          <w:sz w:val="24"/>
          <w:szCs w:val="24"/>
        </w:rPr>
        <w:t>,</w:t>
      </w:r>
      <w:r w:rsidR="00F03E84">
        <w:rPr>
          <w:rFonts w:ascii="Times New Roman" w:hAnsi="Times New Roman" w:cs="Times New Roman"/>
          <w:sz w:val="24"/>
          <w:szCs w:val="24"/>
        </w:rPr>
        <w:t xml:space="preserve"> с който търговецът</w:t>
      </w:r>
      <w:r w:rsidRPr="000C76B7">
        <w:rPr>
          <w:rFonts w:ascii="Times New Roman" w:hAnsi="Times New Roman" w:cs="Times New Roman"/>
          <w:sz w:val="24"/>
          <w:szCs w:val="24"/>
        </w:rPr>
        <w:t xml:space="preserve"> означава стоките, които произвежда или продава, за отличаване от стоките на другите търговци. Търговската марка може да бъде словна, образна, графична, пространствена (релефна), звукова или комбинирана. Търговската марка трябва да се отличава от регистрираните преди това марки. От деня на получаване на молба за регистрация на търговската марка в патентното ведомство на лицето се признава право на изключително ползване на марката в продължение на десет години. Срокът може да се продължи, като се направи ново искане. Изключителното право на ползване на марката може да се прехвърля. Притежателят на търговската марка може да изисква от трети лица да не ползват същата, като при неправомерно използване третите лица дължат обезщетение за претърпените вреди. Правото на защита на марката се прекратява: с изтичане на срока; при прекратяване на търговската дейност на търговеца; при отказ от притежателя на търговската марка. Регистрацията на марката се заличава по искане на заинтересованото лице или служебно от патентното ведомство, когато се установи, че регистрацията е незаконосъобразна, не е използвана или не е предложена чрез печата за използване в продължение на пет години.</w:t>
      </w:r>
    </w:p>
    <w:p w14:paraId="12993BB9" w14:textId="77777777" w:rsidR="00660B97" w:rsidRPr="00AC725D" w:rsidRDefault="004510F7" w:rsidP="00940ACB">
      <w:pPr>
        <w:spacing w:line="360" w:lineRule="auto"/>
        <w:ind w:right="-113" w:firstLine="708"/>
        <w:jc w:val="both"/>
        <w:rPr>
          <w:rFonts w:ascii="Times New Roman" w:hAnsi="Times New Roman" w:cs="Times New Roman"/>
          <w:color w:val="FF6600"/>
          <w:sz w:val="24"/>
          <w:szCs w:val="24"/>
          <w:lang w:val="ru-RU"/>
        </w:rPr>
      </w:pPr>
      <w:r w:rsidRPr="000C76B7">
        <w:rPr>
          <w:rFonts w:ascii="Times New Roman" w:hAnsi="Times New Roman" w:cs="Times New Roman"/>
          <w:b/>
          <w:sz w:val="24"/>
          <w:szCs w:val="24"/>
        </w:rPr>
        <w:t xml:space="preserve">Стандартен софтуер е </w:t>
      </w:r>
      <w:r w:rsidRPr="000C76B7">
        <w:rPr>
          <w:rFonts w:ascii="Times New Roman" w:hAnsi="Times New Roman" w:cs="Times New Roman"/>
          <w:sz w:val="24"/>
          <w:szCs w:val="24"/>
        </w:rPr>
        <w:t>програмен продукт, записан на технически носител, който е предназначен за масова употреба и не отчита спецификите в дейността на конкретния потребител</w:t>
      </w:r>
      <w:r w:rsidRPr="0097546D">
        <w:rPr>
          <w:rFonts w:ascii="Times New Roman" w:hAnsi="Times New Roman" w:cs="Times New Roman"/>
          <w:sz w:val="24"/>
          <w:szCs w:val="24"/>
          <w:lang w:val="ru-RU"/>
        </w:rPr>
        <w:t xml:space="preserve"> </w:t>
      </w:r>
      <w:r w:rsidR="000F2320">
        <w:rPr>
          <w:rFonts w:ascii="Times New Roman" w:hAnsi="Times New Roman" w:cs="Times New Roman"/>
          <w:sz w:val="24"/>
          <w:szCs w:val="24"/>
        </w:rPr>
        <w:t>(</w:t>
      </w:r>
      <w:r>
        <w:rPr>
          <w:rFonts w:ascii="Times New Roman" w:hAnsi="Times New Roman" w:cs="Times New Roman"/>
          <w:sz w:val="24"/>
          <w:szCs w:val="24"/>
        </w:rPr>
        <w:t xml:space="preserve">§ 1, т. 25 от ДР на </w:t>
      </w:r>
      <w:r w:rsidR="00F03E84">
        <w:rPr>
          <w:rFonts w:ascii="Times New Roman" w:hAnsi="Times New Roman" w:cs="Times New Roman"/>
          <w:sz w:val="24"/>
          <w:szCs w:val="24"/>
        </w:rPr>
        <w:t>ЗДДС</w:t>
      </w:r>
      <w:r>
        <w:rPr>
          <w:rFonts w:ascii="Times New Roman" w:hAnsi="Times New Roman" w:cs="Times New Roman"/>
          <w:sz w:val="24"/>
          <w:szCs w:val="24"/>
        </w:rPr>
        <w:t>).</w:t>
      </w:r>
      <w:r w:rsidR="007D0712">
        <w:rPr>
          <w:rFonts w:ascii="Times New Roman" w:hAnsi="Times New Roman" w:cs="Times New Roman"/>
          <w:color w:val="FF6600"/>
          <w:sz w:val="24"/>
          <w:szCs w:val="24"/>
        </w:rPr>
        <w:t xml:space="preserve"> </w:t>
      </w:r>
    </w:p>
    <w:p w14:paraId="1B94DC36" w14:textId="77777777" w:rsidR="00940ACB" w:rsidRPr="001B6CE1" w:rsidRDefault="007D0712" w:rsidP="00940ACB">
      <w:pPr>
        <w:spacing w:line="360" w:lineRule="auto"/>
        <w:ind w:right="-113" w:firstLine="708"/>
        <w:jc w:val="both"/>
        <w:rPr>
          <w:rFonts w:ascii="Times New Roman" w:hAnsi="Times New Roman" w:cs="Times New Roman"/>
          <w:sz w:val="24"/>
          <w:szCs w:val="24"/>
        </w:rPr>
      </w:pPr>
      <w:r>
        <w:rPr>
          <w:rFonts w:ascii="Times New Roman" w:hAnsi="Times New Roman" w:cs="Times New Roman"/>
          <w:color w:val="FF6600"/>
          <w:sz w:val="24"/>
          <w:szCs w:val="24"/>
        </w:rPr>
        <w:lastRenderedPageBreak/>
        <w:t xml:space="preserve"> </w:t>
      </w:r>
      <w:r w:rsidRPr="001B6CE1">
        <w:rPr>
          <w:rFonts w:ascii="Times New Roman" w:hAnsi="Times New Roman" w:cs="Times New Roman"/>
          <w:sz w:val="24"/>
          <w:szCs w:val="24"/>
        </w:rPr>
        <w:t>Доставката на услуга по изработка и/или доработката на софтуер се приравнява на ус</w:t>
      </w:r>
      <w:r w:rsidR="001B0AEE" w:rsidRPr="001B6CE1">
        <w:rPr>
          <w:rFonts w:ascii="Times New Roman" w:hAnsi="Times New Roman" w:cs="Times New Roman"/>
          <w:sz w:val="24"/>
          <w:szCs w:val="24"/>
        </w:rPr>
        <w:t>луга по преработка на софтуер (</w:t>
      </w:r>
      <w:r w:rsidRPr="001B6CE1">
        <w:rPr>
          <w:rFonts w:ascii="Times New Roman" w:hAnsi="Times New Roman" w:cs="Times New Roman"/>
          <w:sz w:val="24"/>
          <w:szCs w:val="24"/>
        </w:rPr>
        <w:t>§</w:t>
      </w:r>
      <w:r w:rsidR="00A13B73">
        <w:rPr>
          <w:rFonts w:ascii="Times New Roman" w:hAnsi="Times New Roman" w:cs="Times New Roman"/>
          <w:sz w:val="24"/>
          <w:szCs w:val="24"/>
        </w:rPr>
        <w:t xml:space="preserve"> </w:t>
      </w:r>
      <w:r w:rsidRPr="001B6CE1">
        <w:rPr>
          <w:rFonts w:ascii="Times New Roman" w:hAnsi="Times New Roman" w:cs="Times New Roman"/>
          <w:sz w:val="24"/>
          <w:szCs w:val="24"/>
        </w:rPr>
        <w:t>1а от ДР на ППЗДДС)</w:t>
      </w:r>
      <w:r w:rsidR="00A13B73">
        <w:rPr>
          <w:rFonts w:ascii="Times New Roman" w:hAnsi="Times New Roman" w:cs="Times New Roman"/>
          <w:sz w:val="24"/>
          <w:szCs w:val="24"/>
        </w:rPr>
        <w:t>.</w:t>
      </w:r>
    </w:p>
    <w:p w14:paraId="38D0D058" w14:textId="77777777" w:rsidR="001B0AEE" w:rsidRPr="007D0712" w:rsidRDefault="001B0AEE" w:rsidP="00940ACB">
      <w:pPr>
        <w:spacing w:line="360" w:lineRule="auto"/>
        <w:ind w:right="-113" w:firstLine="708"/>
        <w:jc w:val="both"/>
        <w:rPr>
          <w:rFonts w:ascii="Times New Roman" w:hAnsi="Times New Roman" w:cs="Times New Roman"/>
          <w:b/>
          <w:color w:val="FF6600"/>
          <w:sz w:val="24"/>
          <w:szCs w:val="24"/>
          <w:lang w:val="ru-RU"/>
        </w:rPr>
      </w:pPr>
    </w:p>
    <w:p w14:paraId="3DD599CF" w14:textId="77777777" w:rsidR="00940ACB" w:rsidRPr="00770217" w:rsidRDefault="009A5624" w:rsidP="00940ACB">
      <w:pPr>
        <w:spacing w:line="360" w:lineRule="auto"/>
        <w:ind w:right="-113" w:firstLine="708"/>
        <w:jc w:val="both"/>
        <w:rPr>
          <w:rFonts w:ascii="Times New Roman" w:hAnsi="Times New Roman" w:cs="Times New Roman"/>
          <w:b/>
          <w:sz w:val="24"/>
          <w:szCs w:val="24"/>
          <w:lang w:val="ru-RU"/>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2336" behindDoc="0" locked="1" layoutInCell="1" allowOverlap="1" wp14:anchorId="4AF550A4" wp14:editId="40238A9B">
                <wp:simplePos x="0" y="0"/>
                <wp:positionH relativeFrom="column">
                  <wp:posOffset>12065</wp:posOffset>
                </wp:positionH>
                <wp:positionV relativeFrom="paragraph">
                  <wp:posOffset>97155</wp:posOffset>
                </wp:positionV>
                <wp:extent cx="6048375" cy="1183640"/>
                <wp:effectExtent l="0" t="0" r="9525"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18364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6299FF96" w14:textId="77777777" w:rsidR="00CB72B9" w:rsidRDefault="00CB72B9" w:rsidP="00157DCD">
                            <w:pPr>
                              <w:jc w:val="both"/>
                              <w:rPr>
                                <w:b/>
                                <w:bCs/>
                              </w:rPr>
                            </w:pPr>
                            <w:r>
                              <w:rPr>
                                <w:b/>
                                <w:bCs/>
                              </w:rPr>
                              <w:tab/>
                            </w:r>
                          </w:p>
                          <w:p w14:paraId="48EEFB14" w14:textId="09C93E0A" w:rsidR="00CB72B9" w:rsidRPr="007961A6" w:rsidRDefault="00CB72B9" w:rsidP="009A7321">
                            <w:pPr>
                              <w:jc w:val="center"/>
                              <w:rPr>
                                <w:rFonts w:ascii="Times New Roman" w:hAnsi="Times New Roman" w:cs="Times New Roman"/>
                                <w:b/>
                                <w:sz w:val="24"/>
                                <w:szCs w:val="24"/>
                                <w:lang w:val="ru-RU"/>
                              </w:rPr>
                            </w:pPr>
                            <w:r w:rsidRPr="00157DCD">
                              <w:rPr>
                                <w:rFonts w:ascii="Times New Roman" w:hAnsi="Times New Roman" w:cs="Times New Roman"/>
                                <w:b/>
                                <w:bCs/>
                                <w:caps/>
                                <w:sz w:val="24"/>
                                <w:szCs w:val="24"/>
                              </w:rPr>
                              <w:t xml:space="preserve">2. доставка </w:t>
                            </w:r>
                            <w:r w:rsidR="00D002BB" w:rsidRPr="00D002BB">
                              <w:rPr>
                                <w:rFonts w:ascii="Times New Roman" w:hAnsi="Times New Roman" w:cs="Times New Roman"/>
                                <w:b/>
                                <w:bCs/>
                                <w:caps/>
                                <w:sz w:val="24"/>
                                <w:szCs w:val="24"/>
                              </w:rPr>
                              <w:t>на далекосъобщителни услуги, на услуги за радио- и телевизионно излъчване и на услуги, извършвани по електронен път, по които получател е данъчно незадължено лице</w:t>
                            </w:r>
                            <w:r w:rsidRPr="00157DCD">
                              <w:rPr>
                                <w:rFonts w:ascii="Times New Roman" w:hAnsi="Times New Roman" w:cs="Times New Roman"/>
                                <w:b/>
                                <w:bCs/>
                                <w:caps/>
                                <w:sz w:val="24"/>
                                <w:szCs w:val="24"/>
                              </w:rPr>
                              <w:t xml:space="preserve"> (</w:t>
                            </w:r>
                            <w:r w:rsidR="003D3B99">
                              <w:rPr>
                                <w:rFonts w:ascii="Times New Roman" w:hAnsi="Times New Roman" w:cs="Times New Roman"/>
                                <w:b/>
                                <w:bCs/>
                                <w:caps/>
                                <w:sz w:val="24"/>
                                <w:szCs w:val="24"/>
                              </w:rPr>
                              <w:t>чл</w:t>
                            </w:r>
                            <w:r w:rsidRPr="00157DCD">
                              <w:rPr>
                                <w:rFonts w:ascii="Times New Roman" w:hAnsi="Times New Roman" w:cs="Times New Roman"/>
                                <w:b/>
                                <w:bCs/>
                                <w:caps/>
                                <w:sz w:val="24"/>
                                <w:szCs w:val="24"/>
                              </w:rPr>
                              <w:t xml:space="preserve">. 21, </w:t>
                            </w:r>
                            <w:r>
                              <w:rPr>
                                <w:rFonts w:ascii="Times New Roman" w:hAnsi="Times New Roman" w:cs="Times New Roman"/>
                                <w:b/>
                                <w:bCs/>
                                <w:sz w:val="24"/>
                                <w:szCs w:val="24"/>
                              </w:rPr>
                              <w:t>АЛ</w:t>
                            </w:r>
                            <w:r w:rsidRPr="00157DCD">
                              <w:rPr>
                                <w:rFonts w:ascii="Times New Roman" w:hAnsi="Times New Roman" w:cs="Times New Roman"/>
                                <w:b/>
                                <w:bCs/>
                                <w:sz w:val="24"/>
                                <w:szCs w:val="24"/>
                              </w:rPr>
                              <w:t xml:space="preserve">. </w:t>
                            </w:r>
                            <w:r>
                              <w:rPr>
                                <w:rFonts w:ascii="Times New Roman" w:hAnsi="Times New Roman" w:cs="Times New Roman"/>
                                <w:b/>
                                <w:bCs/>
                                <w:caps/>
                                <w:sz w:val="24"/>
                                <w:szCs w:val="24"/>
                              </w:rPr>
                              <w:t>6</w:t>
                            </w:r>
                            <w:r w:rsidRPr="00157DCD">
                              <w:rPr>
                                <w:rFonts w:ascii="Times New Roman" w:hAnsi="Times New Roman" w:cs="Times New Roman"/>
                                <w:b/>
                                <w:bCs/>
                                <w:caps/>
                                <w:sz w:val="24"/>
                                <w:szCs w:val="24"/>
                              </w:rPr>
                              <w:t xml:space="preserve"> </w:t>
                            </w:r>
                            <w:r>
                              <w:rPr>
                                <w:rFonts w:ascii="Times New Roman" w:hAnsi="Times New Roman" w:cs="Times New Roman"/>
                                <w:b/>
                                <w:bCs/>
                                <w:sz w:val="24"/>
                                <w:szCs w:val="24"/>
                              </w:rPr>
                              <w:t xml:space="preserve">ОТ </w:t>
                            </w:r>
                            <w:r w:rsidRPr="00157DCD">
                              <w:rPr>
                                <w:rFonts w:ascii="Times New Roman" w:hAnsi="Times New Roman" w:cs="Times New Roman"/>
                                <w:b/>
                                <w:bCs/>
                                <w:caps/>
                                <w:sz w:val="24"/>
                                <w:szCs w:val="24"/>
                              </w:rPr>
                              <w:t>ЗДДС</w:t>
                            </w:r>
                            <w:r>
                              <w:rPr>
                                <w:rFonts w:ascii="Times New Roman" w:hAnsi="Times New Roman" w:cs="Times New Roman"/>
                                <w:b/>
                                <w:bCs/>
                                <w:caps/>
                                <w:sz w:val="24"/>
                                <w:szCs w:val="24"/>
                              </w:rPr>
                              <w:t xml:space="preserve">, </w:t>
                            </w:r>
                            <w:r>
                              <w:rPr>
                                <w:rFonts w:ascii="Times New Roman" w:hAnsi="Times New Roman" w:cs="Times New Roman"/>
                                <w:b/>
                                <w:bCs/>
                                <w:sz w:val="24"/>
                                <w:szCs w:val="24"/>
                              </w:rPr>
                              <w:t>ДВ бр.</w:t>
                            </w:r>
                            <w:r w:rsidR="00A13B73">
                              <w:rPr>
                                <w:rFonts w:ascii="Times New Roman" w:hAnsi="Times New Roman" w:cs="Times New Roman"/>
                                <w:b/>
                                <w:bCs/>
                                <w:sz w:val="24"/>
                                <w:szCs w:val="24"/>
                              </w:rPr>
                              <w:t xml:space="preserve"> </w:t>
                            </w:r>
                            <w:r>
                              <w:rPr>
                                <w:rFonts w:ascii="Times New Roman" w:hAnsi="Times New Roman" w:cs="Times New Roman"/>
                                <w:b/>
                                <w:bCs/>
                                <w:sz w:val="24"/>
                                <w:szCs w:val="24"/>
                              </w:rPr>
                              <w:t>95 от 01.12.2009</w:t>
                            </w:r>
                            <w:r w:rsidR="00A13B73">
                              <w:rPr>
                                <w:rFonts w:ascii="Times New Roman" w:hAnsi="Times New Roman" w:cs="Times New Roman"/>
                                <w:b/>
                                <w:bCs/>
                                <w:sz w:val="24"/>
                                <w:szCs w:val="24"/>
                              </w:rPr>
                              <w:t xml:space="preserve"> </w:t>
                            </w:r>
                            <w:r>
                              <w:rPr>
                                <w:rFonts w:ascii="Times New Roman" w:hAnsi="Times New Roman" w:cs="Times New Roman"/>
                                <w:b/>
                                <w:bCs/>
                                <w:sz w:val="24"/>
                                <w:szCs w:val="24"/>
                              </w:rPr>
                              <w:t>г.</w:t>
                            </w:r>
                            <w:r w:rsidR="00A13B73">
                              <w:rPr>
                                <w:rFonts w:ascii="Times New Roman" w:hAnsi="Times New Roman" w:cs="Times New Roman"/>
                                <w:b/>
                                <w:bCs/>
                                <w:sz w:val="24"/>
                                <w:szCs w:val="24"/>
                              </w:rPr>
                              <w:t>,</w:t>
                            </w:r>
                            <w:r w:rsidR="000F2320" w:rsidRPr="000F2320">
                              <w:rPr>
                                <w:rFonts w:ascii="Times New Roman" w:hAnsi="Times New Roman" w:cs="Times New Roman"/>
                                <w:b/>
                                <w:bCs/>
                                <w:sz w:val="24"/>
                                <w:szCs w:val="24"/>
                              </w:rPr>
                              <w:t xml:space="preserve"> </w:t>
                            </w:r>
                            <w:r w:rsidR="000F2320">
                              <w:rPr>
                                <w:rFonts w:ascii="Times New Roman" w:hAnsi="Times New Roman" w:cs="Times New Roman"/>
                                <w:b/>
                                <w:bCs/>
                                <w:sz w:val="24"/>
                                <w:szCs w:val="24"/>
                              </w:rPr>
                              <w:t>изм. ДВ бр. 105 от 19.12.2014 г. в сила от 01.01.2015 г.</w:t>
                            </w:r>
                            <w:r>
                              <w:rPr>
                                <w:rFonts w:ascii="Times New Roman" w:hAnsi="Times New Roman" w:cs="Times New Roman"/>
                                <w:b/>
                                <w:bCs/>
                                <w:sz w:val="24"/>
                                <w:szCs w:val="24"/>
                              </w:rPr>
                              <w:t xml:space="preserve">) </w:t>
                            </w:r>
                          </w:p>
                          <w:p w14:paraId="13230316" w14:textId="77777777" w:rsidR="00CB72B9" w:rsidRPr="00AC725D" w:rsidRDefault="00CB72B9" w:rsidP="00FA3F39">
                            <w:pPr>
                              <w:ind w:firstLine="708"/>
                              <w:jc w:val="both"/>
                              <w:rPr>
                                <w:rFonts w:ascii="Times New Roman" w:hAnsi="Times New Roman" w:cs="Times New Roman"/>
                                <w:b/>
                                <w:bCs/>
                                <w:caps/>
                                <w:sz w:val="24"/>
                                <w:szCs w:val="24"/>
                                <w:lang w:val="ru-RU"/>
                              </w:rPr>
                            </w:pPr>
                            <w:r w:rsidRPr="00157DCD">
                              <w:rPr>
                                <w:rFonts w:ascii="Times New Roman" w:hAnsi="Times New Roman" w:cs="Times New Roman"/>
                                <w:b/>
                                <w:bCs/>
                                <w:caps/>
                                <w:sz w:val="24"/>
                                <w:szCs w:val="24"/>
                                <w:lang w:val="ru-RU"/>
                              </w:rPr>
                              <w:t xml:space="preserve"> </w:t>
                            </w:r>
                          </w:p>
                          <w:p w14:paraId="413A2E25" w14:textId="77777777" w:rsidR="00CB72B9" w:rsidRPr="008112B4" w:rsidRDefault="00CB72B9" w:rsidP="00157DCD">
                            <w:pPr>
                              <w:pStyle w:val="gdtitre"/>
                              <w:pBdr>
                                <w:top w:val="none" w:sz="0" w:space="0" w:color="auto"/>
                                <w:left w:val="none" w:sz="0" w:space="0" w:color="auto"/>
                                <w:bottom w:val="none" w:sz="0" w:space="0" w:color="auto"/>
                                <w:right w:val="none" w:sz="0" w:space="0" w:color="auto"/>
                              </w:pBdr>
                              <w:tabs>
                                <w:tab w:val="left" w:pos="3100"/>
                              </w:tabs>
                              <w:ind w:left="0" w:right="-19" w:firstLine="284"/>
                              <w:rPr>
                                <w:rFonts w:ascii="Times New Roman" w:hAnsi="Times New Roman" w:cs="Times New Roman"/>
                                <w:sz w:val="24"/>
                                <w:szCs w:val="24"/>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F550A4" id="Rectangle 11" o:spid="_x0000_s1032" style="position:absolute;left:0;text-align:left;margin-left:.95pt;margin-top:7.65pt;width:476.25pt;height:9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MIZQIAANwEAAAOAAAAZHJzL2Uyb0RvYy54bWysVE2P0zAQvSPxHyzf2STdtluqpqtVlyKk&#10;BVYsiLPrOImFY5ux23T59YwnbWnZGyIHy/Z8vXnPk8XtvjNspyBoZ0teXOWcKStdpW1T8m9f129m&#10;nIUobCWMs6rkzyrw2+XrV4vez9XItc5UChgmsWHe+5K3Mfp5lgXZqk6EK+eVRWPtoBMRj9BkFYge&#10;s3cmG+X5NOsdVB6cVCHg7f1g5EvKX9dKxs91HVRkpuSILdIKtG7Smi0XYt6A8K2WBxjiH1B0Qlss&#10;ekp1L6JgW9AvUnVagguujlfSdZmray0V9YDdFPlf3Ty1wivqBckJ/kRT+H9p5afdIzBdlXzEmRUd&#10;SvQFSRO2MYoVReKn92GObk/+EVKHwT84+SMw61Ytuqk7ANe3SlSIivyzi4B0CBjKNv1HV2F6sY2O&#10;qNrX0KWESALbkyLPJ0XUPjKJl9N8PLu+mXAm0VYUs+vpmDTLxPwY7iHE98p1LG1KDoie0ovdQ4gI&#10;H12PLgeBqrU2hoGL33VsieOEnIwBY4YN8w4byuk6QLNZGWA7ga9oTV8iBjM34dy7yNP3MuSevrMQ&#10;ijyUMtoy5LHkk/EQzoIURqEiA5v0pghyKmUs69EyujnWcUafjBc4L4qGc7dOR5w5o7uSz4aSNAVJ&#10;w3e2on0U2gx7hGos9nrUcXgPcb/Z06uZHl/IxlXPqDKySlLiLwE3rYNfnPU4XiUPP7cCFGfmg0Vi&#10;3xZjVJJFOownNyM8wLllc24RVmKqkkeOVKXtKg4zvPWgmxYrDfpZd4evq9ake0I8oDrAxxEaRBvG&#10;Pc3o+Zm8/vyUlr8BAAD//wMAUEsDBBQABgAIAAAAIQCVYKL24AAAAAgBAAAPAAAAZHJzL2Rvd25y&#10;ZXYueG1sTI9BT8JAEIXvJvyHzZB4IbIFqULtlhATTLxoBOS87I5tQ3e2dBeo/97xpKfJy3t58718&#10;2btGXLALtScFk3ECAsl4W1OpYLdd381BhKjJ6sYTKvjGAMticJPrzPorfeBlE0vBJRQyraCKsc2k&#10;DKZCp8PYt0jsffnO6ciyK6Xt9JXLXSOnSfIgna6JP1S6xecKzXFzdgr828t+1L6e4vZz/75LVyPj&#10;13Oj1O2wXz2BiNjHvzD84jM6FMx08GeyQTSsFxzkk96DYHuRzmYgDgqmyeQRZJHL/wOKHwAAAP//&#10;AwBQSwECLQAUAAYACAAAACEAtoM4kv4AAADhAQAAEwAAAAAAAAAAAAAAAAAAAAAAW0NvbnRlbnRf&#10;VHlwZXNdLnhtbFBLAQItABQABgAIAAAAIQA4/SH/1gAAAJQBAAALAAAAAAAAAAAAAAAAAC8BAABf&#10;cmVscy8ucmVsc1BLAQItABQABgAIAAAAIQBcNvMIZQIAANwEAAAOAAAAAAAAAAAAAAAAAC4CAABk&#10;cnMvZTJvRG9jLnhtbFBLAQItABQABgAIAAAAIQCVYKL24AAAAAgBAAAPAAAAAAAAAAAAAAAAAL8E&#10;AABkcnMvZG93bnJldi54bWxQSwUGAAAAAAQABADzAAAAzAUAAAAA&#10;" strokecolor="#ddd" strokeweight="1pt">
                <v:fill color2="#ddd" rotate="t" focus="100%" type="gradient"/>
                <v:textbox>
                  <w:txbxContent>
                    <w:p w14:paraId="6299FF96" w14:textId="77777777" w:rsidR="00CB72B9" w:rsidRDefault="00CB72B9" w:rsidP="00157DCD">
                      <w:pPr>
                        <w:jc w:val="both"/>
                        <w:rPr>
                          <w:b/>
                          <w:bCs/>
                        </w:rPr>
                      </w:pPr>
                      <w:r>
                        <w:rPr>
                          <w:b/>
                          <w:bCs/>
                        </w:rPr>
                        <w:tab/>
                      </w:r>
                    </w:p>
                    <w:p w14:paraId="48EEFB14" w14:textId="09C93E0A" w:rsidR="00CB72B9" w:rsidRPr="007961A6" w:rsidRDefault="00CB72B9" w:rsidP="009A7321">
                      <w:pPr>
                        <w:jc w:val="center"/>
                        <w:rPr>
                          <w:rFonts w:ascii="Times New Roman" w:hAnsi="Times New Roman" w:cs="Times New Roman"/>
                          <w:b/>
                          <w:sz w:val="24"/>
                          <w:szCs w:val="24"/>
                          <w:lang w:val="ru-RU"/>
                        </w:rPr>
                      </w:pPr>
                      <w:r w:rsidRPr="00157DCD">
                        <w:rPr>
                          <w:rFonts w:ascii="Times New Roman" w:hAnsi="Times New Roman" w:cs="Times New Roman"/>
                          <w:b/>
                          <w:bCs/>
                          <w:caps/>
                          <w:sz w:val="24"/>
                          <w:szCs w:val="24"/>
                        </w:rPr>
                        <w:t xml:space="preserve">2. доставка </w:t>
                      </w:r>
                      <w:r w:rsidR="00D002BB" w:rsidRPr="00D002BB">
                        <w:rPr>
                          <w:rFonts w:ascii="Times New Roman" w:hAnsi="Times New Roman" w:cs="Times New Roman"/>
                          <w:b/>
                          <w:bCs/>
                          <w:caps/>
                          <w:sz w:val="24"/>
                          <w:szCs w:val="24"/>
                        </w:rPr>
                        <w:t>на далекосъобщителни услуги, на услуги за радио- и телевизионно излъчване и на услуги, извършвани по електронен път, по които получател е данъчно незадължено лице</w:t>
                      </w:r>
                      <w:r w:rsidRPr="00157DCD">
                        <w:rPr>
                          <w:rFonts w:ascii="Times New Roman" w:hAnsi="Times New Roman" w:cs="Times New Roman"/>
                          <w:b/>
                          <w:bCs/>
                          <w:caps/>
                          <w:sz w:val="24"/>
                          <w:szCs w:val="24"/>
                        </w:rPr>
                        <w:t xml:space="preserve"> (</w:t>
                      </w:r>
                      <w:r w:rsidR="003D3B99">
                        <w:rPr>
                          <w:rFonts w:ascii="Times New Roman" w:hAnsi="Times New Roman" w:cs="Times New Roman"/>
                          <w:b/>
                          <w:bCs/>
                          <w:caps/>
                          <w:sz w:val="24"/>
                          <w:szCs w:val="24"/>
                        </w:rPr>
                        <w:t>чл</w:t>
                      </w:r>
                      <w:r w:rsidRPr="00157DCD">
                        <w:rPr>
                          <w:rFonts w:ascii="Times New Roman" w:hAnsi="Times New Roman" w:cs="Times New Roman"/>
                          <w:b/>
                          <w:bCs/>
                          <w:caps/>
                          <w:sz w:val="24"/>
                          <w:szCs w:val="24"/>
                        </w:rPr>
                        <w:t xml:space="preserve">. 21, </w:t>
                      </w:r>
                      <w:r>
                        <w:rPr>
                          <w:rFonts w:ascii="Times New Roman" w:hAnsi="Times New Roman" w:cs="Times New Roman"/>
                          <w:b/>
                          <w:bCs/>
                          <w:sz w:val="24"/>
                          <w:szCs w:val="24"/>
                        </w:rPr>
                        <w:t>АЛ</w:t>
                      </w:r>
                      <w:r w:rsidRPr="00157DCD">
                        <w:rPr>
                          <w:rFonts w:ascii="Times New Roman" w:hAnsi="Times New Roman" w:cs="Times New Roman"/>
                          <w:b/>
                          <w:bCs/>
                          <w:sz w:val="24"/>
                          <w:szCs w:val="24"/>
                        </w:rPr>
                        <w:t xml:space="preserve">. </w:t>
                      </w:r>
                      <w:r>
                        <w:rPr>
                          <w:rFonts w:ascii="Times New Roman" w:hAnsi="Times New Roman" w:cs="Times New Roman"/>
                          <w:b/>
                          <w:bCs/>
                          <w:caps/>
                          <w:sz w:val="24"/>
                          <w:szCs w:val="24"/>
                        </w:rPr>
                        <w:t>6</w:t>
                      </w:r>
                      <w:r w:rsidRPr="00157DCD">
                        <w:rPr>
                          <w:rFonts w:ascii="Times New Roman" w:hAnsi="Times New Roman" w:cs="Times New Roman"/>
                          <w:b/>
                          <w:bCs/>
                          <w:caps/>
                          <w:sz w:val="24"/>
                          <w:szCs w:val="24"/>
                        </w:rPr>
                        <w:t xml:space="preserve"> </w:t>
                      </w:r>
                      <w:r>
                        <w:rPr>
                          <w:rFonts w:ascii="Times New Roman" w:hAnsi="Times New Roman" w:cs="Times New Roman"/>
                          <w:b/>
                          <w:bCs/>
                          <w:sz w:val="24"/>
                          <w:szCs w:val="24"/>
                        </w:rPr>
                        <w:t xml:space="preserve">ОТ </w:t>
                      </w:r>
                      <w:r w:rsidRPr="00157DCD">
                        <w:rPr>
                          <w:rFonts w:ascii="Times New Roman" w:hAnsi="Times New Roman" w:cs="Times New Roman"/>
                          <w:b/>
                          <w:bCs/>
                          <w:caps/>
                          <w:sz w:val="24"/>
                          <w:szCs w:val="24"/>
                        </w:rPr>
                        <w:t>ЗДДС</w:t>
                      </w:r>
                      <w:r>
                        <w:rPr>
                          <w:rFonts w:ascii="Times New Roman" w:hAnsi="Times New Roman" w:cs="Times New Roman"/>
                          <w:b/>
                          <w:bCs/>
                          <w:caps/>
                          <w:sz w:val="24"/>
                          <w:szCs w:val="24"/>
                        </w:rPr>
                        <w:t xml:space="preserve">, </w:t>
                      </w:r>
                      <w:r>
                        <w:rPr>
                          <w:rFonts w:ascii="Times New Roman" w:hAnsi="Times New Roman" w:cs="Times New Roman"/>
                          <w:b/>
                          <w:bCs/>
                          <w:sz w:val="24"/>
                          <w:szCs w:val="24"/>
                        </w:rPr>
                        <w:t>ДВ бр.</w:t>
                      </w:r>
                      <w:r w:rsidR="00A13B73">
                        <w:rPr>
                          <w:rFonts w:ascii="Times New Roman" w:hAnsi="Times New Roman" w:cs="Times New Roman"/>
                          <w:b/>
                          <w:bCs/>
                          <w:sz w:val="24"/>
                          <w:szCs w:val="24"/>
                        </w:rPr>
                        <w:t xml:space="preserve"> </w:t>
                      </w:r>
                      <w:r>
                        <w:rPr>
                          <w:rFonts w:ascii="Times New Roman" w:hAnsi="Times New Roman" w:cs="Times New Roman"/>
                          <w:b/>
                          <w:bCs/>
                          <w:sz w:val="24"/>
                          <w:szCs w:val="24"/>
                        </w:rPr>
                        <w:t>95 от 01.12.2009</w:t>
                      </w:r>
                      <w:r w:rsidR="00A13B73">
                        <w:rPr>
                          <w:rFonts w:ascii="Times New Roman" w:hAnsi="Times New Roman" w:cs="Times New Roman"/>
                          <w:b/>
                          <w:bCs/>
                          <w:sz w:val="24"/>
                          <w:szCs w:val="24"/>
                        </w:rPr>
                        <w:t xml:space="preserve"> </w:t>
                      </w:r>
                      <w:r>
                        <w:rPr>
                          <w:rFonts w:ascii="Times New Roman" w:hAnsi="Times New Roman" w:cs="Times New Roman"/>
                          <w:b/>
                          <w:bCs/>
                          <w:sz w:val="24"/>
                          <w:szCs w:val="24"/>
                        </w:rPr>
                        <w:t>г.</w:t>
                      </w:r>
                      <w:r w:rsidR="00A13B73">
                        <w:rPr>
                          <w:rFonts w:ascii="Times New Roman" w:hAnsi="Times New Roman" w:cs="Times New Roman"/>
                          <w:b/>
                          <w:bCs/>
                          <w:sz w:val="24"/>
                          <w:szCs w:val="24"/>
                        </w:rPr>
                        <w:t>,</w:t>
                      </w:r>
                      <w:r w:rsidR="000F2320" w:rsidRPr="000F2320">
                        <w:rPr>
                          <w:rFonts w:ascii="Times New Roman" w:hAnsi="Times New Roman" w:cs="Times New Roman"/>
                          <w:b/>
                          <w:bCs/>
                          <w:sz w:val="24"/>
                          <w:szCs w:val="24"/>
                        </w:rPr>
                        <w:t xml:space="preserve"> </w:t>
                      </w:r>
                      <w:r w:rsidR="000F2320">
                        <w:rPr>
                          <w:rFonts w:ascii="Times New Roman" w:hAnsi="Times New Roman" w:cs="Times New Roman"/>
                          <w:b/>
                          <w:bCs/>
                          <w:sz w:val="24"/>
                          <w:szCs w:val="24"/>
                        </w:rPr>
                        <w:t>изм. ДВ бр. 105 от 19.12.2014 г. в сила от 01.01.2015 г.</w:t>
                      </w:r>
                      <w:r>
                        <w:rPr>
                          <w:rFonts w:ascii="Times New Roman" w:hAnsi="Times New Roman" w:cs="Times New Roman"/>
                          <w:b/>
                          <w:bCs/>
                          <w:sz w:val="24"/>
                          <w:szCs w:val="24"/>
                        </w:rPr>
                        <w:t xml:space="preserve">) </w:t>
                      </w:r>
                    </w:p>
                    <w:p w14:paraId="13230316" w14:textId="77777777" w:rsidR="00CB72B9" w:rsidRPr="00AC725D" w:rsidRDefault="00CB72B9" w:rsidP="00FA3F39">
                      <w:pPr>
                        <w:ind w:firstLine="708"/>
                        <w:jc w:val="both"/>
                        <w:rPr>
                          <w:rFonts w:ascii="Times New Roman" w:hAnsi="Times New Roman" w:cs="Times New Roman"/>
                          <w:b/>
                          <w:bCs/>
                          <w:caps/>
                          <w:sz w:val="24"/>
                          <w:szCs w:val="24"/>
                          <w:lang w:val="ru-RU"/>
                        </w:rPr>
                      </w:pPr>
                      <w:r w:rsidRPr="00157DCD">
                        <w:rPr>
                          <w:rFonts w:ascii="Times New Roman" w:hAnsi="Times New Roman" w:cs="Times New Roman"/>
                          <w:b/>
                          <w:bCs/>
                          <w:caps/>
                          <w:sz w:val="24"/>
                          <w:szCs w:val="24"/>
                          <w:lang w:val="ru-RU"/>
                        </w:rPr>
                        <w:t xml:space="preserve"> </w:t>
                      </w:r>
                    </w:p>
                    <w:p w14:paraId="413A2E25" w14:textId="77777777" w:rsidR="00CB72B9" w:rsidRPr="008112B4" w:rsidRDefault="00CB72B9" w:rsidP="00157DCD">
                      <w:pPr>
                        <w:pStyle w:val="gdtitre"/>
                        <w:pBdr>
                          <w:top w:val="none" w:sz="0" w:space="0" w:color="auto"/>
                          <w:left w:val="none" w:sz="0" w:space="0" w:color="auto"/>
                          <w:bottom w:val="none" w:sz="0" w:space="0" w:color="auto"/>
                          <w:right w:val="none" w:sz="0" w:space="0" w:color="auto"/>
                        </w:pBdr>
                        <w:tabs>
                          <w:tab w:val="left" w:pos="3100"/>
                        </w:tabs>
                        <w:ind w:left="0" w:right="-19" w:firstLine="284"/>
                        <w:rPr>
                          <w:rFonts w:ascii="Times New Roman" w:hAnsi="Times New Roman" w:cs="Times New Roman"/>
                          <w:sz w:val="24"/>
                          <w:szCs w:val="24"/>
                          <w:lang w:val="bg-BG"/>
                        </w:rPr>
                      </w:pPr>
                    </w:p>
                  </w:txbxContent>
                </v:textbox>
                <w10:anchorlock/>
              </v:rect>
            </w:pict>
          </mc:Fallback>
        </mc:AlternateContent>
      </w:r>
    </w:p>
    <w:p w14:paraId="467A6BDF" w14:textId="77777777" w:rsidR="00940ACB" w:rsidRPr="00770217" w:rsidRDefault="00940ACB" w:rsidP="00940ACB">
      <w:pPr>
        <w:spacing w:line="360" w:lineRule="auto"/>
        <w:ind w:right="-113" w:firstLine="708"/>
        <w:jc w:val="both"/>
        <w:rPr>
          <w:rFonts w:ascii="Times New Roman" w:hAnsi="Times New Roman" w:cs="Times New Roman"/>
          <w:b/>
          <w:sz w:val="24"/>
          <w:szCs w:val="24"/>
          <w:lang w:val="ru-RU"/>
        </w:rPr>
      </w:pPr>
    </w:p>
    <w:p w14:paraId="61892366" w14:textId="77777777" w:rsidR="00157DCD" w:rsidRPr="00770217" w:rsidRDefault="00157DCD" w:rsidP="00940ACB">
      <w:pPr>
        <w:spacing w:line="360" w:lineRule="auto"/>
        <w:ind w:right="-113" w:firstLine="708"/>
        <w:jc w:val="both"/>
        <w:rPr>
          <w:rFonts w:ascii="Times New Roman" w:hAnsi="Times New Roman" w:cs="Times New Roman"/>
          <w:b/>
          <w:sz w:val="24"/>
          <w:szCs w:val="24"/>
          <w:lang w:val="ru-RU"/>
        </w:rPr>
      </w:pPr>
    </w:p>
    <w:p w14:paraId="651FF4A4" w14:textId="77777777" w:rsidR="00157DCD" w:rsidRPr="00893B01" w:rsidRDefault="00157DCD" w:rsidP="009A7321">
      <w:pPr>
        <w:pStyle w:val="Style"/>
        <w:ind w:left="0" w:firstLine="720"/>
        <w:rPr>
          <w:lang w:val="ru-RU"/>
        </w:rPr>
      </w:pPr>
    </w:p>
    <w:p w14:paraId="15F929B2" w14:textId="77777777" w:rsidR="009A7321" w:rsidRPr="00AC725D" w:rsidRDefault="009A7321" w:rsidP="00AC725D">
      <w:pPr>
        <w:spacing w:line="360" w:lineRule="auto"/>
        <w:ind w:right="-113" w:firstLine="708"/>
        <w:jc w:val="both"/>
        <w:rPr>
          <w:rFonts w:ascii="Times New Roman" w:hAnsi="Times New Roman"/>
          <w:bCs/>
          <w:sz w:val="24"/>
          <w:highlight w:val="white"/>
        </w:rPr>
      </w:pPr>
    </w:p>
    <w:p w14:paraId="12C15DA5" w14:textId="77777777" w:rsidR="00D002BB" w:rsidRDefault="00D002BB" w:rsidP="00AC725D">
      <w:pPr>
        <w:spacing w:line="360" w:lineRule="auto"/>
        <w:ind w:right="-113" w:firstLine="708"/>
        <w:jc w:val="both"/>
        <w:rPr>
          <w:rFonts w:ascii="Times New Roman" w:hAnsi="Times New Roman" w:cs="Times New Roman"/>
          <w:sz w:val="24"/>
          <w:szCs w:val="24"/>
        </w:rPr>
      </w:pPr>
    </w:p>
    <w:p w14:paraId="1F323D76" w14:textId="77777777" w:rsidR="00157DCD" w:rsidRDefault="000F2320" w:rsidP="00AC725D">
      <w:pPr>
        <w:spacing w:line="360" w:lineRule="auto"/>
        <w:ind w:right="-113" w:firstLine="708"/>
        <w:jc w:val="both"/>
        <w:rPr>
          <w:rFonts w:ascii="Times New Roman" w:hAnsi="Times New Roman" w:cs="Times New Roman"/>
          <w:sz w:val="24"/>
          <w:szCs w:val="24"/>
        </w:rPr>
      </w:pPr>
      <w:r w:rsidRPr="000F2320">
        <w:rPr>
          <w:rFonts w:ascii="Times New Roman" w:hAnsi="Times New Roman" w:cs="Times New Roman"/>
          <w:sz w:val="24"/>
          <w:szCs w:val="24"/>
        </w:rPr>
        <w:t>Мястото на изпълнение при доставка на далекосъобщителни услуги, на услуги за радио- и телевизионно излъчване и на услуги, извършвани по електронен път, по които получател е данъчно незадължено лице, е мястото, където това лице е установено, има постоянен адрес или обичайно пребиваване.</w:t>
      </w:r>
    </w:p>
    <w:p w14:paraId="656CAC62" w14:textId="77777777" w:rsidR="000F2320" w:rsidRPr="000F2320" w:rsidRDefault="00D002BB" w:rsidP="00AC725D">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 xml:space="preserve">Разпоредбата на чл. 21, ал. 7 от ЗДДС </w:t>
      </w:r>
      <w:r>
        <w:rPr>
          <w:rFonts w:ascii="Times New Roman" w:hAnsi="Times New Roman" w:cs="Times New Roman"/>
          <w:bCs/>
          <w:sz w:val="24"/>
          <w:szCs w:val="24"/>
        </w:rPr>
        <w:t xml:space="preserve">е отменена </w:t>
      </w:r>
      <w:r>
        <w:rPr>
          <w:rFonts w:ascii="Times New Roman" w:hAnsi="Times New Roman" w:cs="Times New Roman"/>
          <w:sz w:val="24"/>
          <w:szCs w:val="24"/>
        </w:rPr>
        <w:t>с</w:t>
      </w:r>
      <w:r w:rsidR="000F2320">
        <w:rPr>
          <w:rFonts w:ascii="Times New Roman" w:hAnsi="Times New Roman" w:cs="Times New Roman"/>
          <w:sz w:val="24"/>
          <w:szCs w:val="24"/>
        </w:rPr>
        <w:t xml:space="preserve"> </w:t>
      </w:r>
      <w:r w:rsidR="000F2320" w:rsidRPr="000F2320">
        <w:rPr>
          <w:rFonts w:ascii="Times New Roman" w:hAnsi="Times New Roman" w:cs="Times New Roman"/>
          <w:sz w:val="24"/>
          <w:szCs w:val="24"/>
        </w:rPr>
        <w:t xml:space="preserve">ДВ </w:t>
      </w:r>
      <w:r w:rsidR="000F2320" w:rsidRPr="000F2320">
        <w:rPr>
          <w:rFonts w:ascii="Times New Roman" w:hAnsi="Times New Roman" w:cs="Times New Roman"/>
          <w:bCs/>
          <w:sz w:val="24"/>
          <w:szCs w:val="24"/>
        </w:rPr>
        <w:t>бр. 105 от 19.12.2014 г.</w:t>
      </w:r>
      <w:r w:rsidR="00C86105">
        <w:rPr>
          <w:rFonts w:ascii="Times New Roman" w:hAnsi="Times New Roman" w:cs="Times New Roman"/>
          <w:bCs/>
          <w:sz w:val="24"/>
          <w:szCs w:val="24"/>
        </w:rPr>
        <w:t>,</w:t>
      </w:r>
      <w:r w:rsidR="000F2320" w:rsidRPr="000F2320">
        <w:rPr>
          <w:rFonts w:ascii="Times New Roman" w:hAnsi="Times New Roman" w:cs="Times New Roman"/>
          <w:bCs/>
          <w:sz w:val="24"/>
          <w:szCs w:val="24"/>
        </w:rPr>
        <w:t xml:space="preserve"> в сила от 01.01.2015 г.</w:t>
      </w:r>
      <w:r w:rsidR="000F2320">
        <w:rPr>
          <w:rFonts w:ascii="Times New Roman" w:hAnsi="Times New Roman" w:cs="Times New Roman"/>
          <w:bCs/>
          <w:sz w:val="24"/>
          <w:szCs w:val="24"/>
        </w:rPr>
        <w:t xml:space="preserve"> </w:t>
      </w:r>
    </w:p>
    <w:p w14:paraId="151E279C" w14:textId="77777777" w:rsidR="00940ACB" w:rsidRDefault="00940ACB" w:rsidP="00940ACB">
      <w:pPr>
        <w:spacing w:line="360" w:lineRule="auto"/>
        <w:ind w:right="-113" w:firstLine="708"/>
        <w:jc w:val="both"/>
        <w:rPr>
          <w:rFonts w:ascii="Times New Roman" w:hAnsi="Times New Roman" w:cs="Times New Roman"/>
          <w:b/>
          <w:sz w:val="24"/>
          <w:szCs w:val="24"/>
          <w:lang w:val="ru-RU"/>
        </w:rPr>
      </w:pPr>
    </w:p>
    <w:p w14:paraId="40E256C0" w14:textId="637D126D" w:rsidR="00920EB9" w:rsidRPr="003D3B99" w:rsidRDefault="00920EB9">
      <w:pPr>
        <w:spacing w:line="360" w:lineRule="auto"/>
        <w:ind w:right="-113" w:firstLine="708"/>
        <w:jc w:val="both"/>
        <w:rPr>
          <w:rFonts w:ascii="Times New Roman" w:hAnsi="Times New Roman" w:cs="Times New Roman"/>
          <w:sz w:val="24"/>
          <w:szCs w:val="24"/>
        </w:rPr>
      </w:pPr>
      <w:r w:rsidRPr="003D3B99">
        <w:rPr>
          <w:rFonts w:ascii="Times New Roman" w:hAnsi="Times New Roman" w:cs="Times New Roman"/>
          <w:sz w:val="24"/>
          <w:szCs w:val="24"/>
        </w:rPr>
        <w:t xml:space="preserve">Считано от 01.01.2019 г. са в сила </w:t>
      </w:r>
      <w:r w:rsidR="002763A4" w:rsidRPr="003D3B99">
        <w:rPr>
          <w:rFonts w:ascii="Times New Roman" w:hAnsi="Times New Roman" w:cs="Times New Roman"/>
          <w:sz w:val="24"/>
          <w:szCs w:val="24"/>
        </w:rPr>
        <w:t>изменения</w:t>
      </w:r>
      <w:r w:rsidRPr="003D3B99">
        <w:rPr>
          <w:rFonts w:ascii="Times New Roman" w:hAnsi="Times New Roman" w:cs="Times New Roman"/>
          <w:sz w:val="24"/>
          <w:szCs w:val="24"/>
        </w:rPr>
        <w:t xml:space="preserve"> в чл. </w:t>
      </w:r>
      <w:r w:rsidR="00EB47A9" w:rsidRPr="003D3B99">
        <w:rPr>
          <w:rFonts w:ascii="Times New Roman" w:hAnsi="Times New Roman" w:cs="Times New Roman"/>
          <w:sz w:val="24"/>
          <w:szCs w:val="24"/>
        </w:rPr>
        <w:t xml:space="preserve">21 от ЗДДС във връзка с </w:t>
      </w:r>
      <w:r w:rsidRPr="003D3B99">
        <w:rPr>
          <w:rFonts w:ascii="Times New Roman" w:hAnsi="Times New Roman" w:cs="Times New Roman"/>
          <w:sz w:val="24"/>
          <w:szCs w:val="24"/>
        </w:rPr>
        <w:t xml:space="preserve">въвеждане на разпоредбите на </w:t>
      </w:r>
      <w:r w:rsidRPr="000C6D38">
        <w:rPr>
          <w:rFonts w:ascii="Times New Roman" w:hAnsi="Times New Roman" w:cs="Times New Roman"/>
          <w:b/>
          <w:i/>
          <w:sz w:val="24"/>
          <w:szCs w:val="24"/>
        </w:rPr>
        <w:t>Директива (ЕС) 2017/2455 на Съвета от 5 декември 2017 година за изменение на Директива 2006/112/ЕО и Директива 2009/132/ЕО по отношение на някои задължения, свързани с данъка върху добавената стойност, приложими при доставките на услуги и дистанционните продажби на стоки</w:t>
      </w:r>
      <w:r w:rsidR="00EB47A9" w:rsidRPr="003D3B99">
        <w:rPr>
          <w:rFonts w:ascii="Times New Roman" w:hAnsi="Times New Roman" w:cs="Times New Roman"/>
          <w:sz w:val="24"/>
          <w:szCs w:val="24"/>
        </w:rPr>
        <w:t>.</w:t>
      </w:r>
      <w:r w:rsidR="002763A4" w:rsidRPr="003D3B99">
        <w:rPr>
          <w:rFonts w:ascii="Times New Roman" w:hAnsi="Times New Roman" w:cs="Times New Roman"/>
          <w:sz w:val="24"/>
          <w:szCs w:val="24"/>
        </w:rPr>
        <w:t xml:space="preserve"> Създадени са нови ал.</w:t>
      </w:r>
      <w:r w:rsidR="00071BDB" w:rsidRPr="003D3B99">
        <w:rPr>
          <w:rFonts w:ascii="Times New Roman" w:hAnsi="Times New Roman" w:cs="Times New Roman"/>
          <w:sz w:val="24"/>
          <w:szCs w:val="24"/>
        </w:rPr>
        <w:t xml:space="preserve"> 8,</w:t>
      </w:r>
      <w:r w:rsidR="002763A4" w:rsidRPr="003D3B99">
        <w:rPr>
          <w:rFonts w:ascii="Times New Roman" w:hAnsi="Times New Roman" w:cs="Times New Roman"/>
          <w:sz w:val="24"/>
          <w:szCs w:val="24"/>
        </w:rPr>
        <w:t xml:space="preserve"> 9, 10 и 11 </w:t>
      </w:r>
      <w:r w:rsidR="002763A4" w:rsidRPr="00C60519">
        <w:rPr>
          <w:rFonts w:ascii="Times New Roman" w:hAnsi="Times New Roman" w:cs="Times New Roman"/>
          <w:sz w:val="24"/>
          <w:szCs w:val="24"/>
        </w:rPr>
        <w:t>в</w:t>
      </w:r>
      <w:r w:rsidR="00C73CAC" w:rsidRPr="00C60519">
        <w:rPr>
          <w:rFonts w:ascii="Times New Roman" w:hAnsi="Times New Roman" w:cs="Times New Roman"/>
          <w:sz w:val="24"/>
          <w:szCs w:val="24"/>
        </w:rPr>
        <w:t xml:space="preserve"> </w:t>
      </w:r>
      <w:r w:rsidR="003D3B99">
        <w:rPr>
          <w:rFonts w:ascii="Times New Roman" w:hAnsi="Times New Roman" w:cs="Times New Roman"/>
          <w:sz w:val="24"/>
          <w:szCs w:val="24"/>
        </w:rPr>
        <w:t xml:space="preserve">    </w:t>
      </w:r>
      <w:r w:rsidR="002763A4" w:rsidRPr="00C60519">
        <w:rPr>
          <w:rFonts w:ascii="Times New Roman" w:hAnsi="Times New Roman" w:cs="Times New Roman"/>
          <w:sz w:val="24"/>
          <w:szCs w:val="24"/>
        </w:rPr>
        <w:t xml:space="preserve">чл. </w:t>
      </w:r>
      <w:r w:rsidR="002763A4" w:rsidRPr="003D3B99">
        <w:rPr>
          <w:rFonts w:ascii="Times New Roman" w:hAnsi="Times New Roman" w:cs="Times New Roman"/>
          <w:sz w:val="24"/>
          <w:szCs w:val="24"/>
        </w:rPr>
        <w:t>21</w:t>
      </w:r>
      <w:r w:rsidR="004C0238" w:rsidRPr="003D3B99">
        <w:rPr>
          <w:rFonts w:ascii="Times New Roman" w:hAnsi="Times New Roman" w:cs="Times New Roman"/>
          <w:sz w:val="24"/>
          <w:szCs w:val="24"/>
        </w:rPr>
        <w:t xml:space="preserve"> в ЗДДС</w:t>
      </w:r>
      <w:r w:rsidR="002763A4" w:rsidRPr="003D3B99">
        <w:rPr>
          <w:rFonts w:ascii="Times New Roman" w:hAnsi="Times New Roman" w:cs="Times New Roman"/>
          <w:sz w:val="24"/>
          <w:szCs w:val="24"/>
        </w:rPr>
        <w:t xml:space="preserve"> (ДВ, бр. 98 от 2018 г., в сила от 01.01.2019 г.</w:t>
      </w:r>
      <w:r w:rsidR="00F969C0" w:rsidRPr="003D3B99">
        <w:rPr>
          <w:rFonts w:ascii="Times New Roman" w:hAnsi="Times New Roman" w:cs="Times New Roman"/>
          <w:sz w:val="24"/>
          <w:szCs w:val="24"/>
        </w:rPr>
        <w:t>, които са в сила до 30.06.2021 г., отм. ДВ, бр. 104 от 2020 г.</w:t>
      </w:r>
      <w:r w:rsidR="00254AC7" w:rsidRPr="003D3B99">
        <w:rPr>
          <w:rFonts w:ascii="Times New Roman" w:hAnsi="Times New Roman" w:cs="Times New Roman"/>
          <w:sz w:val="24"/>
          <w:szCs w:val="24"/>
        </w:rPr>
        <w:t>)</w:t>
      </w:r>
    </w:p>
    <w:p w14:paraId="4626DDBD" w14:textId="77777777" w:rsidR="00071BDB" w:rsidRDefault="00071BDB" w:rsidP="00C73CAC">
      <w:pPr>
        <w:spacing w:line="360" w:lineRule="auto"/>
        <w:ind w:right="-113" w:firstLine="708"/>
        <w:jc w:val="both"/>
        <w:rPr>
          <w:rFonts w:ascii="Times New Roman" w:hAnsi="Times New Roman" w:cs="Times New Roman"/>
          <w:sz w:val="24"/>
          <w:szCs w:val="24"/>
        </w:rPr>
      </w:pPr>
      <w:r w:rsidRPr="000F2320">
        <w:rPr>
          <w:rFonts w:ascii="Times New Roman" w:hAnsi="Times New Roman" w:cs="Times New Roman"/>
          <w:sz w:val="24"/>
          <w:szCs w:val="24"/>
        </w:rPr>
        <w:t xml:space="preserve">Мястото на изпълнение при доставка на далекосъобщителни услуги, на услуги за радио- и телевизионно излъчване и на услуги, извършвани по електронен път, по които получател е данъчно незадължено лице, </w:t>
      </w:r>
      <w:r w:rsidR="00C73CAC" w:rsidRPr="00B975D4">
        <w:rPr>
          <w:rFonts w:ascii="Times New Roman" w:hAnsi="Times New Roman" w:cs="Times New Roman"/>
          <w:b/>
          <w:sz w:val="24"/>
          <w:szCs w:val="24"/>
        </w:rPr>
        <w:t>н</w:t>
      </w:r>
      <w:r w:rsidRPr="00B975D4">
        <w:rPr>
          <w:rFonts w:ascii="Times New Roman" w:hAnsi="Times New Roman" w:cs="Times New Roman"/>
          <w:b/>
          <w:sz w:val="24"/>
          <w:szCs w:val="24"/>
        </w:rPr>
        <w:t>е</w:t>
      </w:r>
      <w:r w:rsidR="00C73CAC" w:rsidRPr="00B975D4">
        <w:rPr>
          <w:rFonts w:ascii="Times New Roman" w:hAnsi="Times New Roman" w:cs="Times New Roman"/>
          <w:b/>
          <w:sz w:val="24"/>
          <w:szCs w:val="24"/>
        </w:rPr>
        <w:t xml:space="preserve"> се</w:t>
      </w:r>
      <w:r w:rsidR="00C73CAC">
        <w:rPr>
          <w:rFonts w:ascii="Times New Roman" w:hAnsi="Times New Roman" w:cs="Times New Roman"/>
          <w:sz w:val="24"/>
          <w:szCs w:val="24"/>
        </w:rPr>
        <w:t xml:space="preserve"> определя по реда на чл. 21, ал. 6 от ЗДДС, когато </w:t>
      </w:r>
      <w:r w:rsidR="00C73CAC" w:rsidRPr="00B975D4">
        <w:rPr>
          <w:rFonts w:ascii="Times New Roman" w:hAnsi="Times New Roman" w:cs="Times New Roman"/>
          <w:b/>
          <w:sz w:val="24"/>
          <w:szCs w:val="24"/>
        </w:rPr>
        <w:t>едновременно</w:t>
      </w:r>
      <w:r w:rsidR="00C73CAC">
        <w:rPr>
          <w:rFonts w:ascii="Times New Roman" w:hAnsi="Times New Roman" w:cs="Times New Roman"/>
          <w:sz w:val="24"/>
          <w:szCs w:val="24"/>
        </w:rPr>
        <w:t xml:space="preserve"> са налице следните условия:</w:t>
      </w:r>
    </w:p>
    <w:p w14:paraId="5C157B44" w14:textId="77777777" w:rsidR="00C73CAC" w:rsidRPr="00B975D4" w:rsidRDefault="00C73CAC" w:rsidP="00B975D4">
      <w:pPr>
        <w:autoSpaceDE/>
        <w:autoSpaceDN/>
        <w:spacing w:line="360" w:lineRule="auto"/>
        <w:ind w:firstLine="1155"/>
        <w:jc w:val="both"/>
        <w:textAlignment w:val="center"/>
        <w:rPr>
          <w:rFonts w:ascii="Times New Roman" w:hAnsi="Times New Roman" w:cs="Times New Roman"/>
          <w:color w:val="000000"/>
          <w:sz w:val="24"/>
          <w:szCs w:val="24"/>
          <w:lang w:eastAsia="en-US"/>
        </w:rPr>
      </w:pPr>
      <w:r w:rsidRPr="00B975D4">
        <w:rPr>
          <w:rFonts w:ascii="Times New Roman" w:hAnsi="Times New Roman" w:cs="Times New Roman"/>
          <w:color w:val="000000"/>
          <w:sz w:val="24"/>
          <w:szCs w:val="24"/>
          <w:lang w:eastAsia="en-US"/>
        </w:rPr>
        <w:t>1. доставчикът е установен, има постоянен адрес или обичайно пребиваване само на територията на една държава членка;</w:t>
      </w:r>
    </w:p>
    <w:p w14:paraId="3F26D737" w14:textId="77777777" w:rsidR="00C73CAC" w:rsidRPr="00B975D4" w:rsidRDefault="00C73CAC" w:rsidP="00B975D4">
      <w:pPr>
        <w:autoSpaceDE/>
        <w:autoSpaceDN/>
        <w:spacing w:line="360" w:lineRule="auto"/>
        <w:ind w:firstLine="1155"/>
        <w:jc w:val="both"/>
        <w:textAlignment w:val="center"/>
        <w:rPr>
          <w:rFonts w:ascii="Times New Roman" w:hAnsi="Times New Roman" w:cs="Times New Roman"/>
          <w:color w:val="000000"/>
          <w:sz w:val="24"/>
          <w:szCs w:val="24"/>
          <w:lang w:eastAsia="en-US"/>
        </w:rPr>
      </w:pPr>
      <w:r w:rsidRPr="00B975D4">
        <w:rPr>
          <w:rFonts w:ascii="Times New Roman" w:hAnsi="Times New Roman" w:cs="Times New Roman"/>
          <w:color w:val="000000"/>
          <w:sz w:val="24"/>
          <w:szCs w:val="24"/>
          <w:lang w:eastAsia="en-US"/>
        </w:rPr>
        <w:lastRenderedPageBreak/>
        <w:t>2. услугите се предоставят на данъчно незадължени лица, които са установени, имат постоянен адрес или обичайно пребиваване в държави членки, различни от държавата членка по т. 1;</w:t>
      </w:r>
    </w:p>
    <w:p w14:paraId="501B27F4" w14:textId="5038DE73" w:rsidR="00C73CAC" w:rsidRDefault="00C73CAC" w:rsidP="00B975D4">
      <w:pPr>
        <w:autoSpaceDE/>
        <w:autoSpaceDN/>
        <w:spacing w:line="360" w:lineRule="auto"/>
        <w:ind w:firstLine="1155"/>
        <w:jc w:val="both"/>
        <w:textAlignment w:val="center"/>
        <w:rPr>
          <w:rFonts w:ascii="Times New Roman" w:hAnsi="Times New Roman" w:cs="Times New Roman"/>
          <w:color w:val="000000"/>
          <w:sz w:val="24"/>
          <w:szCs w:val="24"/>
          <w:lang w:eastAsia="en-US"/>
        </w:rPr>
      </w:pPr>
      <w:r w:rsidRPr="00B975D4">
        <w:rPr>
          <w:rFonts w:ascii="Times New Roman" w:hAnsi="Times New Roman" w:cs="Times New Roman"/>
          <w:color w:val="000000"/>
          <w:sz w:val="24"/>
          <w:szCs w:val="24"/>
          <w:lang w:eastAsia="en-US"/>
        </w:rPr>
        <w:t xml:space="preserve">3. общата стойност без ДДС на доставките по т. 2 не надвишава през текущата календарна година и не е надвишавала през предходната календарна година </w:t>
      </w:r>
      <w:r w:rsidRPr="00B975D4">
        <w:rPr>
          <w:rFonts w:ascii="Times New Roman" w:hAnsi="Times New Roman" w:cs="Times New Roman"/>
          <w:b/>
          <w:color w:val="000000"/>
          <w:sz w:val="24"/>
          <w:szCs w:val="24"/>
          <w:lang w:eastAsia="en-US"/>
        </w:rPr>
        <w:t>10 000 евро</w:t>
      </w:r>
      <w:r w:rsidRPr="00B975D4">
        <w:rPr>
          <w:rFonts w:ascii="Times New Roman" w:hAnsi="Times New Roman" w:cs="Times New Roman"/>
          <w:color w:val="000000"/>
          <w:sz w:val="24"/>
          <w:szCs w:val="24"/>
          <w:lang w:eastAsia="en-US"/>
        </w:rPr>
        <w:t xml:space="preserve"> или равностойността им в националната валута на държавата членка, в която е установен, има постоянен адрес или обичайно пребиваване доставчикът по т. 1; равностойността в национална валута се определя по обменния курс, публикуван от Европейската централна банка към 5 декември 2017 г.</w:t>
      </w:r>
      <w:r>
        <w:rPr>
          <w:rFonts w:ascii="Times New Roman" w:hAnsi="Times New Roman" w:cs="Times New Roman"/>
          <w:color w:val="000000"/>
          <w:sz w:val="24"/>
          <w:szCs w:val="24"/>
          <w:lang w:eastAsia="en-US"/>
        </w:rPr>
        <w:t xml:space="preserve"> (чл. 21, ал. 8</w:t>
      </w:r>
      <w:r w:rsidR="004C0238">
        <w:rPr>
          <w:rFonts w:ascii="Times New Roman" w:hAnsi="Times New Roman" w:cs="Times New Roman"/>
          <w:color w:val="000000"/>
          <w:sz w:val="24"/>
          <w:szCs w:val="24"/>
          <w:lang w:eastAsia="en-US"/>
        </w:rPr>
        <w:t xml:space="preserve"> от ЗДДС</w:t>
      </w:r>
      <w:r>
        <w:rPr>
          <w:rFonts w:ascii="Times New Roman" w:hAnsi="Times New Roman" w:cs="Times New Roman"/>
          <w:color w:val="000000"/>
          <w:sz w:val="24"/>
          <w:szCs w:val="24"/>
          <w:lang w:eastAsia="en-US"/>
        </w:rPr>
        <w:t xml:space="preserve">, </w:t>
      </w:r>
      <w:r w:rsidRPr="00B975D4">
        <w:rPr>
          <w:rFonts w:ascii="Times New Roman" w:hAnsi="Times New Roman" w:cs="Times New Roman"/>
          <w:b/>
          <w:color w:val="000000"/>
          <w:sz w:val="24"/>
          <w:szCs w:val="24"/>
          <w:lang w:eastAsia="en-US"/>
        </w:rPr>
        <w:t>нова</w:t>
      </w:r>
      <w:r>
        <w:rPr>
          <w:rFonts w:ascii="Times New Roman" w:hAnsi="Times New Roman" w:cs="Times New Roman"/>
          <w:color w:val="000000"/>
          <w:sz w:val="24"/>
          <w:szCs w:val="24"/>
          <w:lang w:eastAsia="en-US"/>
        </w:rPr>
        <w:t xml:space="preserve"> – ДВ, бр. 98 от 2018 г., в сила от </w:t>
      </w:r>
      <w:r w:rsidR="000A42FF">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01.01.2019 г.</w:t>
      </w:r>
      <w:r w:rsidR="002A2856">
        <w:rPr>
          <w:rFonts w:ascii="Times New Roman" w:hAnsi="Times New Roman" w:cs="Times New Roman"/>
          <w:color w:val="000000"/>
          <w:sz w:val="24"/>
          <w:szCs w:val="24"/>
          <w:lang w:eastAsia="en-US"/>
        </w:rPr>
        <w:t xml:space="preserve"> до 30.06.202</w:t>
      </w:r>
      <w:r w:rsidR="00E94606">
        <w:rPr>
          <w:rFonts w:ascii="Times New Roman" w:hAnsi="Times New Roman" w:cs="Times New Roman"/>
          <w:color w:val="000000"/>
          <w:sz w:val="24"/>
          <w:szCs w:val="24"/>
          <w:lang w:eastAsia="en-US"/>
        </w:rPr>
        <w:t>1</w:t>
      </w:r>
      <w:r w:rsidR="002A2856">
        <w:rPr>
          <w:rFonts w:ascii="Times New Roman" w:hAnsi="Times New Roman" w:cs="Times New Roman"/>
          <w:color w:val="000000"/>
          <w:sz w:val="24"/>
          <w:szCs w:val="24"/>
          <w:lang w:eastAsia="en-US"/>
        </w:rPr>
        <w:t xml:space="preserve"> г., отм. ДВ, бр. 104 от 2020 г.</w:t>
      </w:r>
      <w:r>
        <w:rPr>
          <w:rFonts w:ascii="Times New Roman" w:hAnsi="Times New Roman" w:cs="Times New Roman"/>
          <w:color w:val="000000"/>
          <w:sz w:val="24"/>
          <w:szCs w:val="24"/>
          <w:lang w:eastAsia="en-US"/>
        </w:rPr>
        <w:t>).</w:t>
      </w:r>
    </w:p>
    <w:p w14:paraId="3CD8A6B7" w14:textId="09B62BCD" w:rsidR="00391318" w:rsidRPr="00D82AFC" w:rsidRDefault="00391318" w:rsidP="00B975D4">
      <w:pPr>
        <w:autoSpaceDE/>
        <w:autoSpaceDN/>
        <w:spacing w:line="360" w:lineRule="auto"/>
        <w:ind w:firstLine="1155"/>
        <w:jc w:val="both"/>
        <w:textAlignment w:val="center"/>
        <w:rPr>
          <w:rFonts w:ascii="Times New Roman" w:hAnsi="Times New Roman" w:cs="Times New Roman"/>
          <w:sz w:val="24"/>
          <w:szCs w:val="24"/>
        </w:rPr>
      </w:pPr>
      <w:r w:rsidRPr="00D82AFC">
        <w:rPr>
          <w:rFonts w:ascii="Times New Roman" w:hAnsi="Times New Roman" w:cs="Times New Roman"/>
          <w:sz w:val="24"/>
          <w:szCs w:val="24"/>
        </w:rPr>
        <w:t xml:space="preserve">За целите на </w:t>
      </w:r>
      <w:r w:rsidRPr="00D82AFC">
        <w:rPr>
          <w:rStyle w:val="newdocreference1"/>
          <w:rFonts w:ascii="Times New Roman" w:hAnsi="Times New Roman" w:cs="Times New Roman"/>
          <w:color w:val="auto"/>
          <w:sz w:val="24"/>
          <w:szCs w:val="24"/>
          <w:u w:val="none"/>
        </w:rPr>
        <w:t>чл. 21, ал. 8, т. 3</w:t>
      </w:r>
      <w:r w:rsidRPr="00D82AFC">
        <w:rPr>
          <w:rFonts w:ascii="Times New Roman" w:hAnsi="Times New Roman" w:cs="Times New Roman"/>
          <w:sz w:val="24"/>
          <w:szCs w:val="24"/>
        </w:rPr>
        <w:t xml:space="preserve"> от ЗДДС</w:t>
      </w:r>
      <w:r w:rsidR="000C63C9">
        <w:rPr>
          <w:rFonts w:ascii="Times New Roman" w:hAnsi="Times New Roman" w:cs="Times New Roman"/>
          <w:sz w:val="24"/>
          <w:szCs w:val="24"/>
        </w:rPr>
        <w:t xml:space="preserve"> </w:t>
      </w:r>
      <w:r w:rsidR="000C63C9">
        <w:rPr>
          <w:rFonts w:ascii="Times New Roman" w:hAnsi="Times New Roman" w:cs="Times New Roman"/>
          <w:color w:val="000000"/>
          <w:sz w:val="24"/>
          <w:szCs w:val="24"/>
          <w:lang w:eastAsia="en-US"/>
        </w:rPr>
        <w:t>(в сила до 30.06.2021 г.)</w:t>
      </w:r>
      <w:r w:rsidRPr="00D82AFC">
        <w:rPr>
          <w:rFonts w:ascii="Times New Roman" w:hAnsi="Times New Roman" w:cs="Times New Roman"/>
          <w:sz w:val="24"/>
          <w:szCs w:val="24"/>
        </w:rPr>
        <w:t xml:space="preserve"> при изчисляване на общата стойност без ДДС на доставките по </w:t>
      </w:r>
      <w:r w:rsidRPr="00D82AFC">
        <w:rPr>
          <w:rStyle w:val="newdocreference1"/>
          <w:rFonts w:ascii="Times New Roman" w:hAnsi="Times New Roman" w:cs="Times New Roman"/>
          <w:color w:val="auto"/>
          <w:sz w:val="24"/>
          <w:szCs w:val="24"/>
          <w:u w:val="none"/>
        </w:rPr>
        <w:t>чл. 21, ал. 6</w:t>
      </w:r>
      <w:r w:rsidRPr="00D82AFC">
        <w:rPr>
          <w:rFonts w:ascii="Times New Roman" w:hAnsi="Times New Roman" w:cs="Times New Roman"/>
          <w:sz w:val="24"/>
          <w:szCs w:val="24"/>
        </w:rPr>
        <w:t xml:space="preserve"> от закона за първа „текуща календарна година“ се счита </w:t>
      </w:r>
      <w:r w:rsidRPr="00D82AFC">
        <w:rPr>
          <w:rFonts w:ascii="Times New Roman" w:hAnsi="Times New Roman" w:cs="Times New Roman"/>
          <w:b/>
          <w:sz w:val="24"/>
          <w:szCs w:val="24"/>
        </w:rPr>
        <w:t>2019 г.</w:t>
      </w:r>
      <w:r w:rsidRPr="00D82AFC">
        <w:rPr>
          <w:rFonts w:ascii="Times New Roman" w:hAnsi="Times New Roman" w:cs="Times New Roman"/>
          <w:sz w:val="24"/>
          <w:szCs w:val="24"/>
        </w:rPr>
        <w:t xml:space="preserve"> (§ 29 от ПЗР на ПИДППЗДДС, обн. – ДВ, бр. 3 от </w:t>
      </w:r>
      <w:r w:rsidR="003D3B99">
        <w:rPr>
          <w:rFonts w:ascii="Times New Roman" w:hAnsi="Times New Roman" w:cs="Times New Roman"/>
          <w:sz w:val="24"/>
          <w:szCs w:val="24"/>
        </w:rPr>
        <w:t xml:space="preserve">    </w:t>
      </w:r>
      <w:r w:rsidRPr="00D82AFC">
        <w:rPr>
          <w:rFonts w:ascii="Times New Roman" w:hAnsi="Times New Roman" w:cs="Times New Roman"/>
          <w:sz w:val="24"/>
          <w:szCs w:val="24"/>
        </w:rPr>
        <w:t>2019 г., в сила от 08.01.2019 г.).</w:t>
      </w:r>
    </w:p>
    <w:p w14:paraId="5E80839C" w14:textId="77777777" w:rsidR="00391318" w:rsidRPr="00391318" w:rsidRDefault="00391318" w:rsidP="00B975D4">
      <w:pPr>
        <w:autoSpaceDE/>
        <w:autoSpaceDN/>
        <w:spacing w:line="360" w:lineRule="auto"/>
        <w:ind w:firstLine="1155"/>
        <w:jc w:val="both"/>
        <w:textAlignment w:val="center"/>
        <w:rPr>
          <w:rFonts w:ascii="Times New Roman" w:hAnsi="Times New Roman" w:cs="Times New Roman"/>
          <w:color w:val="000000"/>
          <w:sz w:val="24"/>
          <w:szCs w:val="24"/>
          <w:lang w:eastAsia="en-US"/>
        </w:rPr>
      </w:pPr>
    </w:p>
    <w:p w14:paraId="0345DC4E" w14:textId="77777777" w:rsidR="001D1610" w:rsidRDefault="000A42FF" w:rsidP="00B975D4">
      <w:pPr>
        <w:autoSpaceDE/>
        <w:autoSpaceDN/>
        <w:spacing w:line="360" w:lineRule="auto"/>
        <w:ind w:firstLine="709"/>
        <w:jc w:val="both"/>
        <w:textAlignment w:val="center"/>
        <w:rPr>
          <w:rFonts w:ascii="Times New Roman" w:hAnsi="Times New Roman" w:cs="Times New Roman"/>
          <w:b/>
          <w:color w:val="000000"/>
          <w:sz w:val="24"/>
          <w:szCs w:val="24"/>
          <w:lang w:eastAsia="en-US"/>
        </w:rPr>
      </w:pPr>
      <w:r w:rsidRPr="00B975D4">
        <w:rPr>
          <w:rFonts w:ascii="Times New Roman" w:hAnsi="Times New Roman" w:cs="Times New Roman"/>
          <w:b/>
          <w:color w:val="000000"/>
          <w:sz w:val="24"/>
          <w:szCs w:val="24"/>
          <w:lang w:eastAsia="en-US"/>
        </w:rPr>
        <w:t>ВАЖНО !!!</w:t>
      </w:r>
    </w:p>
    <w:p w14:paraId="2A214DA4" w14:textId="2CBB1EF5" w:rsidR="001D1610" w:rsidRDefault="000A42FF" w:rsidP="00B975D4">
      <w:pPr>
        <w:autoSpaceDE/>
        <w:autoSpaceDN/>
        <w:spacing w:line="360" w:lineRule="auto"/>
        <w:ind w:firstLine="709"/>
        <w:jc w:val="both"/>
        <w:textAlignment w:val="center"/>
        <w:rPr>
          <w:rFonts w:ascii="Times New Roman" w:hAnsi="Times New Roman" w:cs="Times New Roman"/>
          <w:sz w:val="24"/>
          <w:szCs w:val="24"/>
        </w:rPr>
      </w:pPr>
      <w:r w:rsidRPr="00B975D4">
        <w:rPr>
          <w:rFonts w:ascii="Times New Roman" w:hAnsi="Times New Roman" w:cs="Times New Roman"/>
          <w:color w:val="000000"/>
          <w:sz w:val="24"/>
          <w:szCs w:val="24"/>
        </w:rPr>
        <w:t xml:space="preserve">Мястото на изпълнение на доставката, с която </w:t>
      </w:r>
      <w:r w:rsidRPr="00B975D4">
        <w:rPr>
          <w:rFonts w:ascii="Times New Roman" w:hAnsi="Times New Roman" w:cs="Times New Roman"/>
          <w:b/>
          <w:color w:val="000000"/>
          <w:sz w:val="24"/>
          <w:szCs w:val="24"/>
        </w:rPr>
        <w:t>се надхвърли</w:t>
      </w:r>
      <w:r w:rsidRPr="00B975D4">
        <w:rPr>
          <w:rFonts w:ascii="Times New Roman" w:hAnsi="Times New Roman" w:cs="Times New Roman"/>
          <w:color w:val="000000"/>
          <w:sz w:val="24"/>
          <w:szCs w:val="24"/>
        </w:rPr>
        <w:t xml:space="preserve"> посоченият праг по </w:t>
      </w:r>
      <w:r w:rsidR="00391318">
        <w:rPr>
          <w:rFonts w:ascii="Times New Roman" w:hAnsi="Times New Roman" w:cs="Times New Roman"/>
          <w:color w:val="000000"/>
          <w:sz w:val="24"/>
          <w:szCs w:val="24"/>
        </w:rPr>
        <w:t xml:space="preserve"> </w:t>
      </w:r>
      <w:r w:rsidR="00AD1B4B">
        <w:rPr>
          <w:rFonts w:ascii="Times New Roman" w:hAnsi="Times New Roman" w:cs="Times New Roman"/>
          <w:color w:val="000000"/>
          <w:sz w:val="24"/>
          <w:szCs w:val="24"/>
        </w:rPr>
        <w:t xml:space="preserve">       </w:t>
      </w:r>
      <w:r w:rsidR="00391318">
        <w:rPr>
          <w:rFonts w:ascii="Times New Roman" w:hAnsi="Times New Roman" w:cs="Times New Roman"/>
          <w:color w:val="000000"/>
          <w:sz w:val="24"/>
          <w:szCs w:val="24"/>
        </w:rPr>
        <w:t xml:space="preserve">   </w:t>
      </w:r>
      <w:r w:rsidRPr="00B975D4">
        <w:rPr>
          <w:rFonts w:ascii="Times New Roman" w:hAnsi="Times New Roman" w:cs="Times New Roman"/>
          <w:color w:val="000000"/>
          <w:sz w:val="24"/>
          <w:szCs w:val="24"/>
        </w:rPr>
        <w:t xml:space="preserve">ал. 8, т. 3 </w:t>
      </w:r>
      <w:r>
        <w:rPr>
          <w:rFonts w:ascii="Times New Roman" w:hAnsi="Times New Roman" w:cs="Times New Roman"/>
          <w:color w:val="000000"/>
          <w:sz w:val="24"/>
          <w:szCs w:val="24"/>
        </w:rPr>
        <w:t xml:space="preserve">на чл. 21 </w:t>
      </w:r>
      <w:r w:rsidRPr="00B975D4">
        <w:rPr>
          <w:rFonts w:ascii="Times New Roman" w:hAnsi="Times New Roman" w:cs="Times New Roman"/>
          <w:color w:val="000000"/>
          <w:sz w:val="24"/>
          <w:szCs w:val="24"/>
        </w:rPr>
        <w:t xml:space="preserve">през съответната календарна година, се определя по </w:t>
      </w:r>
      <w:r w:rsidRPr="00B975D4">
        <w:rPr>
          <w:rFonts w:ascii="Times New Roman" w:hAnsi="Times New Roman" w:cs="Times New Roman"/>
          <w:b/>
          <w:color w:val="000000"/>
          <w:sz w:val="24"/>
          <w:szCs w:val="24"/>
        </w:rPr>
        <w:t>ал. 6</w:t>
      </w:r>
      <w:r>
        <w:rPr>
          <w:rFonts w:ascii="Times New Roman" w:hAnsi="Times New Roman" w:cs="Times New Roman"/>
          <w:color w:val="000000"/>
          <w:sz w:val="24"/>
          <w:szCs w:val="24"/>
        </w:rPr>
        <w:t xml:space="preserve"> – </w:t>
      </w:r>
      <w:r w:rsidRPr="000F2320">
        <w:rPr>
          <w:rFonts w:ascii="Times New Roman" w:hAnsi="Times New Roman" w:cs="Times New Roman"/>
          <w:sz w:val="24"/>
          <w:szCs w:val="24"/>
        </w:rPr>
        <w:t>мястото</w:t>
      </w:r>
      <w:r>
        <w:rPr>
          <w:rFonts w:ascii="Times New Roman" w:hAnsi="Times New Roman" w:cs="Times New Roman"/>
          <w:sz w:val="24"/>
          <w:szCs w:val="24"/>
        </w:rPr>
        <w:t xml:space="preserve"> е там, </w:t>
      </w:r>
      <w:r w:rsidRPr="000F2320">
        <w:rPr>
          <w:rFonts w:ascii="Times New Roman" w:hAnsi="Times New Roman" w:cs="Times New Roman"/>
          <w:sz w:val="24"/>
          <w:szCs w:val="24"/>
        </w:rPr>
        <w:t xml:space="preserve">където </w:t>
      </w:r>
      <w:r w:rsidR="00146573">
        <w:rPr>
          <w:rFonts w:ascii="Times New Roman" w:hAnsi="Times New Roman" w:cs="Times New Roman"/>
          <w:sz w:val="24"/>
          <w:szCs w:val="24"/>
        </w:rPr>
        <w:t>получателят – данъчно незадължено лиц</w:t>
      </w:r>
      <w:r w:rsidRPr="000F2320">
        <w:rPr>
          <w:rFonts w:ascii="Times New Roman" w:hAnsi="Times New Roman" w:cs="Times New Roman"/>
          <w:sz w:val="24"/>
          <w:szCs w:val="24"/>
        </w:rPr>
        <w:t>е е установено, има постоянен адрес или обичайно пребиваване</w:t>
      </w:r>
      <w:r w:rsidR="00146573">
        <w:rPr>
          <w:rFonts w:ascii="Times New Roman" w:hAnsi="Times New Roman" w:cs="Times New Roman"/>
          <w:sz w:val="24"/>
          <w:szCs w:val="24"/>
        </w:rPr>
        <w:t xml:space="preserve"> (чл. 21, ал. 9</w:t>
      </w:r>
      <w:r w:rsidR="004C0238">
        <w:rPr>
          <w:rFonts w:ascii="Times New Roman" w:hAnsi="Times New Roman" w:cs="Times New Roman"/>
          <w:sz w:val="24"/>
          <w:szCs w:val="24"/>
        </w:rPr>
        <w:t xml:space="preserve"> от ЗДДС</w:t>
      </w:r>
      <w:r w:rsidR="00146573">
        <w:rPr>
          <w:rFonts w:ascii="Times New Roman" w:hAnsi="Times New Roman" w:cs="Times New Roman"/>
          <w:sz w:val="24"/>
          <w:szCs w:val="24"/>
        </w:rPr>
        <w:t xml:space="preserve">, </w:t>
      </w:r>
      <w:r w:rsidR="00146573" w:rsidRPr="00B975D4">
        <w:rPr>
          <w:rFonts w:ascii="Times New Roman" w:hAnsi="Times New Roman" w:cs="Times New Roman"/>
          <w:b/>
          <w:sz w:val="24"/>
          <w:szCs w:val="24"/>
        </w:rPr>
        <w:t>нова</w:t>
      </w:r>
      <w:r w:rsidR="00146573">
        <w:rPr>
          <w:rFonts w:ascii="Times New Roman" w:hAnsi="Times New Roman" w:cs="Times New Roman"/>
          <w:sz w:val="24"/>
          <w:szCs w:val="24"/>
        </w:rPr>
        <w:t xml:space="preserve"> – ДВ, бр. 98 от 2018 г., </w:t>
      </w:r>
      <w:r w:rsidR="00D82AFC">
        <w:rPr>
          <w:rFonts w:ascii="Times New Roman" w:hAnsi="Times New Roman" w:cs="Times New Roman"/>
          <w:sz w:val="24"/>
          <w:szCs w:val="24"/>
        </w:rPr>
        <w:t xml:space="preserve">                                               </w:t>
      </w:r>
      <w:r w:rsidR="00146573">
        <w:rPr>
          <w:rFonts w:ascii="Times New Roman" w:hAnsi="Times New Roman" w:cs="Times New Roman"/>
          <w:sz w:val="24"/>
          <w:szCs w:val="24"/>
        </w:rPr>
        <w:t>в сила от 01.01.2019 г.</w:t>
      </w:r>
      <w:r w:rsidR="002A2856" w:rsidRPr="002A2856">
        <w:rPr>
          <w:rFonts w:ascii="Times New Roman" w:hAnsi="Times New Roman" w:cs="Times New Roman"/>
          <w:color w:val="000000"/>
          <w:sz w:val="24"/>
          <w:szCs w:val="24"/>
          <w:lang w:eastAsia="en-US"/>
        </w:rPr>
        <w:t xml:space="preserve"> </w:t>
      </w:r>
      <w:r w:rsidR="002A2856">
        <w:rPr>
          <w:rFonts w:ascii="Times New Roman" w:hAnsi="Times New Roman" w:cs="Times New Roman"/>
          <w:color w:val="000000"/>
          <w:sz w:val="24"/>
          <w:szCs w:val="24"/>
          <w:lang w:eastAsia="en-US"/>
        </w:rPr>
        <w:t>до 30.06.202</w:t>
      </w:r>
      <w:r w:rsidR="00E94606">
        <w:rPr>
          <w:rFonts w:ascii="Times New Roman" w:hAnsi="Times New Roman" w:cs="Times New Roman"/>
          <w:color w:val="000000"/>
          <w:sz w:val="24"/>
          <w:szCs w:val="24"/>
          <w:lang w:eastAsia="en-US"/>
        </w:rPr>
        <w:t>1</w:t>
      </w:r>
      <w:r w:rsidR="002A2856">
        <w:rPr>
          <w:rFonts w:ascii="Times New Roman" w:hAnsi="Times New Roman" w:cs="Times New Roman"/>
          <w:color w:val="000000"/>
          <w:sz w:val="24"/>
          <w:szCs w:val="24"/>
          <w:lang w:eastAsia="en-US"/>
        </w:rPr>
        <w:t xml:space="preserve"> г., отм. ДВ, бр. 104 от 2020 г.</w:t>
      </w:r>
      <w:r w:rsidR="00146573">
        <w:rPr>
          <w:rFonts w:ascii="Times New Roman" w:hAnsi="Times New Roman" w:cs="Times New Roman"/>
          <w:sz w:val="24"/>
          <w:szCs w:val="24"/>
        </w:rPr>
        <w:t>).</w:t>
      </w:r>
    </w:p>
    <w:p w14:paraId="5AAC53FC" w14:textId="77777777" w:rsidR="001D1610" w:rsidRDefault="00A258F2" w:rsidP="00B975D4">
      <w:pPr>
        <w:autoSpaceDE/>
        <w:autoSpaceDN/>
        <w:spacing w:line="360" w:lineRule="auto"/>
        <w:ind w:firstLine="709"/>
        <w:jc w:val="both"/>
        <w:textAlignment w:val="center"/>
        <w:rPr>
          <w:rFonts w:ascii="Times New Roman" w:hAnsi="Times New Roman" w:cs="Times New Roman"/>
          <w:sz w:val="24"/>
          <w:szCs w:val="24"/>
        </w:rPr>
      </w:pPr>
      <w:r>
        <w:rPr>
          <w:rFonts w:ascii="Times New Roman" w:hAnsi="Times New Roman" w:cs="Times New Roman"/>
          <w:sz w:val="24"/>
          <w:szCs w:val="24"/>
        </w:rPr>
        <w:t>С</w:t>
      </w:r>
      <w:r w:rsidR="00983281">
        <w:rPr>
          <w:rFonts w:ascii="Times New Roman" w:hAnsi="Times New Roman" w:cs="Times New Roman"/>
          <w:sz w:val="24"/>
          <w:szCs w:val="24"/>
        </w:rPr>
        <w:t xml:space="preserve"> разпоредбата на чл. 21, ал. 10 </w:t>
      </w:r>
      <w:r w:rsidR="000C63C9">
        <w:rPr>
          <w:rFonts w:ascii="Times New Roman" w:hAnsi="Times New Roman" w:cs="Times New Roman"/>
          <w:sz w:val="24"/>
          <w:szCs w:val="24"/>
        </w:rPr>
        <w:t xml:space="preserve">от ЗДДС </w:t>
      </w:r>
      <w:r w:rsidR="000C63C9">
        <w:rPr>
          <w:rFonts w:ascii="Times New Roman" w:hAnsi="Times New Roman" w:cs="Times New Roman"/>
          <w:color w:val="000000"/>
          <w:sz w:val="24"/>
          <w:szCs w:val="24"/>
          <w:lang w:eastAsia="en-US"/>
        </w:rPr>
        <w:t xml:space="preserve">(в сила до 30.06.2021 г.) </w:t>
      </w:r>
      <w:r w:rsidR="00983281">
        <w:rPr>
          <w:rFonts w:ascii="Times New Roman" w:hAnsi="Times New Roman" w:cs="Times New Roman"/>
          <w:sz w:val="24"/>
          <w:szCs w:val="24"/>
        </w:rPr>
        <w:t>е с</w:t>
      </w:r>
      <w:r>
        <w:rPr>
          <w:rFonts w:ascii="Times New Roman" w:hAnsi="Times New Roman" w:cs="Times New Roman"/>
          <w:sz w:val="24"/>
          <w:szCs w:val="24"/>
        </w:rPr>
        <w:t>ъздадена възможност за избор</w:t>
      </w:r>
      <w:r w:rsidR="00983281">
        <w:rPr>
          <w:rFonts w:ascii="Times New Roman" w:hAnsi="Times New Roman" w:cs="Times New Roman"/>
          <w:sz w:val="24"/>
          <w:szCs w:val="24"/>
        </w:rPr>
        <w:t>.</w:t>
      </w:r>
      <w:r>
        <w:rPr>
          <w:rFonts w:ascii="Times New Roman" w:hAnsi="Times New Roman" w:cs="Times New Roman"/>
          <w:sz w:val="24"/>
          <w:szCs w:val="24"/>
        </w:rPr>
        <w:t xml:space="preserve"> </w:t>
      </w:r>
      <w:r w:rsidR="00983281">
        <w:rPr>
          <w:rFonts w:ascii="Times New Roman" w:hAnsi="Times New Roman" w:cs="Times New Roman"/>
          <w:sz w:val="24"/>
          <w:szCs w:val="24"/>
        </w:rPr>
        <w:t>Д</w:t>
      </w:r>
      <w:r>
        <w:rPr>
          <w:rFonts w:ascii="Times New Roman" w:hAnsi="Times New Roman" w:cs="Times New Roman"/>
          <w:sz w:val="24"/>
          <w:szCs w:val="24"/>
        </w:rPr>
        <w:t xml:space="preserve">анъчно задълженото лице </w:t>
      </w:r>
      <w:r w:rsidR="00983281" w:rsidRPr="00B975D4">
        <w:rPr>
          <w:rFonts w:ascii="Times New Roman" w:hAnsi="Times New Roman" w:cs="Times New Roman"/>
          <w:b/>
          <w:sz w:val="24"/>
          <w:szCs w:val="24"/>
        </w:rPr>
        <w:t>може</w:t>
      </w:r>
      <w:r w:rsidR="00983281">
        <w:rPr>
          <w:rFonts w:ascii="Times New Roman" w:hAnsi="Times New Roman" w:cs="Times New Roman"/>
          <w:sz w:val="24"/>
          <w:szCs w:val="24"/>
        </w:rPr>
        <w:t xml:space="preserve"> </w:t>
      </w:r>
      <w:r>
        <w:rPr>
          <w:rFonts w:ascii="Times New Roman" w:hAnsi="Times New Roman" w:cs="Times New Roman"/>
          <w:sz w:val="24"/>
          <w:szCs w:val="24"/>
        </w:rPr>
        <w:t>да определя мястото на изпълнение по ал. 6 на чл. 21 от ЗДДС, независимо от едновременното изпълнение на условията на ал. 8.</w:t>
      </w:r>
    </w:p>
    <w:p w14:paraId="201EDF5D" w14:textId="219F5B6C" w:rsidR="001D1610" w:rsidRDefault="0022633B" w:rsidP="00B975D4">
      <w:pPr>
        <w:autoSpaceDE/>
        <w:autoSpaceDN/>
        <w:spacing w:line="360" w:lineRule="auto"/>
        <w:ind w:firstLine="709"/>
        <w:jc w:val="both"/>
        <w:textAlignment w:val="center"/>
        <w:rPr>
          <w:rFonts w:ascii="Times New Roman" w:hAnsi="Times New Roman" w:cs="Times New Roman"/>
          <w:color w:val="000000"/>
          <w:sz w:val="24"/>
          <w:szCs w:val="24"/>
        </w:rPr>
      </w:pPr>
      <w:r w:rsidRPr="00154A6E">
        <w:rPr>
          <w:rFonts w:ascii="Times New Roman" w:hAnsi="Times New Roman" w:cs="Times New Roman"/>
          <w:sz w:val="24"/>
          <w:szCs w:val="24"/>
        </w:rPr>
        <w:t xml:space="preserve">Правото на избор по ал. 10 от доставчик, който е установен, има постоянен адрес или обичайно пребиваване </w:t>
      </w:r>
      <w:r w:rsidRPr="00154A6E">
        <w:rPr>
          <w:rFonts w:ascii="Times New Roman" w:hAnsi="Times New Roman" w:cs="Times New Roman"/>
          <w:b/>
          <w:sz w:val="24"/>
          <w:szCs w:val="24"/>
        </w:rPr>
        <w:t>само</w:t>
      </w:r>
      <w:r w:rsidRPr="00154A6E">
        <w:rPr>
          <w:rFonts w:ascii="Times New Roman" w:hAnsi="Times New Roman" w:cs="Times New Roman"/>
          <w:sz w:val="24"/>
          <w:szCs w:val="24"/>
        </w:rPr>
        <w:t xml:space="preserve"> на територията на страната, се упражнява по </w:t>
      </w:r>
      <w:r w:rsidRPr="00154A6E">
        <w:rPr>
          <w:rStyle w:val="samedocreference1"/>
          <w:rFonts w:ascii="Times New Roman" w:hAnsi="Times New Roman" w:cs="Times New Roman"/>
          <w:color w:val="auto"/>
          <w:sz w:val="24"/>
          <w:szCs w:val="24"/>
          <w:u w:val="none"/>
        </w:rPr>
        <w:t>чл</w:t>
      </w:r>
      <w:r w:rsidRPr="00ED6975">
        <w:rPr>
          <w:rStyle w:val="samedocreference1"/>
          <w:rFonts w:ascii="Times New Roman" w:hAnsi="Times New Roman" w:cs="Times New Roman"/>
          <w:color w:val="auto"/>
          <w:sz w:val="24"/>
          <w:szCs w:val="24"/>
          <w:u w:val="none"/>
        </w:rPr>
        <w:t>. 156, ал. 14</w:t>
      </w:r>
      <w:r w:rsidRPr="00154A6E">
        <w:rPr>
          <w:rStyle w:val="samedocreference1"/>
          <w:rFonts w:ascii="Times New Roman" w:hAnsi="Times New Roman" w:cs="Times New Roman"/>
          <w:color w:val="auto"/>
          <w:sz w:val="24"/>
          <w:szCs w:val="24"/>
          <w:u w:val="none"/>
        </w:rPr>
        <w:t xml:space="preserve"> от ЗДДС</w:t>
      </w:r>
      <w:r w:rsidRPr="00154A6E">
        <w:rPr>
          <w:rFonts w:ascii="Times New Roman" w:hAnsi="Times New Roman" w:cs="Times New Roman"/>
          <w:sz w:val="24"/>
          <w:szCs w:val="24"/>
        </w:rPr>
        <w:t xml:space="preserve"> или по правилата за регистрация за целите на данъка върху добавената стойност на съответната държава членка, където получателят е установен, има постоянен адрес или </w:t>
      </w:r>
      <w:r w:rsidRPr="00154A6E">
        <w:rPr>
          <w:rFonts w:ascii="Times New Roman" w:hAnsi="Times New Roman" w:cs="Times New Roman"/>
          <w:sz w:val="24"/>
          <w:szCs w:val="24"/>
        </w:rPr>
        <w:lastRenderedPageBreak/>
        <w:t>обичайно пребиваване (чл. 21, ал. 11</w:t>
      </w:r>
      <w:r w:rsidR="004C0238" w:rsidRPr="00154A6E">
        <w:rPr>
          <w:rFonts w:ascii="Times New Roman" w:hAnsi="Times New Roman" w:cs="Times New Roman"/>
          <w:sz w:val="24"/>
          <w:szCs w:val="24"/>
        </w:rPr>
        <w:t xml:space="preserve"> от ЗДДС</w:t>
      </w:r>
      <w:r w:rsidRPr="00154A6E">
        <w:rPr>
          <w:rFonts w:ascii="Times New Roman" w:hAnsi="Times New Roman" w:cs="Times New Roman"/>
          <w:sz w:val="24"/>
          <w:szCs w:val="24"/>
        </w:rPr>
        <w:t xml:space="preserve">, </w:t>
      </w:r>
      <w:r w:rsidRPr="00154A6E">
        <w:rPr>
          <w:rFonts w:ascii="Times New Roman" w:hAnsi="Times New Roman" w:cs="Times New Roman"/>
          <w:b/>
          <w:sz w:val="24"/>
          <w:szCs w:val="24"/>
        </w:rPr>
        <w:t>нова</w:t>
      </w:r>
      <w:r w:rsidRPr="00154A6E">
        <w:rPr>
          <w:rFonts w:ascii="Times New Roman" w:hAnsi="Times New Roman" w:cs="Times New Roman"/>
          <w:sz w:val="24"/>
          <w:szCs w:val="24"/>
        </w:rPr>
        <w:t xml:space="preserve"> – ДВ, бл. 98 от 2018 г., </w:t>
      </w:r>
      <w:r w:rsidR="00154A6E">
        <w:rPr>
          <w:rFonts w:ascii="Times New Roman" w:hAnsi="Times New Roman" w:cs="Times New Roman"/>
          <w:sz w:val="24"/>
          <w:szCs w:val="24"/>
        </w:rPr>
        <w:t xml:space="preserve">                                            </w:t>
      </w:r>
      <w:r w:rsidRPr="00154A6E">
        <w:rPr>
          <w:rFonts w:ascii="Times New Roman" w:hAnsi="Times New Roman" w:cs="Times New Roman"/>
          <w:sz w:val="24"/>
          <w:szCs w:val="24"/>
        </w:rPr>
        <w:t xml:space="preserve">в сила от 01.01.2019 </w:t>
      </w:r>
      <w:r>
        <w:rPr>
          <w:rFonts w:ascii="Times New Roman" w:hAnsi="Times New Roman" w:cs="Times New Roman"/>
          <w:color w:val="000000"/>
          <w:sz w:val="24"/>
          <w:szCs w:val="24"/>
        </w:rPr>
        <w:t>г.</w:t>
      </w:r>
      <w:r w:rsidR="00782FE7" w:rsidRPr="00782FE7">
        <w:rPr>
          <w:rFonts w:ascii="Times New Roman" w:hAnsi="Times New Roman" w:cs="Times New Roman"/>
          <w:sz w:val="24"/>
          <w:szCs w:val="24"/>
        </w:rPr>
        <w:t xml:space="preserve"> </w:t>
      </w:r>
      <w:r w:rsidR="00782FE7" w:rsidRPr="002A2856">
        <w:rPr>
          <w:rFonts w:ascii="Times New Roman" w:hAnsi="Times New Roman" w:cs="Times New Roman"/>
          <w:color w:val="000000"/>
          <w:sz w:val="24"/>
          <w:szCs w:val="24"/>
          <w:lang w:eastAsia="en-US"/>
        </w:rPr>
        <w:t xml:space="preserve"> </w:t>
      </w:r>
      <w:r w:rsidR="00782FE7">
        <w:rPr>
          <w:rFonts w:ascii="Times New Roman" w:hAnsi="Times New Roman" w:cs="Times New Roman"/>
          <w:color w:val="000000"/>
          <w:sz w:val="24"/>
          <w:szCs w:val="24"/>
          <w:lang w:eastAsia="en-US"/>
        </w:rPr>
        <w:t>до 30.06.202</w:t>
      </w:r>
      <w:r w:rsidR="00E94606">
        <w:rPr>
          <w:rFonts w:ascii="Times New Roman" w:hAnsi="Times New Roman" w:cs="Times New Roman"/>
          <w:color w:val="000000"/>
          <w:sz w:val="24"/>
          <w:szCs w:val="24"/>
          <w:lang w:eastAsia="en-US"/>
        </w:rPr>
        <w:t>1</w:t>
      </w:r>
      <w:r w:rsidR="00782FE7">
        <w:rPr>
          <w:rFonts w:ascii="Times New Roman" w:hAnsi="Times New Roman" w:cs="Times New Roman"/>
          <w:color w:val="000000"/>
          <w:sz w:val="24"/>
          <w:szCs w:val="24"/>
          <w:lang w:eastAsia="en-US"/>
        </w:rPr>
        <w:t xml:space="preserve"> г., отм. ДВ, бр. 104 от 2020 г.</w:t>
      </w:r>
      <w:r>
        <w:rPr>
          <w:rFonts w:ascii="Times New Roman" w:hAnsi="Times New Roman" w:cs="Times New Roman"/>
          <w:color w:val="000000"/>
          <w:sz w:val="24"/>
          <w:szCs w:val="24"/>
        </w:rPr>
        <w:t>).</w:t>
      </w:r>
    </w:p>
    <w:p w14:paraId="5B6BAD14" w14:textId="42FEFC73" w:rsidR="00FA1F75" w:rsidRDefault="001D1610" w:rsidP="003D3B99">
      <w:pPr>
        <w:autoSpaceDE/>
        <w:autoSpaceDN/>
        <w:spacing w:line="360" w:lineRule="auto"/>
        <w:ind w:firstLine="709"/>
        <w:jc w:val="both"/>
        <w:textAlignment w:val="center"/>
        <w:rPr>
          <w:rFonts w:ascii="Times New Roman" w:hAnsi="Times New Roman" w:cs="Times New Roman"/>
          <w:sz w:val="24"/>
          <w:szCs w:val="24"/>
        </w:rPr>
      </w:pPr>
      <w:r w:rsidRPr="00154A6E">
        <w:rPr>
          <w:rFonts w:ascii="Times New Roman" w:hAnsi="Times New Roman" w:cs="Times New Roman"/>
          <w:sz w:val="24"/>
          <w:szCs w:val="24"/>
        </w:rPr>
        <w:t xml:space="preserve">Правото на избор по </w:t>
      </w:r>
      <w:r w:rsidRPr="00154A6E">
        <w:rPr>
          <w:rStyle w:val="newdocreference1"/>
          <w:rFonts w:ascii="Times New Roman" w:hAnsi="Times New Roman" w:cs="Times New Roman"/>
          <w:color w:val="auto"/>
          <w:sz w:val="24"/>
          <w:szCs w:val="24"/>
          <w:u w:val="none"/>
        </w:rPr>
        <w:t>чл. 21, ал. 11</w:t>
      </w:r>
      <w:r w:rsidRPr="00154A6E">
        <w:rPr>
          <w:rFonts w:ascii="Times New Roman" w:hAnsi="Times New Roman" w:cs="Times New Roman"/>
          <w:sz w:val="24"/>
          <w:szCs w:val="24"/>
        </w:rPr>
        <w:t xml:space="preserve"> от закона </w:t>
      </w:r>
      <w:r w:rsidR="00FA1F75">
        <w:rPr>
          <w:rFonts w:ascii="Times New Roman" w:hAnsi="Times New Roman" w:cs="Times New Roman"/>
          <w:color w:val="000000"/>
          <w:sz w:val="24"/>
          <w:szCs w:val="24"/>
          <w:lang w:eastAsia="en-US"/>
        </w:rPr>
        <w:t xml:space="preserve">(в сила до 30.06.2021 г.) </w:t>
      </w:r>
      <w:r w:rsidRPr="00154A6E">
        <w:rPr>
          <w:rFonts w:ascii="Times New Roman" w:hAnsi="Times New Roman" w:cs="Times New Roman"/>
          <w:sz w:val="24"/>
          <w:szCs w:val="24"/>
        </w:rPr>
        <w:t xml:space="preserve">за регистрация за целите на данъка върху добавената стойност по правилата на съответните държави членки, където получателите са установени, имат постоянен адрес или обичайно пребивават, се счита, че е упражнено от доставчика при издаване на </w:t>
      </w:r>
      <w:r w:rsidRPr="00154A6E">
        <w:rPr>
          <w:rFonts w:ascii="Times New Roman" w:hAnsi="Times New Roman" w:cs="Times New Roman"/>
          <w:b/>
          <w:sz w:val="24"/>
          <w:szCs w:val="24"/>
        </w:rPr>
        <w:t>първия му идентификационен номер по ДДС от друга държава членка</w:t>
      </w:r>
      <w:r w:rsidRPr="00154A6E">
        <w:rPr>
          <w:rFonts w:ascii="Times New Roman" w:hAnsi="Times New Roman" w:cs="Times New Roman"/>
          <w:sz w:val="24"/>
          <w:szCs w:val="24"/>
        </w:rPr>
        <w:t xml:space="preserve"> след уведомяване на компетентната териториална дирекция на Националната агенция за приходите по електронен път чрез използване на квалифициран електронен подпис в срока по </w:t>
      </w:r>
      <w:r w:rsidRPr="00154A6E">
        <w:rPr>
          <w:rStyle w:val="newdocreference1"/>
          <w:rFonts w:ascii="Times New Roman" w:hAnsi="Times New Roman" w:cs="Times New Roman"/>
          <w:color w:val="auto"/>
          <w:sz w:val="24"/>
          <w:szCs w:val="24"/>
          <w:u w:val="none"/>
        </w:rPr>
        <w:t>чл. 97в</w:t>
      </w:r>
      <w:r w:rsidRPr="00154A6E">
        <w:rPr>
          <w:rFonts w:ascii="Times New Roman" w:hAnsi="Times New Roman" w:cs="Times New Roman"/>
          <w:sz w:val="24"/>
          <w:szCs w:val="24"/>
        </w:rPr>
        <w:t xml:space="preserve"> от закона (ал. 3 на чл. 5 от ППЗДДС, нова – ДВ, бр. 3 от 2019 г., в сила от 08.01.2019</w:t>
      </w:r>
      <w:r w:rsidR="00154A6E">
        <w:rPr>
          <w:rFonts w:ascii="Times New Roman" w:hAnsi="Times New Roman" w:cs="Times New Roman"/>
          <w:sz w:val="24"/>
          <w:szCs w:val="24"/>
        </w:rPr>
        <w:t xml:space="preserve"> </w:t>
      </w:r>
      <w:r w:rsidRPr="00154A6E">
        <w:rPr>
          <w:rFonts w:ascii="Times New Roman" w:hAnsi="Times New Roman" w:cs="Times New Roman"/>
          <w:sz w:val="24"/>
          <w:szCs w:val="24"/>
        </w:rPr>
        <w:t>г.).</w:t>
      </w:r>
    </w:p>
    <w:p w14:paraId="4CDBBE3E" w14:textId="7010A3AE" w:rsidR="00C73CAC" w:rsidRDefault="00A258F2">
      <w:pPr>
        <w:autoSpaceDE/>
        <w:autoSpaceDN/>
        <w:spacing w:line="360" w:lineRule="auto"/>
        <w:ind w:firstLine="709"/>
        <w:jc w:val="both"/>
        <w:textAlignment w:val="center"/>
        <w:rPr>
          <w:rFonts w:ascii="Times New Roman" w:hAnsi="Times New Roman" w:cs="Times New Roman"/>
          <w:color w:val="000000"/>
          <w:sz w:val="24"/>
          <w:szCs w:val="24"/>
        </w:rPr>
      </w:pPr>
      <w:r>
        <w:rPr>
          <w:rFonts w:ascii="Times New Roman" w:hAnsi="Times New Roman" w:cs="Times New Roman"/>
          <w:sz w:val="24"/>
          <w:szCs w:val="24"/>
        </w:rPr>
        <w:t xml:space="preserve">При направен такъв избор мястото на изпълнение на доставката се определя по ал. 6 на чл. 21 </w:t>
      </w:r>
      <w:r w:rsidRPr="00B975D4">
        <w:rPr>
          <w:rFonts w:ascii="Times New Roman" w:hAnsi="Times New Roman" w:cs="Times New Roman"/>
          <w:color w:val="000000"/>
          <w:sz w:val="24"/>
          <w:szCs w:val="24"/>
        </w:rPr>
        <w:t>до изтичане</w:t>
      </w:r>
      <w:r>
        <w:rPr>
          <w:rFonts w:ascii="Times New Roman" w:hAnsi="Times New Roman" w:cs="Times New Roman"/>
          <w:color w:val="000000"/>
          <w:sz w:val="24"/>
          <w:szCs w:val="24"/>
        </w:rPr>
        <w:t>то</w:t>
      </w:r>
      <w:r w:rsidRPr="00B975D4">
        <w:rPr>
          <w:rFonts w:ascii="Times New Roman" w:hAnsi="Times New Roman" w:cs="Times New Roman"/>
          <w:color w:val="000000"/>
          <w:sz w:val="24"/>
          <w:szCs w:val="24"/>
        </w:rPr>
        <w:t xml:space="preserve"> на </w:t>
      </w:r>
      <w:r w:rsidRPr="00B975D4">
        <w:rPr>
          <w:rFonts w:ascii="Times New Roman" w:hAnsi="Times New Roman" w:cs="Times New Roman"/>
          <w:b/>
          <w:color w:val="000000"/>
          <w:sz w:val="24"/>
          <w:szCs w:val="24"/>
        </w:rPr>
        <w:t>две календарни години</w:t>
      </w:r>
      <w:r w:rsidRPr="00B975D4">
        <w:rPr>
          <w:rFonts w:ascii="Times New Roman" w:hAnsi="Times New Roman" w:cs="Times New Roman"/>
          <w:color w:val="000000"/>
          <w:sz w:val="24"/>
          <w:szCs w:val="24"/>
        </w:rPr>
        <w:t>, считано от началото на календарната година, следваща годината на избора</w:t>
      </w:r>
      <w:r>
        <w:rPr>
          <w:rFonts w:ascii="Times New Roman" w:hAnsi="Times New Roman" w:cs="Times New Roman"/>
          <w:color w:val="000000"/>
          <w:sz w:val="24"/>
          <w:szCs w:val="24"/>
        </w:rPr>
        <w:t xml:space="preserve"> (чл. 21, ал. 10</w:t>
      </w:r>
      <w:r w:rsidR="004C0238">
        <w:rPr>
          <w:rFonts w:ascii="Times New Roman" w:hAnsi="Times New Roman" w:cs="Times New Roman"/>
          <w:color w:val="000000"/>
          <w:sz w:val="24"/>
          <w:szCs w:val="24"/>
        </w:rPr>
        <w:t xml:space="preserve"> от ЗДДС</w:t>
      </w:r>
      <w:r>
        <w:rPr>
          <w:rFonts w:ascii="Times New Roman" w:hAnsi="Times New Roman" w:cs="Times New Roman"/>
          <w:color w:val="000000"/>
          <w:sz w:val="24"/>
          <w:szCs w:val="24"/>
        </w:rPr>
        <w:t xml:space="preserve">, </w:t>
      </w:r>
      <w:r w:rsidRPr="00B975D4">
        <w:rPr>
          <w:rFonts w:ascii="Times New Roman" w:hAnsi="Times New Roman" w:cs="Times New Roman"/>
          <w:b/>
          <w:color w:val="000000"/>
          <w:sz w:val="24"/>
          <w:szCs w:val="24"/>
        </w:rPr>
        <w:t>нова</w:t>
      </w:r>
      <w:r>
        <w:rPr>
          <w:rFonts w:ascii="Times New Roman" w:hAnsi="Times New Roman" w:cs="Times New Roman"/>
          <w:color w:val="000000"/>
          <w:sz w:val="24"/>
          <w:szCs w:val="24"/>
        </w:rPr>
        <w:t xml:space="preserve"> – ДВ, бр. 98 от 2018 г., в сила от 01.01.2019 г.</w:t>
      </w:r>
      <w:r w:rsidR="00782FE7" w:rsidRPr="00782FE7">
        <w:rPr>
          <w:rFonts w:ascii="Times New Roman" w:hAnsi="Times New Roman" w:cs="Times New Roman"/>
          <w:sz w:val="24"/>
          <w:szCs w:val="24"/>
        </w:rPr>
        <w:t xml:space="preserve"> </w:t>
      </w:r>
      <w:r w:rsidR="00782FE7">
        <w:rPr>
          <w:rFonts w:ascii="Times New Roman" w:hAnsi="Times New Roman" w:cs="Times New Roman"/>
          <w:color w:val="000000"/>
          <w:sz w:val="24"/>
          <w:szCs w:val="24"/>
          <w:lang w:eastAsia="en-US"/>
        </w:rPr>
        <w:t>до 30.06.202</w:t>
      </w:r>
      <w:r w:rsidR="00E94606">
        <w:rPr>
          <w:rFonts w:ascii="Times New Roman" w:hAnsi="Times New Roman" w:cs="Times New Roman"/>
          <w:color w:val="000000"/>
          <w:sz w:val="24"/>
          <w:szCs w:val="24"/>
          <w:lang w:eastAsia="en-US"/>
        </w:rPr>
        <w:t>1</w:t>
      </w:r>
      <w:r w:rsidR="00782FE7">
        <w:rPr>
          <w:rFonts w:ascii="Times New Roman" w:hAnsi="Times New Roman" w:cs="Times New Roman"/>
          <w:color w:val="000000"/>
          <w:sz w:val="24"/>
          <w:szCs w:val="24"/>
          <w:lang w:eastAsia="en-US"/>
        </w:rPr>
        <w:t xml:space="preserve"> г., отм. ДВ, бр. 104 от 2020 г.</w:t>
      </w:r>
      <w:r>
        <w:rPr>
          <w:rFonts w:ascii="Times New Roman" w:hAnsi="Times New Roman" w:cs="Times New Roman"/>
          <w:color w:val="000000"/>
          <w:sz w:val="24"/>
          <w:szCs w:val="24"/>
        </w:rPr>
        <w:t>).</w:t>
      </w:r>
    </w:p>
    <w:p w14:paraId="22B3B4B7" w14:textId="77777777" w:rsidR="003D3B99" w:rsidRDefault="003D3B99">
      <w:pPr>
        <w:autoSpaceDE/>
        <w:autoSpaceDN/>
        <w:spacing w:line="360" w:lineRule="auto"/>
        <w:ind w:firstLine="709"/>
        <w:jc w:val="both"/>
        <w:textAlignment w:val="center"/>
        <w:rPr>
          <w:rFonts w:ascii="Times New Roman" w:hAnsi="Times New Roman" w:cs="Times New Roman"/>
          <w:color w:val="000000"/>
          <w:sz w:val="24"/>
          <w:szCs w:val="24"/>
        </w:rPr>
      </w:pPr>
    </w:p>
    <w:p w14:paraId="251E3288" w14:textId="4B4A723E" w:rsidR="001E2E50" w:rsidRPr="003D3B99" w:rsidRDefault="00ED6975" w:rsidP="009C7C46">
      <w:pPr>
        <w:autoSpaceDE/>
        <w:autoSpaceDN/>
        <w:spacing w:line="360" w:lineRule="auto"/>
        <w:ind w:firstLine="708"/>
        <w:jc w:val="both"/>
        <w:textAlignment w:val="center"/>
        <w:rPr>
          <w:rFonts w:ascii="Times New Roman" w:hAnsi="Times New Roman" w:cs="Times New Roman"/>
          <w:sz w:val="24"/>
          <w:szCs w:val="24"/>
        </w:rPr>
      </w:pPr>
      <w:r w:rsidRPr="003D3B99">
        <w:rPr>
          <w:rFonts w:ascii="Times New Roman" w:hAnsi="Times New Roman" w:cs="Times New Roman"/>
          <w:b/>
          <w:sz w:val="24"/>
          <w:szCs w:val="24"/>
        </w:rPr>
        <w:t>В</w:t>
      </w:r>
      <w:r w:rsidR="009C7C46" w:rsidRPr="003D3B99">
        <w:rPr>
          <w:rFonts w:ascii="Times New Roman" w:hAnsi="Times New Roman" w:cs="Times New Roman"/>
          <w:b/>
          <w:sz w:val="24"/>
          <w:szCs w:val="24"/>
        </w:rPr>
        <w:t>НИМАНИЕ</w:t>
      </w:r>
      <w:r w:rsidR="005C6469">
        <w:rPr>
          <w:rFonts w:ascii="Times New Roman" w:hAnsi="Times New Roman" w:cs="Times New Roman"/>
          <w:b/>
          <w:sz w:val="24"/>
          <w:szCs w:val="24"/>
        </w:rPr>
        <w:t>!</w:t>
      </w:r>
      <w:r w:rsidRPr="009C7C46">
        <w:rPr>
          <w:rFonts w:ascii="Times New Roman" w:hAnsi="Times New Roman" w:cs="Times New Roman"/>
          <w:sz w:val="24"/>
          <w:szCs w:val="24"/>
        </w:rPr>
        <w:t xml:space="preserve"> </w:t>
      </w:r>
      <w:r w:rsidR="000732FF" w:rsidRPr="003D3B99">
        <w:rPr>
          <w:rFonts w:ascii="Times New Roman" w:hAnsi="Times New Roman" w:cs="Times New Roman"/>
          <w:sz w:val="24"/>
          <w:szCs w:val="24"/>
        </w:rPr>
        <w:t>Считано от 01.07.2021 г. е в сила нова разпоредба на чл. 20б от ЗДДС</w:t>
      </w:r>
      <w:r>
        <w:rPr>
          <w:rFonts w:ascii="Times New Roman" w:hAnsi="Times New Roman" w:cs="Times New Roman"/>
          <w:sz w:val="24"/>
          <w:szCs w:val="24"/>
        </w:rPr>
        <w:t>,</w:t>
      </w:r>
      <w:r w:rsidR="000732FF" w:rsidRPr="003D3B99">
        <w:rPr>
          <w:rFonts w:ascii="Times New Roman" w:hAnsi="Times New Roman" w:cs="Times New Roman"/>
          <w:sz w:val="24"/>
          <w:szCs w:val="24"/>
        </w:rPr>
        <w:t xml:space="preserve"> по силата на която чл. 21, ал. 6 от закона не се прилага</w:t>
      </w:r>
      <w:r w:rsidR="00FA1F75">
        <w:rPr>
          <w:rFonts w:ascii="Times New Roman" w:hAnsi="Times New Roman" w:cs="Times New Roman"/>
          <w:sz w:val="24"/>
          <w:szCs w:val="24"/>
        </w:rPr>
        <w:t>,</w:t>
      </w:r>
      <w:r w:rsidR="001E2E50" w:rsidRPr="003D3B99">
        <w:rPr>
          <w:rFonts w:ascii="Times New Roman" w:hAnsi="Times New Roman" w:cs="Times New Roman"/>
          <w:sz w:val="24"/>
          <w:szCs w:val="24"/>
        </w:rPr>
        <w:t xml:space="preserve"> когато едновременно са налице следните условия:</w:t>
      </w:r>
    </w:p>
    <w:p w14:paraId="1285555D" w14:textId="77777777" w:rsidR="001E2E50" w:rsidRPr="003D3B99" w:rsidRDefault="001E2E50" w:rsidP="003D3B99">
      <w:pPr>
        <w:autoSpaceDE/>
        <w:autoSpaceDN/>
        <w:spacing w:line="360" w:lineRule="auto"/>
        <w:ind w:firstLine="708"/>
        <w:jc w:val="both"/>
        <w:textAlignment w:val="center"/>
        <w:rPr>
          <w:rFonts w:ascii="Times New Roman" w:hAnsi="Times New Roman" w:cs="Times New Roman"/>
          <w:sz w:val="24"/>
          <w:szCs w:val="24"/>
        </w:rPr>
      </w:pPr>
      <w:r w:rsidRPr="003D3B99">
        <w:rPr>
          <w:rFonts w:ascii="Times New Roman" w:hAnsi="Times New Roman" w:cs="Times New Roman"/>
          <w:sz w:val="24"/>
          <w:szCs w:val="24"/>
        </w:rPr>
        <w:t>1. доставчикът, включително който управлява електронен интерфейс, е установен, има постоянен адрес или обичайно пребиваване на територията само на една държава членка;</w:t>
      </w:r>
    </w:p>
    <w:p w14:paraId="20288EFA" w14:textId="77777777" w:rsidR="001E2E50" w:rsidRPr="003D3B99" w:rsidRDefault="001E2E50" w:rsidP="003D3B99">
      <w:pPr>
        <w:autoSpaceDE/>
        <w:autoSpaceDN/>
        <w:spacing w:line="360" w:lineRule="auto"/>
        <w:ind w:firstLine="708"/>
        <w:jc w:val="both"/>
        <w:textAlignment w:val="center"/>
        <w:rPr>
          <w:rFonts w:ascii="Times New Roman" w:hAnsi="Times New Roman" w:cs="Times New Roman"/>
          <w:sz w:val="24"/>
          <w:szCs w:val="24"/>
        </w:rPr>
      </w:pPr>
      <w:r w:rsidRPr="003D3B99">
        <w:rPr>
          <w:rFonts w:ascii="Times New Roman" w:hAnsi="Times New Roman" w:cs="Times New Roman"/>
          <w:sz w:val="24"/>
          <w:szCs w:val="24"/>
        </w:rPr>
        <w:t>2. далекосъобщителните услуги, услугите за радио- и телевизионно излъчване и услугите, извършвани по електронен път, се предоставят на данъчно незадължени лица, които са установени, имат постоянен адрес или обичайно пребиваване в държави членки, различни от държавата членка по т. 1, или стоките при вътреобщностни дистанционни продажби се изпращат или транспортират от територията на държавата по т. 1 до друга държава членка;</w:t>
      </w:r>
    </w:p>
    <w:p w14:paraId="4F01DD84" w14:textId="77777777" w:rsidR="001E2E50" w:rsidRPr="003D3B99" w:rsidRDefault="001E2E50" w:rsidP="003D3B99">
      <w:pPr>
        <w:autoSpaceDE/>
        <w:autoSpaceDN/>
        <w:spacing w:line="360" w:lineRule="auto"/>
        <w:ind w:firstLine="708"/>
        <w:jc w:val="both"/>
        <w:textAlignment w:val="center"/>
        <w:rPr>
          <w:rFonts w:ascii="Times New Roman" w:hAnsi="Times New Roman" w:cs="Times New Roman"/>
          <w:sz w:val="24"/>
          <w:szCs w:val="24"/>
        </w:rPr>
      </w:pPr>
      <w:r w:rsidRPr="003D3B99">
        <w:rPr>
          <w:rFonts w:ascii="Times New Roman" w:hAnsi="Times New Roman" w:cs="Times New Roman"/>
          <w:sz w:val="24"/>
          <w:szCs w:val="24"/>
        </w:rPr>
        <w:t xml:space="preserve">3. общата стойност без ДДС на доставките по т. 2 не надвишава през текущата календарна година и не е надвишавала през предходната календарна година 10 000 евро или равностойността им в националната валута на държавата членка, в която е установен, има постоянен адрес или обичайно пребиваване доставчикът по т. 1; равностойността в </w:t>
      </w:r>
      <w:r w:rsidRPr="003D3B99">
        <w:rPr>
          <w:rFonts w:ascii="Times New Roman" w:hAnsi="Times New Roman" w:cs="Times New Roman"/>
          <w:sz w:val="24"/>
          <w:szCs w:val="24"/>
        </w:rPr>
        <w:lastRenderedPageBreak/>
        <w:t>национална валута се определя по обменния курс, публикуван от Европейската централна банка към 5 декември 2017 г.</w:t>
      </w:r>
      <w:r w:rsidR="00FA1F75">
        <w:rPr>
          <w:rFonts w:ascii="Times New Roman" w:hAnsi="Times New Roman" w:cs="Times New Roman"/>
          <w:sz w:val="24"/>
          <w:szCs w:val="24"/>
        </w:rPr>
        <w:t xml:space="preserve">  </w:t>
      </w:r>
    </w:p>
    <w:p w14:paraId="159C02D9" w14:textId="77777777" w:rsidR="001E2E50" w:rsidRPr="003D3B99" w:rsidRDefault="001E2E50" w:rsidP="003D3B99">
      <w:pPr>
        <w:autoSpaceDE/>
        <w:autoSpaceDN/>
        <w:spacing w:line="360" w:lineRule="auto"/>
        <w:ind w:firstLine="708"/>
        <w:jc w:val="both"/>
        <w:textAlignment w:val="center"/>
        <w:rPr>
          <w:rFonts w:ascii="Times New Roman" w:hAnsi="Times New Roman" w:cs="Times New Roman"/>
          <w:b/>
          <w:sz w:val="24"/>
          <w:szCs w:val="24"/>
        </w:rPr>
      </w:pPr>
      <w:r w:rsidRPr="003D3B99">
        <w:rPr>
          <w:rFonts w:ascii="Times New Roman" w:hAnsi="Times New Roman" w:cs="Times New Roman"/>
          <w:b/>
          <w:sz w:val="24"/>
          <w:szCs w:val="24"/>
        </w:rPr>
        <w:t>ВАЖНО!!!</w:t>
      </w:r>
    </w:p>
    <w:p w14:paraId="1D25F5E8" w14:textId="020D879F" w:rsidR="001E2E50" w:rsidRPr="003D3B99" w:rsidRDefault="001E2E50" w:rsidP="003D3B99">
      <w:pPr>
        <w:autoSpaceDE/>
        <w:autoSpaceDN/>
        <w:spacing w:line="360" w:lineRule="auto"/>
        <w:ind w:firstLine="708"/>
        <w:jc w:val="both"/>
        <w:textAlignment w:val="center"/>
        <w:rPr>
          <w:rFonts w:ascii="Times New Roman" w:hAnsi="Times New Roman" w:cs="Times New Roman"/>
          <w:sz w:val="24"/>
          <w:szCs w:val="24"/>
        </w:rPr>
      </w:pPr>
      <w:r w:rsidRPr="003D3B99">
        <w:rPr>
          <w:rFonts w:ascii="Times New Roman" w:hAnsi="Times New Roman" w:cs="Times New Roman"/>
          <w:sz w:val="24"/>
          <w:szCs w:val="24"/>
        </w:rPr>
        <w:t>Мястото на изпълнение на доставката, с която се надхвърл</w:t>
      </w:r>
      <w:r w:rsidR="00F972ED" w:rsidRPr="003D3B99">
        <w:rPr>
          <w:rFonts w:ascii="Times New Roman" w:hAnsi="Times New Roman" w:cs="Times New Roman"/>
          <w:sz w:val="24"/>
          <w:szCs w:val="24"/>
        </w:rPr>
        <w:t>я</w:t>
      </w:r>
      <w:r w:rsidRPr="003D3B99">
        <w:rPr>
          <w:rFonts w:ascii="Times New Roman" w:hAnsi="Times New Roman" w:cs="Times New Roman"/>
          <w:sz w:val="24"/>
          <w:szCs w:val="24"/>
        </w:rPr>
        <w:t xml:space="preserve"> посоченият праг </w:t>
      </w:r>
      <w:r w:rsidR="004B3763" w:rsidRPr="003D3B99">
        <w:rPr>
          <w:rFonts w:ascii="Times New Roman" w:hAnsi="Times New Roman" w:cs="Times New Roman"/>
          <w:sz w:val="24"/>
          <w:szCs w:val="24"/>
        </w:rPr>
        <w:t xml:space="preserve">от 10 000 евро </w:t>
      </w:r>
      <w:r w:rsidRPr="003D3B99">
        <w:rPr>
          <w:rFonts w:ascii="Times New Roman" w:hAnsi="Times New Roman" w:cs="Times New Roman"/>
          <w:sz w:val="24"/>
          <w:szCs w:val="24"/>
        </w:rPr>
        <w:t>през съответната календарна година</w:t>
      </w:r>
      <w:r w:rsidR="003673D2">
        <w:rPr>
          <w:rFonts w:ascii="Times New Roman" w:hAnsi="Times New Roman" w:cs="Times New Roman"/>
          <w:sz w:val="24"/>
          <w:szCs w:val="24"/>
        </w:rPr>
        <w:t>,</w:t>
      </w:r>
      <w:r w:rsidRPr="003D3B99">
        <w:rPr>
          <w:rFonts w:ascii="Times New Roman" w:hAnsi="Times New Roman" w:cs="Times New Roman"/>
          <w:sz w:val="24"/>
          <w:szCs w:val="24"/>
        </w:rPr>
        <w:t xml:space="preserve"> е там, където е установен получателят на услугата – данъчно </w:t>
      </w:r>
      <w:r w:rsidR="00F972ED" w:rsidRPr="003D3B99">
        <w:rPr>
          <w:rFonts w:ascii="Times New Roman" w:hAnsi="Times New Roman" w:cs="Times New Roman"/>
          <w:sz w:val="24"/>
          <w:szCs w:val="24"/>
        </w:rPr>
        <w:t>незадъ</w:t>
      </w:r>
      <w:r w:rsidRPr="003D3B99">
        <w:rPr>
          <w:rFonts w:ascii="Times New Roman" w:hAnsi="Times New Roman" w:cs="Times New Roman"/>
          <w:sz w:val="24"/>
          <w:szCs w:val="24"/>
        </w:rPr>
        <w:t>лжено</w:t>
      </w:r>
      <w:r w:rsidR="00F972ED" w:rsidRPr="003D3B99">
        <w:rPr>
          <w:rFonts w:ascii="Times New Roman" w:hAnsi="Times New Roman" w:cs="Times New Roman"/>
          <w:sz w:val="24"/>
          <w:szCs w:val="24"/>
        </w:rPr>
        <w:t>то</w:t>
      </w:r>
      <w:r w:rsidRPr="003D3B99">
        <w:rPr>
          <w:rFonts w:ascii="Times New Roman" w:hAnsi="Times New Roman" w:cs="Times New Roman"/>
          <w:sz w:val="24"/>
          <w:szCs w:val="24"/>
        </w:rPr>
        <w:t xml:space="preserve"> лице или</w:t>
      </w:r>
      <w:r w:rsidR="004B3763" w:rsidRPr="003D3B99">
        <w:rPr>
          <w:rFonts w:ascii="Times New Roman" w:hAnsi="Times New Roman" w:cs="Times New Roman"/>
          <w:sz w:val="24"/>
          <w:szCs w:val="24"/>
        </w:rPr>
        <w:t xml:space="preserve"> мястото, където стоката се намира към момента, в който завършва изпращането или транспортирането на стоката до получателя при вътреобщностни дистанционни пр</w:t>
      </w:r>
      <w:r w:rsidR="00ED6975">
        <w:rPr>
          <w:rFonts w:ascii="Times New Roman" w:hAnsi="Times New Roman" w:cs="Times New Roman"/>
          <w:sz w:val="24"/>
          <w:szCs w:val="24"/>
        </w:rPr>
        <w:t>о</w:t>
      </w:r>
      <w:r w:rsidR="004B3763" w:rsidRPr="003D3B99">
        <w:rPr>
          <w:rFonts w:ascii="Times New Roman" w:hAnsi="Times New Roman" w:cs="Times New Roman"/>
          <w:sz w:val="24"/>
          <w:szCs w:val="24"/>
        </w:rPr>
        <w:t>дажби на стоки.</w:t>
      </w:r>
    </w:p>
    <w:p w14:paraId="3650B3C9" w14:textId="77777777" w:rsidR="00EB080D" w:rsidRDefault="00F972ED" w:rsidP="00EB080D">
      <w:pPr>
        <w:autoSpaceDE/>
        <w:autoSpaceDN/>
        <w:spacing w:line="360" w:lineRule="auto"/>
        <w:ind w:firstLine="708"/>
        <w:jc w:val="both"/>
        <w:textAlignment w:val="center"/>
        <w:rPr>
          <w:rFonts w:ascii="Times New Roman" w:hAnsi="Times New Roman" w:cs="Times New Roman"/>
          <w:sz w:val="24"/>
          <w:szCs w:val="24"/>
        </w:rPr>
      </w:pPr>
      <w:r w:rsidRPr="003D3B99">
        <w:rPr>
          <w:rFonts w:ascii="Times New Roman" w:hAnsi="Times New Roman" w:cs="Times New Roman"/>
          <w:sz w:val="24"/>
          <w:szCs w:val="24"/>
        </w:rPr>
        <w:t>Съществува право на избор за доставчик</w:t>
      </w:r>
      <w:r w:rsidR="003673D2">
        <w:rPr>
          <w:rFonts w:ascii="Times New Roman" w:hAnsi="Times New Roman" w:cs="Times New Roman"/>
          <w:sz w:val="24"/>
          <w:szCs w:val="24"/>
        </w:rPr>
        <w:t>а</w:t>
      </w:r>
      <w:r w:rsidRPr="003D3B99">
        <w:rPr>
          <w:rFonts w:ascii="Times New Roman" w:hAnsi="Times New Roman" w:cs="Times New Roman"/>
          <w:sz w:val="24"/>
          <w:szCs w:val="24"/>
        </w:rPr>
        <w:t xml:space="preserve">, </w:t>
      </w:r>
      <w:r w:rsidRPr="00ED6975">
        <w:rPr>
          <w:rFonts w:ascii="Times New Roman" w:hAnsi="Times New Roman" w:cs="Times New Roman"/>
          <w:sz w:val="24"/>
          <w:szCs w:val="24"/>
        </w:rPr>
        <w:t>независимо от едновременното изпълнение на горепосочените условия,</w:t>
      </w:r>
      <w:r w:rsidR="001E2E50" w:rsidRPr="003D3B99">
        <w:rPr>
          <w:rFonts w:ascii="Times New Roman" w:hAnsi="Times New Roman" w:cs="Times New Roman"/>
          <w:sz w:val="24"/>
          <w:szCs w:val="24"/>
        </w:rPr>
        <w:t xml:space="preserve"> да определи мястото на изпълнение на доставката </w:t>
      </w:r>
      <w:r w:rsidRPr="003D3B99">
        <w:rPr>
          <w:rFonts w:ascii="Times New Roman" w:hAnsi="Times New Roman" w:cs="Times New Roman"/>
          <w:sz w:val="24"/>
          <w:szCs w:val="24"/>
        </w:rPr>
        <w:t>да е там, където е установен получателят на услугата – данъчно незадълженото лице или мястото, където стоката се намира към момента, в който завършва изпращането или транспортирането на стоката до получателя при вътреобщностни дистанционни пордажби на стоки.</w:t>
      </w:r>
      <w:r w:rsidR="001E2E50" w:rsidRPr="003D3B99">
        <w:rPr>
          <w:rFonts w:ascii="Times New Roman" w:hAnsi="Times New Roman" w:cs="Times New Roman"/>
          <w:sz w:val="24"/>
          <w:szCs w:val="24"/>
        </w:rPr>
        <w:t xml:space="preserve"> В тези случаи изборът се прилага до изтичане на две календарни години, считано от началото на календарната година, следваща годината на избора.</w:t>
      </w:r>
    </w:p>
    <w:p w14:paraId="3C1AA273" w14:textId="58091216" w:rsidR="00EB080D" w:rsidRDefault="001E2E50" w:rsidP="00EB080D">
      <w:pPr>
        <w:autoSpaceDE/>
        <w:autoSpaceDN/>
        <w:spacing w:line="360" w:lineRule="auto"/>
        <w:ind w:firstLine="708"/>
        <w:jc w:val="both"/>
        <w:textAlignment w:val="center"/>
        <w:rPr>
          <w:rFonts w:ascii="Times New Roman" w:hAnsi="Times New Roman" w:cs="Times New Roman"/>
          <w:sz w:val="24"/>
          <w:szCs w:val="24"/>
        </w:rPr>
      </w:pPr>
      <w:r w:rsidRPr="003D3B99">
        <w:rPr>
          <w:rFonts w:ascii="Times New Roman" w:hAnsi="Times New Roman" w:cs="Times New Roman"/>
          <w:sz w:val="24"/>
          <w:szCs w:val="24"/>
        </w:rPr>
        <w:t xml:space="preserve">Правото на избор от доставчик, който е установен, има постоянен адрес или обичайно пребиваване само на територията на страната, се упражнява по реда на чл. 156, ал. 16 </w:t>
      </w:r>
      <w:r w:rsidR="003673D2">
        <w:rPr>
          <w:rFonts w:ascii="Times New Roman" w:hAnsi="Times New Roman" w:cs="Times New Roman"/>
          <w:sz w:val="24"/>
          <w:szCs w:val="24"/>
        </w:rPr>
        <w:t xml:space="preserve">от ЗДДС </w:t>
      </w:r>
      <w:r w:rsidRPr="003D3B99">
        <w:rPr>
          <w:rFonts w:ascii="Times New Roman" w:hAnsi="Times New Roman" w:cs="Times New Roman"/>
          <w:sz w:val="24"/>
          <w:szCs w:val="24"/>
        </w:rPr>
        <w:t xml:space="preserve">или по правилата за регистрация за целите на данъка върху добавената стойност на съответната държава членка, </w:t>
      </w:r>
      <w:r w:rsidR="00EB080D">
        <w:rPr>
          <w:rFonts w:ascii="Times New Roman" w:hAnsi="Times New Roman" w:cs="Times New Roman"/>
          <w:sz w:val="24"/>
          <w:szCs w:val="24"/>
        </w:rPr>
        <w:t>в която:</w:t>
      </w:r>
    </w:p>
    <w:p w14:paraId="7ECBDE18" w14:textId="77777777" w:rsidR="00EB080D" w:rsidRDefault="00EB080D" w:rsidP="00EB080D">
      <w:pPr>
        <w:autoSpaceDE/>
        <w:autoSpaceDN/>
        <w:spacing w:line="360" w:lineRule="auto"/>
        <w:ind w:firstLine="708"/>
        <w:jc w:val="both"/>
        <w:textAlignment w:val="center"/>
        <w:rPr>
          <w:rFonts w:ascii="Times New Roman" w:hAnsi="Times New Roman" w:cs="Times New Roman"/>
          <w:sz w:val="24"/>
          <w:szCs w:val="24"/>
        </w:rPr>
      </w:pPr>
      <w:r>
        <w:rPr>
          <w:rFonts w:ascii="Times New Roman" w:hAnsi="Times New Roman" w:cs="Times New Roman"/>
          <w:sz w:val="24"/>
          <w:szCs w:val="24"/>
        </w:rPr>
        <w:t>1. получателят е установен, има постоянен адрес или обичайно пребиваване - при доставка на далекосъобщителни услуги, услуги за радио- и телевизионно излъчване и услуги, извършвани по електронен път;</w:t>
      </w:r>
    </w:p>
    <w:p w14:paraId="4182D04E" w14:textId="477869B1" w:rsidR="00EB080D" w:rsidRDefault="00EB080D" w:rsidP="00EB080D">
      <w:pPr>
        <w:autoSpaceDE/>
        <w:autoSpaceDN/>
        <w:spacing w:line="360" w:lineRule="auto"/>
        <w:ind w:firstLine="708"/>
        <w:jc w:val="both"/>
        <w:textAlignment w:val="center"/>
        <w:rPr>
          <w:rFonts w:ascii="Times New Roman" w:hAnsi="Times New Roman" w:cs="Times New Roman"/>
          <w:sz w:val="24"/>
          <w:szCs w:val="24"/>
        </w:rPr>
      </w:pPr>
      <w:r>
        <w:rPr>
          <w:rFonts w:ascii="Times New Roman" w:hAnsi="Times New Roman" w:cs="Times New Roman"/>
          <w:sz w:val="24"/>
          <w:szCs w:val="24"/>
        </w:rPr>
        <w:t xml:space="preserve">2. завършва изпращането или транспортирането на стоката до получателя - при доставка на вътреобщностна дистанционна продажба на стоки </w:t>
      </w:r>
      <w:r w:rsidRPr="00EB080D">
        <w:rPr>
          <w:rFonts w:ascii="Times New Roman" w:hAnsi="Times New Roman" w:cs="Times New Roman"/>
          <w:b/>
          <w:sz w:val="24"/>
          <w:szCs w:val="24"/>
        </w:rPr>
        <w:t>(ал. 5 на чл. 20б от ЗДДС - изм.</w:t>
      </w:r>
      <w:r>
        <w:rPr>
          <w:rFonts w:ascii="Times New Roman" w:hAnsi="Times New Roman" w:cs="Times New Roman"/>
          <w:b/>
          <w:sz w:val="24"/>
          <w:szCs w:val="24"/>
        </w:rPr>
        <w:t>,</w:t>
      </w:r>
      <w:r w:rsidRPr="00EB080D">
        <w:rPr>
          <w:rFonts w:ascii="Times New Roman" w:hAnsi="Times New Roman" w:cs="Times New Roman"/>
          <w:b/>
          <w:sz w:val="24"/>
          <w:szCs w:val="24"/>
        </w:rPr>
        <w:t xml:space="preserve"> ДВ, бр. 14 от 2022 г., в сила от 18.02.2022 г.</w:t>
      </w:r>
      <w:r>
        <w:rPr>
          <w:rFonts w:ascii="Times New Roman" w:hAnsi="Times New Roman" w:cs="Times New Roman"/>
          <w:sz w:val="24"/>
          <w:szCs w:val="24"/>
        </w:rPr>
        <w:t>).</w:t>
      </w:r>
    </w:p>
    <w:p w14:paraId="16A4B8E1" w14:textId="5E1E148A" w:rsidR="001E2E50" w:rsidRPr="003D3B99" w:rsidRDefault="001E2E50" w:rsidP="003D3B99">
      <w:pPr>
        <w:autoSpaceDE/>
        <w:autoSpaceDN/>
        <w:spacing w:line="360" w:lineRule="auto"/>
        <w:ind w:firstLine="708"/>
        <w:jc w:val="both"/>
        <w:textAlignment w:val="center"/>
        <w:rPr>
          <w:rFonts w:ascii="Times New Roman" w:hAnsi="Times New Roman" w:cs="Times New Roman"/>
          <w:sz w:val="24"/>
          <w:szCs w:val="24"/>
        </w:rPr>
      </w:pPr>
      <w:r w:rsidRPr="003D3B99">
        <w:rPr>
          <w:rFonts w:ascii="Times New Roman" w:hAnsi="Times New Roman" w:cs="Times New Roman"/>
          <w:sz w:val="24"/>
          <w:szCs w:val="24"/>
        </w:rPr>
        <w:t>Доставчик, който е установен, има постоянен адрес или обичайно пребиваване само на територията на една държава членка, упражнява правото на избор по реда на чл. 96, ал. 9</w:t>
      </w:r>
      <w:r w:rsidR="003673D2">
        <w:rPr>
          <w:rFonts w:ascii="Times New Roman" w:hAnsi="Times New Roman" w:cs="Times New Roman"/>
          <w:sz w:val="24"/>
          <w:szCs w:val="24"/>
        </w:rPr>
        <w:t xml:space="preserve"> от ЗДДС</w:t>
      </w:r>
      <w:r w:rsidRPr="003D3B99">
        <w:rPr>
          <w:rFonts w:ascii="Times New Roman" w:hAnsi="Times New Roman" w:cs="Times New Roman"/>
          <w:sz w:val="24"/>
          <w:szCs w:val="24"/>
        </w:rPr>
        <w:t>.</w:t>
      </w:r>
    </w:p>
    <w:p w14:paraId="48554BE8" w14:textId="77777777" w:rsidR="0003003D" w:rsidRPr="003D3B99" w:rsidRDefault="0003003D" w:rsidP="009C7C46">
      <w:pPr>
        <w:autoSpaceDE/>
        <w:autoSpaceDN/>
        <w:spacing w:line="360" w:lineRule="auto"/>
        <w:ind w:firstLine="708"/>
        <w:jc w:val="both"/>
        <w:textAlignment w:val="center"/>
        <w:rPr>
          <w:rFonts w:ascii="Times New Roman" w:hAnsi="Times New Roman" w:cs="Times New Roman"/>
          <w:sz w:val="24"/>
          <w:szCs w:val="24"/>
        </w:rPr>
      </w:pPr>
      <w:r w:rsidRPr="003D3B99">
        <w:rPr>
          <w:rFonts w:ascii="Times New Roman" w:hAnsi="Times New Roman" w:cs="Times New Roman"/>
          <w:sz w:val="24"/>
          <w:szCs w:val="24"/>
        </w:rPr>
        <w:lastRenderedPageBreak/>
        <w:t>Правото на избор за регистрация за целите на данъка върху добавената стойност по правилата на съответните държави членки, в които е мястото на изпълнение на доставките, се счита, че е упражнено от доставчика при издаване на първия му идентификационен номер по ДДС от друга държава членка след уведомяване на компетентната териториална дирекция на Националната агенция за приходите по електронен път чрез използване на квалифициран електронен подпис в 7-дневен срок от издаването на идентификационен номер по ДДС от всяка държава членка, по електронен път, както и в случаите на отнемането му (чл. 5, ал. 3 от ППЗДДС</w:t>
      </w:r>
      <w:r w:rsidR="009C7C46">
        <w:rPr>
          <w:rFonts w:ascii="Times New Roman" w:hAnsi="Times New Roman" w:cs="Times New Roman"/>
          <w:sz w:val="24"/>
          <w:szCs w:val="24"/>
        </w:rPr>
        <w:t xml:space="preserve"> – изм., ДВ, бр. 27 от 2021 г., в сила от 01.07.2021 г.</w:t>
      </w:r>
      <w:r w:rsidRPr="003D3B99">
        <w:rPr>
          <w:rFonts w:ascii="Times New Roman" w:hAnsi="Times New Roman" w:cs="Times New Roman"/>
          <w:sz w:val="24"/>
          <w:szCs w:val="24"/>
        </w:rPr>
        <w:t>)</w:t>
      </w:r>
      <w:r w:rsidR="009C7C46">
        <w:rPr>
          <w:rFonts w:ascii="Times New Roman" w:hAnsi="Times New Roman" w:cs="Times New Roman"/>
          <w:sz w:val="24"/>
          <w:szCs w:val="24"/>
        </w:rPr>
        <w:t>.</w:t>
      </w:r>
    </w:p>
    <w:p w14:paraId="0B4DD7A7" w14:textId="77777777" w:rsidR="0003003D" w:rsidRPr="003D3B99" w:rsidRDefault="0003003D" w:rsidP="003D3B99">
      <w:pPr>
        <w:autoSpaceDE/>
        <w:autoSpaceDN/>
        <w:spacing w:line="360" w:lineRule="auto"/>
        <w:ind w:firstLine="1155"/>
        <w:jc w:val="both"/>
        <w:textAlignment w:val="center"/>
        <w:rPr>
          <w:rFonts w:ascii="Times New Roman" w:hAnsi="Times New Roman" w:cs="Times New Roman"/>
          <w:sz w:val="24"/>
          <w:szCs w:val="24"/>
        </w:rPr>
      </w:pPr>
    </w:p>
    <w:p w14:paraId="4456E960" w14:textId="632883F5" w:rsidR="001E2E50" w:rsidRPr="003D3B99" w:rsidRDefault="00F972ED" w:rsidP="009C7C46">
      <w:pPr>
        <w:autoSpaceDE/>
        <w:autoSpaceDN/>
        <w:spacing w:line="360" w:lineRule="auto"/>
        <w:ind w:firstLine="708"/>
        <w:jc w:val="both"/>
        <w:textAlignment w:val="center"/>
        <w:rPr>
          <w:rFonts w:ascii="Times New Roman" w:hAnsi="Times New Roman" w:cs="Times New Roman"/>
          <w:sz w:val="24"/>
          <w:szCs w:val="24"/>
        </w:rPr>
      </w:pPr>
      <w:r w:rsidRPr="003D3B99">
        <w:rPr>
          <w:rFonts w:ascii="Times New Roman" w:hAnsi="Times New Roman" w:cs="Times New Roman"/>
          <w:b/>
          <w:sz w:val="24"/>
          <w:szCs w:val="24"/>
        </w:rPr>
        <w:t>В</w:t>
      </w:r>
      <w:r w:rsidR="009C7C46">
        <w:rPr>
          <w:rFonts w:ascii="Times New Roman" w:hAnsi="Times New Roman" w:cs="Times New Roman"/>
          <w:b/>
          <w:sz w:val="24"/>
          <w:szCs w:val="24"/>
        </w:rPr>
        <w:t>НИМАНИЕ</w:t>
      </w:r>
      <w:r w:rsidR="005C6469">
        <w:rPr>
          <w:rFonts w:ascii="Times New Roman" w:hAnsi="Times New Roman" w:cs="Times New Roman"/>
          <w:b/>
          <w:sz w:val="24"/>
          <w:szCs w:val="24"/>
        </w:rPr>
        <w:t>!</w:t>
      </w:r>
      <w:r w:rsidR="001E2E50" w:rsidRPr="003D3B99">
        <w:rPr>
          <w:rFonts w:ascii="Times New Roman" w:hAnsi="Times New Roman" w:cs="Times New Roman"/>
          <w:sz w:val="24"/>
          <w:szCs w:val="24"/>
        </w:rPr>
        <w:t xml:space="preserve"> При определяне на праг</w:t>
      </w:r>
      <w:r w:rsidR="003673D2">
        <w:rPr>
          <w:rFonts w:ascii="Times New Roman" w:hAnsi="Times New Roman" w:cs="Times New Roman"/>
          <w:sz w:val="24"/>
          <w:szCs w:val="24"/>
        </w:rPr>
        <w:t>а</w:t>
      </w:r>
      <w:r w:rsidR="001E2E50" w:rsidRPr="003D3B99">
        <w:rPr>
          <w:rFonts w:ascii="Times New Roman" w:hAnsi="Times New Roman" w:cs="Times New Roman"/>
          <w:sz w:val="24"/>
          <w:szCs w:val="24"/>
        </w:rPr>
        <w:t xml:space="preserve"> </w:t>
      </w:r>
      <w:r w:rsidR="001E2E50" w:rsidRPr="003D3B99">
        <w:rPr>
          <w:rFonts w:ascii="Times New Roman" w:hAnsi="Times New Roman" w:cs="Times New Roman"/>
          <w:b/>
          <w:sz w:val="24"/>
          <w:szCs w:val="24"/>
        </w:rPr>
        <w:t>не се включват</w:t>
      </w:r>
      <w:r w:rsidR="001E2E50" w:rsidRPr="003D3B99">
        <w:rPr>
          <w:rFonts w:ascii="Times New Roman" w:hAnsi="Times New Roman" w:cs="Times New Roman"/>
          <w:sz w:val="24"/>
          <w:szCs w:val="24"/>
        </w:rPr>
        <w:t xml:space="preserve"> доставките на вътрешни дистанционни продажби на стоки от данъчно задължено лице, което управлява електронен интерфейс, за който се счита доставчик.</w:t>
      </w:r>
    </w:p>
    <w:p w14:paraId="134FDAC7" w14:textId="77777777" w:rsidR="00F61D7E" w:rsidRDefault="00F61D7E" w:rsidP="00F5760C">
      <w:pPr>
        <w:spacing w:line="360" w:lineRule="auto"/>
        <w:ind w:right="-113" w:firstLine="708"/>
        <w:jc w:val="both"/>
        <w:rPr>
          <w:rFonts w:ascii="Times New Roman" w:hAnsi="Times New Roman" w:cs="Times New Roman"/>
          <w:b/>
          <w:sz w:val="24"/>
          <w:szCs w:val="24"/>
        </w:rPr>
      </w:pPr>
    </w:p>
    <w:p w14:paraId="06470500" w14:textId="77777777" w:rsidR="00A45689" w:rsidRDefault="00316D0C" w:rsidP="00F5760C">
      <w:pPr>
        <w:spacing w:line="360" w:lineRule="auto"/>
        <w:ind w:right="-113" w:firstLine="708"/>
        <w:jc w:val="both"/>
        <w:rPr>
          <w:rFonts w:ascii="Times New Roman" w:hAnsi="Times New Roman" w:cs="Times New Roman"/>
          <w:b/>
          <w:sz w:val="24"/>
          <w:szCs w:val="24"/>
        </w:rPr>
      </w:pPr>
      <w:r>
        <w:rPr>
          <w:rFonts w:ascii="Times New Roman" w:hAnsi="Times New Roman" w:cs="Times New Roman"/>
          <w:b/>
          <w:sz w:val="24"/>
          <w:szCs w:val="24"/>
        </w:rPr>
        <w:t xml:space="preserve">Използвани понятия, във връзка с отделните услуги по чл. 21, ал. 6 от ЗДДС: </w:t>
      </w:r>
    </w:p>
    <w:p w14:paraId="6D97928F" w14:textId="77777777" w:rsidR="00A13B73" w:rsidRDefault="00316D0C" w:rsidP="00F5760C">
      <w:pPr>
        <w:spacing w:line="360" w:lineRule="auto"/>
        <w:ind w:right="-113" w:firstLine="708"/>
        <w:jc w:val="both"/>
        <w:rPr>
          <w:rFonts w:ascii="Times New Roman" w:hAnsi="Times New Roman" w:cs="Times New Roman"/>
          <w:sz w:val="24"/>
          <w:szCs w:val="24"/>
        </w:rPr>
      </w:pPr>
      <w:r>
        <w:rPr>
          <w:rFonts w:ascii="Times New Roman" w:hAnsi="Times New Roman" w:cs="Times New Roman"/>
          <w:b/>
          <w:sz w:val="24"/>
          <w:szCs w:val="24"/>
        </w:rPr>
        <w:t xml:space="preserve">  </w:t>
      </w:r>
    </w:p>
    <w:p w14:paraId="6ADE75AD" w14:textId="77777777" w:rsidR="00F5760C" w:rsidRDefault="00FD3F5C" w:rsidP="00F5760C">
      <w:pPr>
        <w:spacing w:line="360" w:lineRule="auto"/>
        <w:ind w:right="-113"/>
        <w:jc w:val="both"/>
        <w:rPr>
          <w:rFonts w:ascii="Times New Roman" w:hAnsi="Times New Roman" w:cs="Times New Roman"/>
          <w:sz w:val="24"/>
          <w:szCs w:val="24"/>
        </w:rPr>
      </w:pPr>
      <w:r w:rsidRPr="00FD3F5C">
        <w:rPr>
          <w:rFonts w:ascii="Times New Roman" w:hAnsi="Times New Roman" w:cs="Times New Roman"/>
          <w:b/>
          <w:sz w:val="24"/>
          <w:szCs w:val="24"/>
        </w:rPr>
        <w:t>„Далекосъобщителни услуги“</w:t>
      </w:r>
      <w:r>
        <w:rPr>
          <w:rFonts w:ascii="Times New Roman" w:hAnsi="Times New Roman" w:cs="Times New Roman"/>
          <w:sz w:val="24"/>
          <w:szCs w:val="24"/>
        </w:rPr>
        <w:t xml:space="preserve"> са услугите, отнасящи се до преноса, излъчването или приемането на сигнали, думи, образи и звуци или информация от всякакво естество по кабелни, радио-, оптични или други електромагнитни системи, включително свързаното с тях прехвърляне или отстъпване на правото да се използва капацитетът за такова пренасяне, излъчване, предаване или приемане, с включването на предоставянето на достъп до глобални информационни мрежи и услугите, изброени в </w:t>
      </w:r>
      <w:r w:rsidRPr="00F5760C">
        <w:rPr>
          <w:rFonts w:ascii="Times New Roman" w:hAnsi="Times New Roman" w:cs="Times New Roman"/>
          <w:b/>
          <w:sz w:val="24"/>
          <w:szCs w:val="24"/>
        </w:rPr>
        <w:t>чл. 6а</w:t>
      </w:r>
      <w:r>
        <w:rPr>
          <w:rFonts w:ascii="Times New Roman" w:hAnsi="Times New Roman" w:cs="Times New Roman"/>
          <w:sz w:val="24"/>
          <w:szCs w:val="24"/>
        </w:rPr>
        <w:t xml:space="preserve"> от </w:t>
      </w:r>
      <w:r w:rsidRPr="000C6D38">
        <w:rPr>
          <w:rFonts w:ascii="Times New Roman" w:hAnsi="Times New Roman" w:cs="Times New Roman"/>
          <w:b/>
          <w:i/>
          <w:sz w:val="24"/>
          <w:szCs w:val="24"/>
        </w:rPr>
        <w:t>Регламент за изпълнение</w:t>
      </w:r>
      <w:r w:rsidR="00F5760C" w:rsidRPr="000C6D38">
        <w:rPr>
          <w:rFonts w:ascii="Times New Roman" w:hAnsi="Times New Roman" w:cs="Times New Roman"/>
          <w:b/>
          <w:i/>
          <w:sz w:val="24"/>
          <w:szCs w:val="24"/>
        </w:rPr>
        <w:t xml:space="preserve"> (ЕС) </w:t>
      </w:r>
      <w:r w:rsidR="001F1306" w:rsidRPr="000C6D38">
        <w:rPr>
          <w:rFonts w:ascii="Times New Roman" w:hAnsi="Times New Roman" w:cs="Times New Roman"/>
          <w:b/>
          <w:i/>
          <w:sz w:val="24"/>
          <w:szCs w:val="24"/>
        </w:rPr>
        <w:t xml:space="preserve">         </w:t>
      </w:r>
      <w:r w:rsidR="00F5760C" w:rsidRPr="000C6D38">
        <w:rPr>
          <w:rFonts w:ascii="Times New Roman" w:hAnsi="Times New Roman" w:cs="Times New Roman"/>
          <w:b/>
          <w:i/>
          <w:sz w:val="24"/>
          <w:szCs w:val="24"/>
        </w:rPr>
        <w:t>№ 1042/2013 на Съвета от 7 октомври 2013 г. за изменение на Регламент за изпълнение (ЕС) № 282/2011 по отношение на мястото на доставка на услуги</w:t>
      </w:r>
      <w:r w:rsidR="00F5760C">
        <w:rPr>
          <w:rFonts w:ascii="Times New Roman" w:hAnsi="Times New Roman" w:cs="Times New Roman"/>
          <w:sz w:val="24"/>
          <w:szCs w:val="24"/>
        </w:rPr>
        <w:t xml:space="preserve"> (ОВ, </w:t>
      </w:r>
      <w:r w:rsidR="00F5760C">
        <w:rPr>
          <w:rFonts w:ascii="Times New Roman" w:hAnsi="Times New Roman" w:cs="Times New Roman"/>
          <w:sz w:val="24"/>
          <w:szCs w:val="24"/>
          <w:lang w:val="de-DE"/>
        </w:rPr>
        <w:t>L</w:t>
      </w:r>
      <w:r w:rsidR="00F5760C">
        <w:rPr>
          <w:rFonts w:ascii="Times New Roman" w:hAnsi="Times New Roman" w:cs="Times New Roman"/>
          <w:sz w:val="24"/>
          <w:szCs w:val="24"/>
        </w:rPr>
        <w:t xml:space="preserve"> 284/1 от 26 октомври </w:t>
      </w:r>
      <w:r w:rsidR="001F1306">
        <w:rPr>
          <w:rFonts w:ascii="Times New Roman" w:hAnsi="Times New Roman" w:cs="Times New Roman"/>
          <w:sz w:val="24"/>
          <w:szCs w:val="24"/>
        </w:rPr>
        <w:t xml:space="preserve"> </w:t>
      </w:r>
      <w:r w:rsidR="00F5760C">
        <w:rPr>
          <w:rFonts w:ascii="Times New Roman" w:hAnsi="Times New Roman" w:cs="Times New Roman"/>
          <w:sz w:val="24"/>
          <w:szCs w:val="24"/>
        </w:rPr>
        <w:t>2013</w:t>
      </w:r>
      <w:r w:rsidR="001F1306">
        <w:rPr>
          <w:rFonts w:ascii="Times New Roman" w:hAnsi="Times New Roman" w:cs="Times New Roman"/>
          <w:sz w:val="24"/>
          <w:szCs w:val="24"/>
        </w:rPr>
        <w:t xml:space="preserve"> </w:t>
      </w:r>
      <w:r w:rsidR="00F5760C">
        <w:rPr>
          <w:rFonts w:ascii="Times New Roman" w:hAnsi="Times New Roman" w:cs="Times New Roman"/>
          <w:sz w:val="24"/>
          <w:szCs w:val="24"/>
        </w:rPr>
        <w:t>г.)</w:t>
      </w:r>
      <w:r w:rsidR="009E2E69">
        <w:rPr>
          <w:rFonts w:ascii="Times New Roman" w:hAnsi="Times New Roman" w:cs="Times New Roman"/>
          <w:sz w:val="24"/>
          <w:szCs w:val="24"/>
        </w:rPr>
        <w:t>, (§ 1, т. 13 от ДР на ЗДДС, изм. – ДВ, бр. 41 от 2007 г., бр. 105 от 2014 г., бр. 97 от 2016 г., в сила от 01.01.2017 г.)</w:t>
      </w:r>
      <w:r w:rsidR="00F5760C">
        <w:rPr>
          <w:rFonts w:ascii="Times New Roman" w:hAnsi="Times New Roman" w:cs="Times New Roman"/>
          <w:sz w:val="24"/>
          <w:szCs w:val="24"/>
        </w:rPr>
        <w:t>.</w:t>
      </w:r>
    </w:p>
    <w:p w14:paraId="73556641" w14:textId="77777777" w:rsidR="00F5760C" w:rsidRDefault="00F5760C" w:rsidP="00F5760C">
      <w:pPr>
        <w:spacing w:line="360" w:lineRule="auto"/>
        <w:ind w:right="-113"/>
        <w:jc w:val="both"/>
        <w:rPr>
          <w:rFonts w:ascii="Times New Roman" w:hAnsi="Times New Roman" w:cs="Times New Roman"/>
          <w:sz w:val="24"/>
          <w:szCs w:val="24"/>
        </w:rPr>
      </w:pPr>
    </w:p>
    <w:p w14:paraId="2E40C7EC" w14:textId="77777777" w:rsidR="00F5760C" w:rsidRDefault="00F5760C" w:rsidP="00F5760C">
      <w:pPr>
        <w:spacing w:line="360" w:lineRule="auto"/>
        <w:ind w:right="-113"/>
        <w:jc w:val="both"/>
        <w:rPr>
          <w:rFonts w:ascii="Times New Roman" w:hAnsi="Times New Roman" w:cs="Times New Roman"/>
          <w:sz w:val="24"/>
          <w:szCs w:val="24"/>
        </w:rPr>
      </w:pPr>
      <w:r w:rsidRPr="00F5760C">
        <w:rPr>
          <w:rFonts w:ascii="Times New Roman" w:hAnsi="Times New Roman" w:cs="Times New Roman"/>
          <w:b/>
          <w:sz w:val="24"/>
          <w:szCs w:val="24"/>
        </w:rPr>
        <w:t xml:space="preserve">Член 6а от </w:t>
      </w:r>
      <w:r w:rsidRPr="000C6D38">
        <w:rPr>
          <w:rFonts w:ascii="Times New Roman" w:hAnsi="Times New Roman" w:cs="Times New Roman"/>
          <w:b/>
          <w:i/>
          <w:sz w:val="24"/>
          <w:szCs w:val="24"/>
        </w:rPr>
        <w:t>Регламент за изпълнение (ЕС) № 1042/2013 на Съвета от 7 октомври 2013 г. за изменение на Регламент за изпълнение (ЕС) № 282/2011 по отношение на мястото на доставка на услуги</w:t>
      </w:r>
      <w:r>
        <w:rPr>
          <w:rFonts w:ascii="Times New Roman" w:hAnsi="Times New Roman" w:cs="Times New Roman"/>
          <w:b/>
          <w:sz w:val="24"/>
          <w:szCs w:val="24"/>
        </w:rPr>
        <w:t xml:space="preserve">: </w:t>
      </w:r>
      <w:r w:rsidR="00FD3F5C" w:rsidRPr="00F5760C">
        <w:rPr>
          <w:rFonts w:ascii="Times New Roman" w:hAnsi="Times New Roman" w:cs="Times New Roman"/>
          <w:b/>
          <w:sz w:val="24"/>
          <w:szCs w:val="24"/>
        </w:rPr>
        <w:t xml:space="preserve">   </w:t>
      </w:r>
    </w:p>
    <w:p w14:paraId="06426967" w14:textId="77777777" w:rsidR="00CA6AD6" w:rsidRDefault="00110681" w:rsidP="00666EE8">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CA6AD6">
        <w:rPr>
          <w:rFonts w:ascii="Times New Roman" w:hAnsi="Times New Roman" w:cs="Times New Roman"/>
          <w:sz w:val="24"/>
          <w:szCs w:val="24"/>
        </w:rPr>
        <w:t>Далекосъобщителните услуги по смисъла на член 24, параграф 2 от Директива 2006/112/ЕО обхващат по-специално следното:</w:t>
      </w:r>
    </w:p>
    <w:p w14:paraId="3CD23E87" w14:textId="77777777" w:rsidR="00CA6AD6" w:rsidRDefault="00CA6AD6" w:rsidP="00666EE8">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а) фиксирани и мобилни телефонни услуги за предаване и комутация на глас, данни и видеоизображения, включително телефонни услуги с визуализиращ компонент (услуги за видеотелефония);</w:t>
      </w:r>
    </w:p>
    <w:p w14:paraId="68B59E07" w14:textId="77777777" w:rsidR="00CE6C76" w:rsidRDefault="00CA6AD6" w:rsidP="00666EE8">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б) телефонни услуги, предоставяни през интернет, включително интернет телефония</w:t>
      </w:r>
      <w:r w:rsidR="00620774">
        <w:rPr>
          <w:rFonts w:ascii="Times New Roman" w:hAnsi="Times New Roman" w:cs="Times New Roman"/>
          <w:sz w:val="24"/>
          <w:szCs w:val="24"/>
        </w:rPr>
        <w:t xml:space="preserve"> (</w:t>
      </w:r>
      <w:r w:rsidR="00620774">
        <w:rPr>
          <w:rFonts w:ascii="Times New Roman" w:hAnsi="Times New Roman" w:cs="Times New Roman"/>
          <w:sz w:val="24"/>
          <w:szCs w:val="24"/>
          <w:lang w:val="en-US"/>
        </w:rPr>
        <w:t>VoIP</w:t>
      </w:r>
      <w:r w:rsidR="00620774">
        <w:rPr>
          <w:rFonts w:ascii="Times New Roman" w:hAnsi="Times New Roman" w:cs="Times New Roman"/>
          <w:sz w:val="24"/>
          <w:szCs w:val="24"/>
        </w:rPr>
        <w:t>)</w:t>
      </w:r>
      <w:r w:rsidR="00CE6C76">
        <w:rPr>
          <w:rFonts w:ascii="Times New Roman" w:hAnsi="Times New Roman" w:cs="Times New Roman"/>
          <w:sz w:val="24"/>
          <w:szCs w:val="24"/>
        </w:rPr>
        <w:t>;</w:t>
      </w:r>
    </w:p>
    <w:p w14:paraId="1A7C5C58" w14:textId="77777777" w:rsidR="00CE6C76" w:rsidRDefault="00CE6C76" w:rsidP="00666EE8">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в) гласова поща, изчакване на повикване, пренасочване на повикването, идентификация на лицето, осъществяващо повикването, тристранна връзка и други услуги по управление на повикванията;</w:t>
      </w:r>
    </w:p>
    <w:p w14:paraId="2FEF61BA" w14:textId="77777777" w:rsidR="00CE6C76" w:rsidRDefault="00110681" w:rsidP="00666EE8">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г) пейджинг услуги;</w:t>
      </w:r>
    </w:p>
    <w:p w14:paraId="0D84FA89" w14:textId="77777777" w:rsidR="00110681" w:rsidRDefault="00110681" w:rsidP="00666EE8">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д) аудиотекст услуги;</w:t>
      </w:r>
    </w:p>
    <w:p w14:paraId="418C04B4" w14:textId="77777777" w:rsidR="00110681" w:rsidRDefault="00110681" w:rsidP="00666EE8">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е) факсимилни, телеграфни и телексни услуги;</w:t>
      </w:r>
    </w:p>
    <w:p w14:paraId="339D4A4E" w14:textId="77777777" w:rsidR="00110681" w:rsidRDefault="00110681" w:rsidP="00666EE8">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ж) достъп до интернет, включващ световната мрежа;</w:t>
      </w:r>
    </w:p>
    <w:p w14:paraId="34384ECE" w14:textId="77777777" w:rsidR="00110681" w:rsidRDefault="00110681" w:rsidP="00666EE8">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з) частни мрежови връзки, предоставящи далекосъобщителни връзки, предназначени за изключително ползване от страна на клиента.</w:t>
      </w:r>
    </w:p>
    <w:p w14:paraId="6F33FEB6" w14:textId="77777777" w:rsidR="00110681" w:rsidRDefault="00110681" w:rsidP="00666EE8">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2</w:t>
      </w:r>
      <w:r w:rsidR="00696BF5">
        <w:rPr>
          <w:rFonts w:ascii="Times New Roman" w:hAnsi="Times New Roman" w:cs="Times New Roman"/>
          <w:sz w:val="24"/>
          <w:szCs w:val="24"/>
        </w:rPr>
        <w:t>. Далекосъобщителните услуги по смисъла на член 24, параграф 2 от Директива 2006/112/ЕО не обхващат следното:</w:t>
      </w:r>
    </w:p>
    <w:p w14:paraId="38BF9011" w14:textId="77777777" w:rsidR="00696BF5" w:rsidRDefault="00696BF5" w:rsidP="00666EE8">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а) услуги, извършвани по електронен път;</w:t>
      </w:r>
    </w:p>
    <w:p w14:paraId="2806B112" w14:textId="77777777" w:rsidR="00696BF5" w:rsidRDefault="007B3835" w:rsidP="00666EE8">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б) услуги по радио- и телевизионно излъчване.</w:t>
      </w:r>
    </w:p>
    <w:p w14:paraId="23C3D1AA" w14:textId="77777777" w:rsidR="00F5760C" w:rsidRDefault="00F5760C" w:rsidP="00666EE8">
      <w:pPr>
        <w:spacing w:line="360" w:lineRule="auto"/>
        <w:ind w:right="-113"/>
        <w:jc w:val="both"/>
        <w:rPr>
          <w:rFonts w:ascii="Times New Roman" w:hAnsi="Times New Roman" w:cs="Times New Roman"/>
          <w:sz w:val="24"/>
          <w:szCs w:val="24"/>
        </w:rPr>
      </w:pPr>
    </w:p>
    <w:p w14:paraId="2A4F1D3B" w14:textId="77777777" w:rsidR="009742F8" w:rsidRDefault="009742F8" w:rsidP="00666EE8">
      <w:pPr>
        <w:spacing w:line="360" w:lineRule="auto"/>
        <w:ind w:right="-113"/>
        <w:jc w:val="both"/>
        <w:rPr>
          <w:rFonts w:ascii="Times New Roman" w:hAnsi="Times New Roman" w:cs="Times New Roman"/>
          <w:b/>
          <w:sz w:val="24"/>
          <w:szCs w:val="24"/>
        </w:rPr>
      </w:pPr>
    </w:p>
    <w:p w14:paraId="38213C4C" w14:textId="77777777" w:rsidR="009742F8" w:rsidRDefault="009742F8" w:rsidP="00666EE8">
      <w:pPr>
        <w:spacing w:line="360" w:lineRule="auto"/>
        <w:ind w:right="-113"/>
        <w:jc w:val="both"/>
        <w:rPr>
          <w:rFonts w:ascii="Times New Roman" w:hAnsi="Times New Roman" w:cs="Times New Roman"/>
          <w:sz w:val="24"/>
          <w:szCs w:val="24"/>
        </w:rPr>
      </w:pPr>
      <w:r>
        <w:rPr>
          <w:rFonts w:ascii="Times New Roman" w:hAnsi="Times New Roman" w:cs="Times New Roman"/>
          <w:b/>
          <w:sz w:val="24"/>
          <w:szCs w:val="24"/>
        </w:rPr>
        <w:t>„Услуги, извършени по електронен път“</w:t>
      </w:r>
      <w:r>
        <w:rPr>
          <w:rFonts w:ascii="Times New Roman" w:hAnsi="Times New Roman" w:cs="Times New Roman"/>
          <w:sz w:val="24"/>
          <w:szCs w:val="24"/>
        </w:rPr>
        <w:t xml:space="preserve"> са услугите, предвидени в Приложение </w:t>
      </w:r>
      <w:r>
        <w:rPr>
          <w:rFonts w:ascii="Times New Roman" w:hAnsi="Times New Roman" w:cs="Times New Roman"/>
          <w:sz w:val="24"/>
          <w:szCs w:val="24"/>
          <w:lang w:val="en-US"/>
        </w:rPr>
        <w:t>II</w:t>
      </w:r>
      <w:r>
        <w:rPr>
          <w:rFonts w:ascii="Times New Roman" w:hAnsi="Times New Roman" w:cs="Times New Roman"/>
          <w:sz w:val="24"/>
          <w:szCs w:val="24"/>
        </w:rPr>
        <w:t xml:space="preserve"> на </w:t>
      </w:r>
      <w:r w:rsidRPr="000C6D38">
        <w:rPr>
          <w:rFonts w:ascii="Times New Roman" w:hAnsi="Times New Roman" w:cs="Times New Roman"/>
          <w:b/>
          <w:i/>
          <w:sz w:val="24"/>
          <w:szCs w:val="24"/>
        </w:rPr>
        <w:t>Директива 2006/112/ЕО на Съвета от 28 ноември 2006 г. относно общата система на данъка върху добавената стойност</w:t>
      </w:r>
      <w:r>
        <w:rPr>
          <w:rFonts w:ascii="Times New Roman" w:hAnsi="Times New Roman" w:cs="Times New Roman"/>
          <w:sz w:val="24"/>
          <w:szCs w:val="24"/>
        </w:rPr>
        <w:t xml:space="preserve"> и чл. 7 на </w:t>
      </w:r>
      <w:r w:rsidRPr="000C6D38">
        <w:rPr>
          <w:rFonts w:ascii="Times New Roman" w:hAnsi="Times New Roman" w:cs="Times New Roman"/>
          <w:b/>
          <w:i/>
          <w:sz w:val="24"/>
          <w:szCs w:val="24"/>
        </w:rPr>
        <w:t>Регламент за изпълнение (ЕС) № 282/2011 на Съвета от 15 март 2011 г. за установяване на мерки за прилагане на Директива 2006/112/ЕО относно общата система за данъка върху добавената стойност</w:t>
      </w:r>
      <w:r>
        <w:rPr>
          <w:rFonts w:ascii="Times New Roman" w:hAnsi="Times New Roman" w:cs="Times New Roman"/>
          <w:sz w:val="24"/>
          <w:szCs w:val="24"/>
        </w:rPr>
        <w:t xml:space="preserve"> (ОВ, </w:t>
      </w:r>
      <w:r>
        <w:rPr>
          <w:rFonts w:ascii="Times New Roman" w:hAnsi="Times New Roman" w:cs="Times New Roman"/>
          <w:sz w:val="24"/>
          <w:szCs w:val="24"/>
          <w:lang w:val="en-US"/>
        </w:rPr>
        <w:t>L</w:t>
      </w:r>
      <w:r w:rsidRPr="00137980">
        <w:rPr>
          <w:rFonts w:ascii="Times New Roman" w:hAnsi="Times New Roman" w:cs="Times New Roman"/>
          <w:sz w:val="24"/>
          <w:szCs w:val="24"/>
        </w:rPr>
        <w:t xml:space="preserve"> 77</w:t>
      </w:r>
      <w:r>
        <w:rPr>
          <w:rFonts w:ascii="Times New Roman" w:hAnsi="Times New Roman" w:cs="Times New Roman"/>
          <w:sz w:val="24"/>
          <w:szCs w:val="24"/>
        </w:rPr>
        <w:t xml:space="preserve">/1 от 23 март 2011 г.), както и в </w:t>
      </w:r>
      <w:r w:rsidRPr="000C6D38">
        <w:rPr>
          <w:rFonts w:ascii="Times New Roman" w:hAnsi="Times New Roman" w:cs="Times New Roman"/>
          <w:b/>
          <w:i/>
          <w:sz w:val="24"/>
          <w:szCs w:val="24"/>
        </w:rPr>
        <w:t>Регламент за изпълнение (ЕС) № 1042/2013 на Съвета от 7 октомври 2013 г. за изменение на Регламент за изпълнение (ЕС) № 282/2011 по отношение на мястото на доставки на услуги</w:t>
      </w:r>
      <w:r>
        <w:rPr>
          <w:rFonts w:ascii="Times New Roman" w:hAnsi="Times New Roman" w:cs="Times New Roman"/>
          <w:sz w:val="24"/>
          <w:szCs w:val="24"/>
        </w:rPr>
        <w:t>.</w:t>
      </w:r>
    </w:p>
    <w:p w14:paraId="6E12FD9B" w14:textId="77777777" w:rsidR="009742F8" w:rsidRPr="00137980" w:rsidRDefault="009742F8" w:rsidP="00666EE8">
      <w:pP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lastRenderedPageBreak/>
        <w:t>Когато доставчикът на услуга и негов клиент кореспондират по електронна поща, това само по себе си не означава, че извършваната услуга е извършвана по електронен път (§ 1, т. 14 от ДР на ЗДДС, изм.- Д</w:t>
      </w:r>
      <w:r w:rsidR="001F1306">
        <w:rPr>
          <w:rFonts w:ascii="Times New Roman" w:hAnsi="Times New Roman" w:cs="Times New Roman"/>
          <w:sz w:val="24"/>
          <w:szCs w:val="24"/>
        </w:rPr>
        <w:t>В</w:t>
      </w:r>
      <w:r>
        <w:rPr>
          <w:rFonts w:ascii="Times New Roman" w:hAnsi="Times New Roman" w:cs="Times New Roman"/>
          <w:sz w:val="24"/>
          <w:szCs w:val="24"/>
        </w:rPr>
        <w:t xml:space="preserve">, бр. 105 от 2014 г.). </w:t>
      </w:r>
    </w:p>
    <w:p w14:paraId="699826E1" w14:textId="77777777" w:rsidR="009742F8" w:rsidRDefault="009742F8" w:rsidP="00666EE8">
      <w:pPr>
        <w:spacing w:line="360" w:lineRule="auto"/>
        <w:ind w:right="-113"/>
        <w:jc w:val="both"/>
        <w:rPr>
          <w:rFonts w:ascii="Times New Roman" w:hAnsi="Times New Roman" w:cs="Times New Roman"/>
          <w:b/>
          <w:sz w:val="24"/>
          <w:szCs w:val="24"/>
        </w:rPr>
      </w:pPr>
    </w:p>
    <w:p w14:paraId="0D188472" w14:textId="77777777" w:rsidR="00AB5AE7" w:rsidRDefault="00A45689" w:rsidP="00666EE8">
      <w:pPr>
        <w:spacing w:line="360" w:lineRule="auto"/>
        <w:ind w:right="-113"/>
        <w:jc w:val="both"/>
        <w:rPr>
          <w:rFonts w:ascii="Times New Roman" w:hAnsi="Times New Roman" w:cs="Times New Roman"/>
          <w:sz w:val="24"/>
          <w:szCs w:val="24"/>
        </w:rPr>
      </w:pPr>
      <w:r w:rsidRPr="00B52812">
        <w:rPr>
          <w:rFonts w:ascii="Times New Roman" w:hAnsi="Times New Roman" w:cs="Times New Roman"/>
          <w:b/>
          <w:sz w:val="24"/>
          <w:szCs w:val="24"/>
        </w:rPr>
        <w:t>„Услуги за радио-</w:t>
      </w:r>
      <w:r w:rsidR="000B07D9" w:rsidRPr="00B52812">
        <w:rPr>
          <w:rFonts w:ascii="Times New Roman" w:hAnsi="Times New Roman" w:cs="Times New Roman"/>
          <w:b/>
          <w:sz w:val="24"/>
          <w:szCs w:val="24"/>
        </w:rPr>
        <w:t xml:space="preserve"> и телевизионно излъчване“</w:t>
      </w:r>
      <w:r w:rsidR="000B07D9">
        <w:rPr>
          <w:rFonts w:ascii="Times New Roman" w:hAnsi="Times New Roman" w:cs="Times New Roman"/>
          <w:sz w:val="24"/>
          <w:szCs w:val="24"/>
        </w:rPr>
        <w:t xml:space="preserve"> са услугите, изброени в член 6б от </w:t>
      </w:r>
      <w:r w:rsidR="000B07D9" w:rsidRPr="000C6D38">
        <w:rPr>
          <w:rFonts w:ascii="Times New Roman" w:hAnsi="Times New Roman" w:cs="Times New Roman"/>
          <w:b/>
          <w:i/>
          <w:sz w:val="24"/>
          <w:szCs w:val="24"/>
        </w:rPr>
        <w:t>Регламент за изпълнение (ЕС) № 1042/2013 на Съвета от 7 октомври 2013 г. за изменение на Регламент за изпълнение (ЕС) № 282/2011 по отношение на мястото на доставка на услуги</w:t>
      </w:r>
      <w:r w:rsidR="000B07D9">
        <w:rPr>
          <w:rFonts w:ascii="Times New Roman" w:hAnsi="Times New Roman" w:cs="Times New Roman"/>
          <w:sz w:val="24"/>
          <w:szCs w:val="24"/>
        </w:rPr>
        <w:t xml:space="preserve">, </w:t>
      </w:r>
      <w:r w:rsidR="001F1306">
        <w:rPr>
          <w:rFonts w:ascii="Times New Roman" w:hAnsi="Times New Roman" w:cs="Times New Roman"/>
          <w:sz w:val="24"/>
          <w:szCs w:val="24"/>
        </w:rPr>
        <w:t xml:space="preserve">  </w:t>
      </w:r>
      <w:r w:rsidR="000B07D9">
        <w:rPr>
          <w:rFonts w:ascii="Times New Roman" w:hAnsi="Times New Roman" w:cs="Times New Roman"/>
          <w:sz w:val="24"/>
          <w:szCs w:val="24"/>
        </w:rPr>
        <w:t>(§ 1, т. 14а от ДР на ЗДДС, нова – ДВ, бр. 105 от 2014 г., изм., бр. 97 от 2016 г., в сила от 01.01.2017 г.).</w:t>
      </w:r>
    </w:p>
    <w:p w14:paraId="009DC2D0" w14:textId="77777777" w:rsidR="00B52812" w:rsidRDefault="00B52812" w:rsidP="00666EE8">
      <w:pPr>
        <w:spacing w:line="360" w:lineRule="auto"/>
        <w:ind w:right="-113"/>
        <w:jc w:val="both"/>
        <w:rPr>
          <w:rFonts w:ascii="Times New Roman" w:hAnsi="Times New Roman" w:cs="Times New Roman"/>
          <w:sz w:val="24"/>
          <w:szCs w:val="24"/>
        </w:rPr>
      </w:pPr>
    </w:p>
    <w:p w14:paraId="3F475E49" w14:textId="77777777" w:rsidR="00B52812" w:rsidRDefault="00B52812" w:rsidP="00666EE8">
      <w:pPr>
        <w:spacing w:line="360" w:lineRule="auto"/>
        <w:ind w:right="-113"/>
        <w:jc w:val="both"/>
        <w:rPr>
          <w:rFonts w:ascii="Times New Roman" w:hAnsi="Times New Roman" w:cs="Times New Roman"/>
          <w:b/>
          <w:sz w:val="24"/>
          <w:szCs w:val="24"/>
        </w:rPr>
      </w:pPr>
      <w:r w:rsidRPr="006B4F2C">
        <w:rPr>
          <w:rFonts w:ascii="Times New Roman" w:hAnsi="Times New Roman" w:cs="Times New Roman"/>
          <w:b/>
          <w:sz w:val="24"/>
          <w:szCs w:val="24"/>
        </w:rPr>
        <w:t xml:space="preserve">Член 6б от </w:t>
      </w:r>
      <w:r w:rsidRPr="000C6D38">
        <w:rPr>
          <w:rFonts w:ascii="Times New Roman" w:hAnsi="Times New Roman" w:cs="Times New Roman"/>
          <w:b/>
          <w:i/>
          <w:sz w:val="24"/>
          <w:szCs w:val="24"/>
        </w:rPr>
        <w:t xml:space="preserve">Регламент за изпълнение (ЕС) № 1042/2013 на Съвета от 7 октомври 2013 г. </w:t>
      </w:r>
      <w:r w:rsidR="00BA1013" w:rsidRPr="000C6D38">
        <w:rPr>
          <w:rFonts w:ascii="Times New Roman" w:hAnsi="Times New Roman" w:cs="Times New Roman"/>
          <w:b/>
          <w:i/>
          <w:sz w:val="24"/>
          <w:szCs w:val="24"/>
        </w:rPr>
        <w:t>за изменение на Регламент за изпълнение (ЕС) № 282/2011 по отношение на мястото на доставка на услуги</w:t>
      </w:r>
      <w:r w:rsidR="00BA1013" w:rsidRPr="006B4F2C">
        <w:rPr>
          <w:rFonts w:ascii="Times New Roman" w:hAnsi="Times New Roman" w:cs="Times New Roman"/>
          <w:b/>
          <w:sz w:val="24"/>
          <w:szCs w:val="24"/>
        </w:rPr>
        <w:t xml:space="preserve">: </w:t>
      </w:r>
    </w:p>
    <w:p w14:paraId="2FF8DD41" w14:textId="77777777" w:rsidR="006B4F2C" w:rsidRDefault="006B4F2C" w:rsidP="00C75BDA">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1. Услугите за радио- и телевизионно излъчване включват услуги, състоящи се от аудио- и аудиовизуално съдържание, като например радио или телевизионни предавания, които се предоставят на населението чрез съобщителни мрежи от доставчик на медийни услуги и под неговата редакционна отговорност за едновременно слушане или гледане въз основа на програмна схема.</w:t>
      </w:r>
    </w:p>
    <w:p w14:paraId="794CD788" w14:textId="77777777" w:rsidR="006B4F2C" w:rsidRDefault="006B4F2C" w:rsidP="00C75BDA">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2. Параграф 1 обхваща по-специално следните случаи:</w:t>
      </w:r>
    </w:p>
    <w:p w14:paraId="13F58335" w14:textId="77777777" w:rsidR="006B4F2C" w:rsidRDefault="006B4F2C" w:rsidP="00C75BDA">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а) радио- или телевизионни предавания, които се предават или препредават чрез радио- или телевизионна мрежа;</w:t>
      </w:r>
    </w:p>
    <w:p w14:paraId="4CB7330A" w14:textId="77777777" w:rsidR="006B4F2C" w:rsidRPr="006B4F2C" w:rsidRDefault="006B4F2C" w:rsidP="00C75BDA">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б) радио- или телевизионни предавания, разпространявани чрез интернет или подобна електронна</w:t>
      </w:r>
      <w:r w:rsidR="00C84418">
        <w:rPr>
          <w:rFonts w:ascii="Times New Roman" w:hAnsi="Times New Roman" w:cs="Times New Roman"/>
          <w:sz w:val="24"/>
          <w:szCs w:val="24"/>
        </w:rPr>
        <w:t xml:space="preserve"> мрежа </w:t>
      </w:r>
      <w:r w:rsidR="00C86105">
        <w:rPr>
          <w:rFonts w:ascii="Times New Roman" w:hAnsi="Times New Roman" w:cs="Times New Roman"/>
          <w:sz w:val="24"/>
          <w:szCs w:val="24"/>
        </w:rPr>
        <w:t>(</w:t>
      </w:r>
      <w:r w:rsidR="00C86105">
        <w:rPr>
          <w:rFonts w:ascii="Times New Roman" w:hAnsi="Times New Roman" w:cs="Times New Roman"/>
          <w:sz w:val="24"/>
          <w:szCs w:val="24"/>
          <w:lang w:val="en-US"/>
        </w:rPr>
        <w:t>IP</w:t>
      </w:r>
      <w:r w:rsidR="00C86105" w:rsidRPr="007E7517">
        <w:rPr>
          <w:rFonts w:ascii="Times New Roman" w:hAnsi="Times New Roman" w:cs="Times New Roman"/>
          <w:sz w:val="24"/>
          <w:szCs w:val="24"/>
        </w:rPr>
        <w:t xml:space="preserve"> </w:t>
      </w:r>
      <w:r w:rsidR="00C86105">
        <w:rPr>
          <w:rFonts w:ascii="Times New Roman" w:hAnsi="Times New Roman" w:cs="Times New Roman"/>
          <w:sz w:val="24"/>
          <w:szCs w:val="24"/>
          <w:lang w:val="en-US"/>
        </w:rPr>
        <w:t>streaming</w:t>
      </w:r>
      <w:r w:rsidR="00C86105">
        <w:rPr>
          <w:rFonts w:ascii="Times New Roman" w:hAnsi="Times New Roman" w:cs="Times New Roman"/>
          <w:sz w:val="24"/>
          <w:szCs w:val="24"/>
        </w:rPr>
        <w:t>)</w:t>
      </w:r>
      <w:r w:rsidR="00657DAD">
        <w:rPr>
          <w:rFonts w:ascii="Times New Roman" w:hAnsi="Times New Roman" w:cs="Times New Roman"/>
          <w:sz w:val="24"/>
          <w:szCs w:val="24"/>
        </w:rPr>
        <w:t>, ако се разпространяват едновременно с тяхното предаване или препредаване чрез радио- или телевизионна мрежа.</w:t>
      </w:r>
      <w:r>
        <w:rPr>
          <w:rFonts w:ascii="Times New Roman" w:hAnsi="Times New Roman" w:cs="Times New Roman"/>
          <w:sz w:val="24"/>
          <w:szCs w:val="24"/>
        </w:rPr>
        <w:t xml:space="preserve">  </w:t>
      </w:r>
    </w:p>
    <w:p w14:paraId="2B2DD59C" w14:textId="77777777" w:rsidR="00B52812" w:rsidRDefault="0084362A" w:rsidP="00C75BDA">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3. Параграф 1 не включва следното:</w:t>
      </w:r>
    </w:p>
    <w:p w14:paraId="18688662" w14:textId="77777777" w:rsidR="0084362A" w:rsidRDefault="0084362A" w:rsidP="00C75BDA">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а) далекосъобщителни услуги;</w:t>
      </w:r>
    </w:p>
    <w:p w14:paraId="7CF826BA" w14:textId="77777777" w:rsidR="0084362A" w:rsidRDefault="0084362A" w:rsidP="00C75BDA">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б) услуги, извършвани по електронен път;</w:t>
      </w:r>
    </w:p>
    <w:p w14:paraId="56F2B890" w14:textId="77777777" w:rsidR="0084362A" w:rsidRDefault="0084362A" w:rsidP="00C75BDA">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в) предоставяне на информация относно конкретни предавания при поискване;</w:t>
      </w:r>
    </w:p>
    <w:p w14:paraId="389F440E" w14:textId="77777777" w:rsidR="0084362A" w:rsidRDefault="0084362A" w:rsidP="00C75BDA">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г) прехвърляне на права за радио- и телевизионно излъчване или за предаване;</w:t>
      </w:r>
    </w:p>
    <w:p w14:paraId="51029B76" w14:textId="77777777" w:rsidR="0084362A" w:rsidRDefault="0084362A" w:rsidP="00C75BDA">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д) </w:t>
      </w:r>
      <w:r w:rsidR="00120035">
        <w:rPr>
          <w:rFonts w:ascii="Times New Roman" w:hAnsi="Times New Roman" w:cs="Times New Roman"/>
          <w:sz w:val="24"/>
          <w:szCs w:val="24"/>
        </w:rPr>
        <w:t>лизинг на техническо оборудване или съоръжения, използвани за получаване на радиосигнал;</w:t>
      </w:r>
    </w:p>
    <w:p w14:paraId="6C12D78E" w14:textId="77777777" w:rsidR="00120035" w:rsidRDefault="00120035" w:rsidP="00C75BDA">
      <w:pPr>
        <w:pBdr>
          <w:top w:val="single" w:sz="4" w:space="1" w:color="auto"/>
          <w:left w:val="single" w:sz="4" w:space="4" w:color="auto"/>
          <w:bottom w:val="single" w:sz="4" w:space="1" w:color="auto"/>
          <w:right w:val="single" w:sz="4" w:space="4" w:color="auto"/>
        </w:pBd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е) радио- и телевизионни предавания, разпространявани чрез интернет </w:t>
      </w:r>
      <w:r w:rsidR="00030F17">
        <w:rPr>
          <w:rFonts w:ascii="Times New Roman" w:hAnsi="Times New Roman" w:cs="Times New Roman"/>
          <w:sz w:val="24"/>
          <w:szCs w:val="24"/>
        </w:rPr>
        <w:t>или подобна електронна мрежа</w:t>
      </w:r>
      <w:r w:rsidR="00C86105">
        <w:rPr>
          <w:rFonts w:ascii="Times New Roman" w:hAnsi="Times New Roman" w:cs="Times New Roman"/>
          <w:sz w:val="24"/>
          <w:szCs w:val="24"/>
        </w:rPr>
        <w:t xml:space="preserve"> (</w:t>
      </w:r>
      <w:r w:rsidR="00C86105">
        <w:rPr>
          <w:rFonts w:ascii="Times New Roman" w:hAnsi="Times New Roman" w:cs="Times New Roman"/>
          <w:sz w:val="24"/>
          <w:szCs w:val="24"/>
          <w:lang w:val="en-US"/>
        </w:rPr>
        <w:t>IP</w:t>
      </w:r>
      <w:r w:rsidR="00C86105" w:rsidRPr="00137980">
        <w:rPr>
          <w:rFonts w:ascii="Times New Roman" w:hAnsi="Times New Roman" w:cs="Times New Roman"/>
          <w:sz w:val="24"/>
          <w:szCs w:val="24"/>
        </w:rPr>
        <w:t xml:space="preserve"> </w:t>
      </w:r>
      <w:r w:rsidR="00C86105">
        <w:rPr>
          <w:rFonts w:ascii="Times New Roman" w:hAnsi="Times New Roman" w:cs="Times New Roman"/>
          <w:sz w:val="24"/>
          <w:szCs w:val="24"/>
          <w:lang w:val="en-US"/>
        </w:rPr>
        <w:t>streaming</w:t>
      </w:r>
      <w:r w:rsidR="00C86105">
        <w:rPr>
          <w:rFonts w:ascii="Times New Roman" w:hAnsi="Times New Roman" w:cs="Times New Roman"/>
          <w:sz w:val="24"/>
          <w:szCs w:val="24"/>
        </w:rPr>
        <w:t>)</w:t>
      </w:r>
      <w:r w:rsidR="00030F17">
        <w:rPr>
          <w:rFonts w:ascii="Times New Roman" w:hAnsi="Times New Roman" w:cs="Times New Roman"/>
          <w:sz w:val="24"/>
          <w:szCs w:val="24"/>
        </w:rPr>
        <w:t xml:space="preserve">, </w:t>
      </w:r>
      <w:r w:rsidR="00FD243A">
        <w:rPr>
          <w:rFonts w:ascii="Times New Roman" w:hAnsi="Times New Roman" w:cs="Times New Roman"/>
          <w:sz w:val="24"/>
          <w:szCs w:val="24"/>
        </w:rPr>
        <w:t>освен в случаите, когато те се излъчват едновременно с тяхното предаване чрез радио- и телевизионна мрежа.</w:t>
      </w:r>
      <w:r w:rsidR="00030F17">
        <w:rPr>
          <w:rFonts w:ascii="Times New Roman" w:hAnsi="Times New Roman" w:cs="Times New Roman"/>
          <w:sz w:val="24"/>
          <w:szCs w:val="24"/>
        </w:rPr>
        <w:t xml:space="preserve"> </w:t>
      </w:r>
    </w:p>
    <w:p w14:paraId="29E44CB0" w14:textId="77777777" w:rsidR="00AB5AE7" w:rsidRDefault="00AB5AE7" w:rsidP="00666EE8">
      <w:pPr>
        <w:spacing w:line="360" w:lineRule="auto"/>
        <w:ind w:right="-113"/>
        <w:jc w:val="both"/>
        <w:rPr>
          <w:rFonts w:ascii="Times New Roman" w:hAnsi="Times New Roman" w:cs="Times New Roman"/>
          <w:sz w:val="24"/>
          <w:szCs w:val="24"/>
        </w:rPr>
      </w:pPr>
    </w:p>
    <w:p w14:paraId="365EB735" w14:textId="77777777" w:rsidR="00AB5AE7" w:rsidRDefault="00AB5AE7" w:rsidP="00666EE8">
      <w:pPr>
        <w:spacing w:line="360" w:lineRule="auto"/>
        <w:ind w:right="-113"/>
        <w:jc w:val="both"/>
        <w:rPr>
          <w:rFonts w:ascii="Times New Roman" w:hAnsi="Times New Roman" w:cs="Times New Roman"/>
          <w:sz w:val="24"/>
          <w:szCs w:val="24"/>
        </w:rPr>
      </w:pPr>
    </w:p>
    <w:p w14:paraId="6AA739BA" w14:textId="77777777" w:rsidR="00AB5AE7" w:rsidRPr="000B07D9" w:rsidRDefault="00AB5AE7" w:rsidP="00262365">
      <w:pPr>
        <w:spacing w:line="360" w:lineRule="auto"/>
        <w:ind w:right="-113"/>
        <w:jc w:val="both"/>
        <w:rPr>
          <w:rFonts w:ascii="Times New Roman" w:hAnsi="Times New Roman" w:cs="Times New Roman"/>
          <w:sz w:val="24"/>
          <w:szCs w:val="24"/>
        </w:rPr>
      </w:pPr>
    </w:p>
    <w:sectPr w:rsidR="00AB5AE7" w:rsidRPr="000B07D9" w:rsidSect="00020E73">
      <w:headerReference w:type="default" r:id="rId8"/>
      <w:footerReference w:type="even" r:id="rId9"/>
      <w:footerReference w:type="default" r:id="rId10"/>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6F95C" w14:textId="77777777" w:rsidR="00931543" w:rsidRDefault="00931543">
      <w:r>
        <w:separator/>
      </w:r>
    </w:p>
  </w:endnote>
  <w:endnote w:type="continuationSeparator" w:id="0">
    <w:p w14:paraId="62D6F780" w14:textId="77777777" w:rsidR="00931543" w:rsidRDefault="0093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3870" w14:textId="77777777" w:rsidR="00CB72B9" w:rsidRDefault="008115CC" w:rsidP="000051B6">
    <w:pPr>
      <w:pStyle w:val="Footer"/>
      <w:framePr w:wrap="around" w:vAnchor="text" w:hAnchor="margin" w:xAlign="right" w:y="1"/>
      <w:rPr>
        <w:rStyle w:val="PageNumber"/>
      </w:rPr>
    </w:pPr>
    <w:r>
      <w:rPr>
        <w:rStyle w:val="PageNumber"/>
      </w:rPr>
      <w:fldChar w:fldCharType="begin"/>
    </w:r>
    <w:r w:rsidR="00CB72B9">
      <w:rPr>
        <w:rStyle w:val="PageNumber"/>
      </w:rPr>
      <w:instrText xml:space="preserve">PAGE  </w:instrText>
    </w:r>
    <w:r>
      <w:rPr>
        <w:rStyle w:val="PageNumber"/>
      </w:rPr>
      <w:fldChar w:fldCharType="end"/>
    </w:r>
  </w:p>
  <w:p w14:paraId="13480252" w14:textId="77777777" w:rsidR="00CB72B9" w:rsidRDefault="00CB72B9"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1F07F" w14:textId="68A410EA" w:rsidR="00CB72B9" w:rsidRPr="008F38E9" w:rsidRDefault="00CB72B9" w:rsidP="006E322C">
    <w:pPr>
      <w:pStyle w:val="Footer"/>
      <w:framePr w:wrap="around" w:vAnchor="text" w:hAnchor="page" w:x="5292" w:y="-147"/>
      <w:rPr>
        <w:rFonts w:ascii="Times New Roman" w:hAnsi="Times New Roman" w:cs="Times New Roman"/>
        <w:color w:val="003366"/>
      </w:rPr>
    </w:pPr>
    <w:r>
      <w:rPr>
        <w:lang w:val="en-US"/>
      </w:rPr>
      <w:tab/>
    </w:r>
    <w:r w:rsidRPr="00896F5F">
      <w:rPr>
        <w:rFonts w:ascii="Times New Roman" w:hAnsi="Times New Roman" w:cs="Times New Roman"/>
        <w:color w:val="003366"/>
      </w:rPr>
      <w:t xml:space="preserve">НАРЪЧНИК ПО ДДС, </w:t>
    </w:r>
    <w:r w:rsidR="002D4FDD" w:rsidRPr="00896F5F">
      <w:rPr>
        <w:rFonts w:ascii="Times New Roman" w:hAnsi="Times New Roman" w:cs="Times New Roman"/>
        <w:color w:val="003366"/>
      </w:rPr>
      <w:t>20</w:t>
    </w:r>
    <w:r w:rsidR="003C58DA">
      <w:rPr>
        <w:rFonts w:ascii="Times New Roman" w:hAnsi="Times New Roman" w:cs="Times New Roman"/>
        <w:color w:val="003366"/>
        <w:lang w:val="en-US"/>
      </w:rPr>
      <w:t>2</w:t>
    </w:r>
    <w:r w:rsidR="008F38E9">
      <w:rPr>
        <w:rFonts w:ascii="Times New Roman" w:hAnsi="Times New Roman" w:cs="Times New Roman"/>
        <w:color w:val="003366"/>
      </w:rPr>
      <w:t>5</w:t>
    </w:r>
  </w:p>
  <w:p w14:paraId="1A942D54" w14:textId="77777777" w:rsidR="000F2320" w:rsidRPr="00902ED1" w:rsidRDefault="000F2320" w:rsidP="006E322C">
    <w:pPr>
      <w:pStyle w:val="Footer"/>
      <w:framePr w:wrap="around" w:vAnchor="text" w:hAnchor="page" w:x="5292" w:y="-147"/>
      <w:rPr>
        <w:rStyle w:val="PageNumber"/>
        <w:rFonts w:ascii="Times New Roman" w:hAnsi="Times New Roman" w:cs="Times New Roman"/>
        <w:color w:val="003366"/>
        <w:lang w:val="en-US"/>
      </w:rPr>
    </w:pPr>
  </w:p>
  <w:p w14:paraId="419BA64A" w14:textId="77777777" w:rsidR="00CB72B9" w:rsidRPr="00824EE9" w:rsidRDefault="00CB72B9"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D2966" w14:textId="77777777" w:rsidR="00931543" w:rsidRDefault="00931543">
      <w:r>
        <w:separator/>
      </w:r>
    </w:p>
  </w:footnote>
  <w:footnote w:type="continuationSeparator" w:id="0">
    <w:p w14:paraId="1B1651BB" w14:textId="77777777" w:rsidR="00931543" w:rsidRDefault="00931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1"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36"/>
      <w:gridCol w:w="8535"/>
    </w:tblGrid>
    <w:tr w:rsidR="00CB72B9" w14:paraId="6BF714E0" w14:textId="77777777" w:rsidTr="00173E13">
      <w:trPr>
        <w:cantSplit/>
        <w:trHeight w:val="742"/>
      </w:trPr>
      <w:tc>
        <w:tcPr>
          <w:tcW w:w="2236" w:type="dxa"/>
          <w:vMerge w:val="restart"/>
        </w:tcPr>
        <w:p w14:paraId="42B15F54" w14:textId="77777777" w:rsidR="00CB72B9" w:rsidRDefault="00D5729F">
          <w:pPr>
            <w:jc w:val="center"/>
            <w:rPr>
              <w:rFonts w:ascii="Arial" w:hAnsi="Arial" w:cs="Arial"/>
              <w:lang w:val="en-US"/>
            </w:rPr>
          </w:pPr>
          <w:r>
            <w:rPr>
              <w:rFonts w:ascii="Arial" w:hAnsi="Arial" w:cs="Arial"/>
              <w:noProof/>
              <w:lang w:val="en-US" w:eastAsia="en-US"/>
            </w:rPr>
            <w:drawing>
              <wp:anchor distT="0" distB="0" distL="114300" distR="114300" simplePos="0" relativeHeight="251657728" behindDoc="1" locked="0" layoutInCell="1" allowOverlap="1" wp14:anchorId="0605A37D" wp14:editId="215D964E">
                <wp:simplePos x="0" y="0"/>
                <wp:positionH relativeFrom="column">
                  <wp:posOffset>29210</wp:posOffset>
                </wp:positionH>
                <wp:positionV relativeFrom="paragraph">
                  <wp:posOffset>162560</wp:posOffset>
                </wp:positionV>
                <wp:extent cx="1285875" cy="6762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76275"/>
                        </a:xfrm>
                        <a:prstGeom prst="rect">
                          <a:avLst/>
                        </a:prstGeom>
                        <a:noFill/>
                        <a:ln>
                          <a:noFill/>
                        </a:ln>
                      </pic:spPr>
                    </pic:pic>
                  </a:graphicData>
                </a:graphic>
              </wp:anchor>
            </w:drawing>
          </w:r>
        </w:p>
      </w:tc>
      <w:tc>
        <w:tcPr>
          <w:tcW w:w="8535" w:type="dxa"/>
          <w:vAlign w:val="center"/>
        </w:tcPr>
        <w:p w14:paraId="29A2F754" w14:textId="77777777" w:rsidR="00CB72B9" w:rsidRPr="00E76029" w:rsidRDefault="00CB72B9"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VIII.iii.7</w:t>
          </w:r>
        </w:p>
      </w:tc>
    </w:tr>
    <w:tr w:rsidR="00CB72B9" w14:paraId="185CD0D0" w14:textId="77777777" w:rsidTr="00173E13">
      <w:trPr>
        <w:cantSplit/>
        <w:trHeight w:val="709"/>
      </w:trPr>
      <w:tc>
        <w:tcPr>
          <w:tcW w:w="2236" w:type="dxa"/>
          <w:vMerge/>
        </w:tcPr>
        <w:p w14:paraId="00E8BA88" w14:textId="77777777" w:rsidR="00CB72B9" w:rsidRDefault="00CB72B9">
          <w:pPr>
            <w:pStyle w:val="Heading1"/>
            <w:ind w:left="0"/>
            <w:rPr>
              <w:rFonts w:ascii="Arial" w:hAnsi="Arial" w:cs="Arial"/>
              <w:b w:val="0"/>
              <w:caps w:val="0"/>
              <w:kern w:val="0"/>
              <w:lang w:val="bg-BG"/>
            </w:rPr>
          </w:pPr>
        </w:p>
      </w:tc>
      <w:tc>
        <w:tcPr>
          <w:tcW w:w="8535" w:type="dxa"/>
          <w:vAlign w:val="center"/>
        </w:tcPr>
        <w:p w14:paraId="7B48AF45" w14:textId="77777777" w:rsidR="00CB72B9" w:rsidRPr="004C2974" w:rsidRDefault="00CB72B9" w:rsidP="001A771E">
          <w:pPr>
            <w:jc w:val="center"/>
            <w:rPr>
              <w:rFonts w:ascii="Times New Roman" w:hAnsi="Times New Roman"/>
              <w:b/>
              <w:caps/>
              <w:color w:val="003366"/>
              <w:sz w:val="28"/>
              <w:lang w:val="ru-RU"/>
            </w:rPr>
          </w:pPr>
        </w:p>
        <w:p w14:paraId="2E78EF4B" w14:textId="77777777" w:rsidR="00CB72B9" w:rsidRPr="001273C7" w:rsidRDefault="00CB72B9" w:rsidP="004C2974">
          <w:pPr>
            <w:jc w:val="center"/>
            <w:rPr>
              <w:rFonts w:ascii="Times New Roman" w:hAnsi="Times New Roman"/>
              <w:b/>
              <w:caps/>
              <w:color w:val="003366"/>
              <w:sz w:val="28"/>
              <w:lang w:val="ru-RU"/>
            </w:rPr>
          </w:pPr>
          <w:r>
            <w:rPr>
              <w:rFonts w:ascii="Times New Roman" w:hAnsi="Times New Roman"/>
              <w:b/>
              <w:caps/>
              <w:color w:val="003366"/>
              <w:sz w:val="28"/>
            </w:rPr>
            <w:t xml:space="preserve">доставки на нематериални и интелектуални услуги </w:t>
          </w:r>
          <w:r w:rsidRPr="001273C7">
            <w:rPr>
              <w:rFonts w:ascii="Times New Roman" w:hAnsi="Times New Roman"/>
              <w:b/>
              <w:caps/>
              <w:color w:val="003366"/>
              <w:sz w:val="28"/>
              <w:lang w:val="ru-RU"/>
            </w:rPr>
            <w:t>(</w:t>
          </w:r>
          <w:r>
            <w:rPr>
              <w:rFonts w:ascii="Times New Roman" w:hAnsi="Times New Roman"/>
              <w:b/>
              <w:caps/>
              <w:color w:val="003366"/>
              <w:sz w:val="28"/>
            </w:rPr>
            <w:t>чл.</w:t>
          </w:r>
          <w:r w:rsidR="00AC725D" w:rsidRPr="00AC725D">
            <w:rPr>
              <w:rFonts w:ascii="Times New Roman" w:hAnsi="Times New Roman"/>
              <w:b/>
              <w:caps/>
              <w:color w:val="003366"/>
              <w:sz w:val="28"/>
              <w:lang w:val="ru-RU"/>
            </w:rPr>
            <w:t xml:space="preserve"> </w:t>
          </w:r>
          <w:r>
            <w:rPr>
              <w:rFonts w:ascii="Times New Roman" w:hAnsi="Times New Roman"/>
              <w:b/>
              <w:caps/>
              <w:color w:val="003366"/>
              <w:sz w:val="28"/>
            </w:rPr>
            <w:t>21,</w:t>
          </w:r>
          <w:r w:rsidR="00AC725D" w:rsidRPr="00AC725D">
            <w:rPr>
              <w:rFonts w:ascii="Times New Roman" w:hAnsi="Times New Roman"/>
              <w:b/>
              <w:caps/>
              <w:color w:val="003366"/>
              <w:sz w:val="28"/>
              <w:lang w:val="ru-RU"/>
            </w:rPr>
            <w:t xml:space="preserve"> </w:t>
          </w:r>
          <w:r>
            <w:rPr>
              <w:rFonts w:ascii="Times New Roman" w:hAnsi="Times New Roman"/>
              <w:b/>
              <w:caps/>
              <w:color w:val="003366"/>
              <w:sz w:val="28"/>
            </w:rPr>
            <w:t>ал.</w:t>
          </w:r>
          <w:r w:rsidR="00AC725D" w:rsidRPr="00AC725D">
            <w:rPr>
              <w:rFonts w:ascii="Times New Roman" w:hAnsi="Times New Roman"/>
              <w:b/>
              <w:caps/>
              <w:color w:val="003366"/>
              <w:sz w:val="28"/>
              <w:lang w:val="ru-RU"/>
            </w:rPr>
            <w:t xml:space="preserve"> </w:t>
          </w:r>
          <w:r>
            <w:rPr>
              <w:rFonts w:ascii="Times New Roman" w:hAnsi="Times New Roman"/>
              <w:b/>
              <w:caps/>
              <w:color w:val="003366"/>
              <w:sz w:val="28"/>
            </w:rPr>
            <w:t>5</w:t>
          </w:r>
          <w:r w:rsidR="000F2320">
            <w:rPr>
              <w:rFonts w:ascii="Times New Roman" w:hAnsi="Times New Roman"/>
              <w:b/>
              <w:caps/>
              <w:color w:val="003366"/>
              <w:sz w:val="28"/>
            </w:rPr>
            <w:t xml:space="preserve"> И</w:t>
          </w:r>
          <w:r w:rsidR="000F2320" w:rsidRPr="00BE7A7A">
            <w:rPr>
              <w:rFonts w:ascii="Times New Roman" w:hAnsi="Times New Roman"/>
              <w:b/>
              <w:caps/>
              <w:color w:val="003366"/>
              <w:sz w:val="28"/>
              <w:lang w:val="ru-RU"/>
            </w:rPr>
            <w:t xml:space="preserve"> </w:t>
          </w:r>
          <w:r>
            <w:rPr>
              <w:rFonts w:ascii="Times New Roman" w:hAnsi="Times New Roman"/>
              <w:b/>
              <w:caps/>
              <w:color w:val="003366"/>
              <w:sz w:val="28"/>
            </w:rPr>
            <w:t>6 от зддс</w:t>
          </w:r>
          <w:r w:rsidRPr="001273C7">
            <w:rPr>
              <w:rFonts w:ascii="Times New Roman" w:hAnsi="Times New Roman"/>
              <w:b/>
              <w:caps/>
              <w:color w:val="003366"/>
              <w:sz w:val="28"/>
              <w:lang w:val="ru-RU"/>
            </w:rPr>
            <w:t>)</w:t>
          </w:r>
        </w:p>
        <w:p w14:paraId="7080CD9C" w14:textId="77777777" w:rsidR="00CB72B9" w:rsidRPr="00AD598A" w:rsidRDefault="00CB72B9" w:rsidP="001A771E">
          <w:pPr>
            <w:jc w:val="center"/>
            <w:rPr>
              <w:rFonts w:ascii="Arial" w:hAnsi="Arial" w:cs="Arial"/>
              <w:b/>
              <w:bCs/>
              <w:color w:val="808080"/>
              <w:lang w:val="ru-RU"/>
            </w:rPr>
          </w:pPr>
        </w:p>
      </w:tc>
    </w:tr>
  </w:tbl>
  <w:p w14:paraId="3BC367D9" w14:textId="77777777" w:rsidR="00CB72B9" w:rsidRDefault="00CB72B9" w:rsidP="00886AD9">
    <w:pPr>
      <w:jc w:val="center"/>
    </w:pPr>
  </w:p>
  <w:p w14:paraId="5273B0B8" w14:textId="77777777" w:rsidR="00CB72B9" w:rsidRDefault="00CB72B9">
    <w:pPr>
      <w:pStyle w:val="Header"/>
      <w:tabs>
        <w:tab w:val="clear" w:pos="4320"/>
        <w:tab w:val="clear" w:pos="8640"/>
      </w:tabs>
    </w:pPr>
  </w:p>
  <w:p w14:paraId="3B4F6839" w14:textId="77777777" w:rsidR="00CB72B9" w:rsidRDefault="00CB7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746"/>
    <w:multiLevelType w:val="hybridMultilevel"/>
    <w:tmpl w:val="77823ED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314BC"/>
    <w:multiLevelType w:val="hybridMultilevel"/>
    <w:tmpl w:val="14C87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6381B"/>
    <w:multiLevelType w:val="singleLevel"/>
    <w:tmpl w:val="B0A4FD10"/>
    <w:lvl w:ilvl="0">
      <w:numFmt w:val="bullet"/>
      <w:lvlText w:val="-"/>
      <w:lvlJc w:val="left"/>
      <w:pPr>
        <w:tabs>
          <w:tab w:val="num" w:pos="465"/>
        </w:tabs>
        <w:ind w:left="465" w:hanging="465"/>
      </w:pPr>
      <w:rPr>
        <w:rFonts w:hint="default"/>
      </w:rPr>
    </w:lvl>
  </w:abstractNum>
  <w:abstractNum w:abstractNumId="5" w15:restartNumberingAfterBreak="0">
    <w:nsid w:val="135E206A"/>
    <w:multiLevelType w:val="hybridMultilevel"/>
    <w:tmpl w:val="2A16F6E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350CA"/>
    <w:multiLevelType w:val="hybridMultilevel"/>
    <w:tmpl w:val="DD48A67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149"/>
    <w:multiLevelType w:val="hybridMultilevel"/>
    <w:tmpl w:val="BFD0370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C70E90"/>
    <w:multiLevelType w:val="hybridMultilevel"/>
    <w:tmpl w:val="B408429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B839DB"/>
    <w:multiLevelType w:val="hybridMultilevel"/>
    <w:tmpl w:val="6946284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4"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15815"/>
    <w:multiLevelType w:val="hybridMultilevel"/>
    <w:tmpl w:val="C3AEA4B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F77AF4"/>
    <w:multiLevelType w:val="hybridMultilevel"/>
    <w:tmpl w:val="8654BD42"/>
    <w:lvl w:ilvl="0" w:tplc="0DBC3B18">
      <w:start w:val="1"/>
      <w:numFmt w:val="decimal"/>
      <w:lvlText w:val="%1."/>
      <w:lvlJc w:val="left"/>
      <w:pPr>
        <w:tabs>
          <w:tab w:val="num" w:pos="1340"/>
        </w:tabs>
        <w:ind w:left="1340" w:hanging="360"/>
      </w:pPr>
      <w:rPr>
        <w:rFonts w:hint="default"/>
      </w:rPr>
    </w:lvl>
    <w:lvl w:ilvl="1" w:tplc="04020019" w:tentative="1">
      <w:start w:val="1"/>
      <w:numFmt w:val="lowerLetter"/>
      <w:lvlText w:val="%2."/>
      <w:lvlJc w:val="left"/>
      <w:pPr>
        <w:tabs>
          <w:tab w:val="num" w:pos="2060"/>
        </w:tabs>
        <w:ind w:left="2060" w:hanging="360"/>
      </w:pPr>
    </w:lvl>
    <w:lvl w:ilvl="2" w:tplc="0402001B" w:tentative="1">
      <w:start w:val="1"/>
      <w:numFmt w:val="lowerRoman"/>
      <w:lvlText w:val="%3."/>
      <w:lvlJc w:val="right"/>
      <w:pPr>
        <w:tabs>
          <w:tab w:val="num" w:pos="2780"/>
        </w:tabs>
        <w:ind w:left="2780" w:hanging="180"/>
      </w:pPr>
    </w:lvl>
    <w:lvl w:ilvl="3" w:tplc="0402000F" w:tentative="1">
      <w:start w:val="1"/>
      <w:numFmt w:val="decimal"/>
      <w:lvlText w:val="%4."/>
      <w:lvlJc w:val="left"/>
      <w:pPr>
        <w:tabs>
          <w:tab w:val="num" w:pos="3500"/>
        </w:tabs>
        <w:ind w:left="3500" w:hanging="360"/>
      </w:pPr>
    </w:lvl>
    <w:lvl w:ilvl="4" w:tplc="04020019" w:tentative="1">
      <w:start w:val="1"/>
      <w:numFmt w:val="lowerLetter"/>
      <w:lvlText w:val="%5."/>
      <w:lvlJc w:val="left"/>
      <w:pPr>
        <w:tabs>
          <w:tab w:val="num" w:pos="4220"/>
        </w:tabs>
        <w:ind w:left="4220" w:hanging="360"/>
      </w:pPr>
    </w:lvl>
    <w:lvl w:ilvl="5" w:tplc="0402001B" w:tentative="1">
      <w:start w:val="1"/>
      <w:numFmt w:val="lowerRoman"/>
      <w:lvlText w:val="%6."/>
      <w:lvlJc w:val="right"/>
      <w:pPr>
        <w:tabs>
          <w:tab w:val="num" w:pos="4940"/>
        </w:tabs>
        <w:ind w:left="4940" w:hanging="180"/>
      </w:pPr>
    </w:lvl>
    <w:lvl w:ilvl="6" w:tplc="0402000F" w:tentative="1">
      <w:start w:val="1"/>
      <w:numFmt w:val="decimal"/>
      <w:lvlText w:val="%7."/>
      <w:lvlJc w:val="left"/>
      <w:pPr>
        <w:tabs>
          <w:tab w:val="num" w:pos="5660"/>
        </w:tabs>
        <w:ind w:left="5660" w:hanging="360"/>
      </w:pPr>
    </w:lvl>
    <w:lvl w:ilvl="7" w:tplc="04020019" w:tentative="1">
      <w:start w:val="1"/>
      <w:numFmt w:val="lowerLetter"/>
      <w:lvlText w:val="%8."/>
      <w:lvlJc w:val="left"/>
      <w:pPr>
        <w:tabs>
          <w:tab w:val="num" w:pos="6380"/>
        </w:tabs>
        <w:ind w:left="6380" w:hanging="360"/>
      </w:pPr>
    </w:lvl>
    <w:lvl w:ilvl="8" w:tplc="0402001B" w:tentative="1">
      <w:start w:val="1"/>
      <w:numFmt w:val="lowerRoman"/>
      <w:lvlText w:val="%9."/>
      <w:lvlJc w:val="right"/>
      <w:pPr>
        <w:tabs>
          <w:tab w:val="num" w:pos="7100"/>
        </w:tabs>
        <w:ind w:left="7100" w:hanging="180"/>
      </w:pPr>
    </w:lvl>
  </w:abstractNum>
  <w:abstractNum w:abstractNumId="19" w15:restartNumberingAfterBreak="0">
    <w:nsid w:val="4618587E"/>
    <w:multiLevelType w:val="hybridMultilevel"/>
    <w:tmpl w:val="2A08C71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526962"/>
    <w:multiLevelType w:val="hybridMultilevel"/>
    <w:tmpl w:val="9DAAF6D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694532"/>
    <w:multiLevelType w:val="singleLevel"/>
    <w:tmpl w:val="B0A4FD10"/>
    <w:lvl w:ilvl="0">
      <w:numFmt w:val="bullet"/>
      <w:lvlText w:val="-"/>
      <w:lvlJc w:val="left"/>
      <w:pPr>
        <w:tabs>
          <w:tab w:val="num" w:pos="465"/>
        </w:tabs>
        <w:ind w:left="465" w:hanging="465"/>
      </w:pPr>
      <w:rPr>
        <w:rFonts w:hint="default"/>
      </w:rPr>
    </w:lvl>
  </w:abstractNum>
  <w:abstractNum w:abstractNumId="22"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55AC7E3F"/>
    <w:multiLevelType w:val="hybridMultilevel"/>
    <w:tmpl w:val="21B233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582EE8"/>
    <w:multiLevelType w:val="singleLevel"/>
    <w:tmpl w:val="B0A4FD10"/>
    <w:lvl w:ilvl="0">
      <w:numFmt w:val="bullet"/>
      <w:lvlText w:val="-"/>
      <w:lvlJc w:val="left"/>
      <w:pPr>
        <w:tabs>
          <w:tab w:val="num" w:pos="465"/>
        </w:tabs>
        <w:ind w:left="465" w:hanging="465"/>
      </w:pPr>
      <w:rPr>
        <w:rFonts w:hint="default"/>
      </w:rPr>
    </w:lvl>
  </w:abstractNum>
  <w:abstractNum w:abstractNumId="25"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8"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8D019E6"/>
    <w:multiLevelType w:val="hybridMultilevel"/>
    <w:tmpl w:val="6FE2AFD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7"/>
  </w:num>
  <w:num w:numId="4">
    <w:abstractNumId w:val="26"/>
  </w:num>
  <w:num w:numId="5">
    <w:abstractNumId w:val="3"/>
  </w:num>
  <w:num w:numId="6">
    <w:abstractNumId w:val="29"/>
  </w:num>
  <w:num w:numId="7">
    <w:abstractNumId w:val="13"/>
  </w:num>
  <w:num w:numId="8">
    <w:abstractNumId w:val="22"/>
  </w:num>
  <w:num w:numId="9">
    <w:abstractNumId w:val="25"/>
  </w:num>
  <w:num w:numId="10">
    <w:abstractNumId w:val="27"/>
  </w:num>
  <w:num w:numId="11">
    <w:abstractNumId w:val="15"/>
  </w:num>
  <w:num w:numId="12">
    <w:abstractNumId w:val="17"/>
  </w:num>
  <w:num w:numId="13">
    <w:abstractNumId w:val="28"/>
  </w:num>
  <w:num w:numId="14">
    <w:abstractNumId w:val="14"/>
  </w:num>
  <w:num w:numId="15">
    <w:abstractNumId w:val="11"/>
  </w:num>
  <w:num w:numId="16">
    <w:abstractNumId w:val="18"/>
  </w:num>
  <w:num w:numId="17">
    <w:abstractNumId w:val="23"/>
  </w:num>
  <w:num w:numId="18">
    <w:abstractNumId w:val="19"/>
  </w:num>
  <w:num w:numId="19">
    <w:abstractNumId w:val="10"/>
  </w:num>
  <w:num w:numId="20">
    <w:abstractNumId w:val="30"/>
  </w:num>
  <w:num w:numId="21">
    <w:abstractNumId w:val="6"/>
  </w:num>
  <w:num w:numId="22">
    <w:abstractNumId w:val="12"/>
  </w:num>
  <w:num w:numId="23">
    <w:abstractNumId w:val="20"/>
  </w:num>
  <w:num w:numId="24">
    <w:abstractNumId w:val="9"/>
  </w:num>
  <w:num w:numId="25">
    <w:abstractNumId w:val="0"/>
  </w:num>
  <w:num w:numId="26">
    <w:abstractNumId w:val="24"/>
  </w:num>
  <w:num w:numId="27">
    <w:abstractNumId w:val="21"/>
  </w:num>
  <w:num w:numId="28">
    <w:abstractNumId w:val="4"/>
  </w:num>
  <w:num w:numId="29">
    <w:abstractNumId w:val="16"/>
  </w:num>
  <w:num w:numId="30">
    <w:abstractNumId w:val="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dd,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28C9"/>
    <w:rsid w:val="000051B6"/>
    <w:rsid w:val="000059BD"/>
    <w:rsid w:val="000074E7"/>
    <w:rsid w:val="00010689"/>
    <w:rsid w:val="00020E73"/>
    <w:rsid w:val="00022F0B"/>
    <w:rsid w:val="000232D0"/>
    <w:rsid w:val="0003003D"/>
    <w:rsid w:val="00030F17"/>
    <w:rsid w:val="00046026"/>
    <w:rsid w:val="00056F9C"/>
    <w:rsid w:val="00065FF4"/>
    <w:rsid w:val="00071BDB"/>
    <w:rsid w:val="000732FF"/>
    <w:rsid w:val="00077487"/>
    <w:rsid w:val="000843C6"/>
    <w:rsid w:val="00092BDB"/>
    <w:rsid w:val="00095DA7"/>
    <w:rsid w:val="000961C7"/>
    <w:rsid w:val="000A42FF"/>
    <w:rsid w:val="000A7995"/>
    <w:rsid w:val="000B07D9"/>
    <w:rsid w:val="000B7DC5"/>
    <w:rsid w:val="000C63C9"/>
    <w:rsid w:val="000C6B99"/>
    <w:rsid w:val="000C6D38"/>
    <w:rsid w:val="000D082D"/>
    <w:rsid w:val="000D2286"/>
    <w:rsid w:val="000D5F15"/>
    <w:rsid w:val="000E0F7F"/>
    <w:rsid w:val="000E6204"/>
    <w:rsid w:val="000F2320"/>
    <w:rsid w:val="000F2AC6"/>
    <w:rsid w:val="00102DDF"/>
    <w:rsid w:val="001057AD"/>
    <w:rsid w:val="00110681"/>
    <w:rsid w:val="00114200"/>
    <w:rsid w:val="001144F9"/>
    <w:rsid w:val="00120035"/>
    <w:rsid w:val="001212EF"/>
    <w:rsid w:val="0012667A"/>
    <w:rsid w:val="001273C7"/>
    <w:rsid w:val="001357F1"/>
    <w:rsid w:val="00137980"/>
    <w:rsid w:val="00146573"/>
    <w:rsid w:val="00152E2A"/>
    <w:rsid w:val="001548DD"/>
    <w:rsid w:val="00154A6E"/>
    <w:rsid w:val="00155640"/>
    <w:rsid w:val="00157DCD"/>
    <w:rsid w:val="001713CF"/>
    <w:rsid w:val="00173E13"/>
    <w:rsid w:val="001772AF"/>
    <w:rsid w:val="00191151"/>
    <w:rsid w:val="0019741C"/>
    <w:rsid w:val="001A771E"/>
    <w:rsid w:val="001B0AEE"/>
    <w:rsid w:val="001B2898"/>
    <w:rsid w:val="001B6CE1"/>
    <w:rsid w:val="001C6AB9"/>
    <w:rsid w:val="001D0842"/>
    <w:rsid w:val="001D1610"/>
    <w:rsid w:val="001E1F22"/>
    <w:rsid w:val="001E2E50"/>
    <w:rsid w:val="001F1306"/>
    <w:rsid w:val="00204C8F"/>
    <w:rsid w:val="00221555"/>
    <w:rsid w:val="0022633B"/>
    <w:rsid w:val="00234393"/>
    <w:rsid w:val="00235D79"/>
    <w:rsid w:val="00251E44"/>
    <w:rsid w:val="00254AC7"/>
    <w:rsid w:val="00262365"/>
    <w:rsid w:val="0026389C"/>
    <w:rsid w:val="002702B1"/>
    <w:rsid w:val="002763A4"/>
    <w:rsid w:val="002764CC"/>
    <w:rsid w:val="00282B6D"/>
    <w:rsid w:val="00283B87"/>
    <w:rsid w:val="00295DA8"/>
    <w:rsid w:val="002A2856"/>
    <w:rsid w:val="002B5A4F"/>
    <w:rsid w:val="002C563F"/>
    <w:rsid w:val="002C5E0D"/>
    <w:rsid w:val="002C77BB"/>
    <w:rsid w:val="002D4FDD"/>
    <w:rsid w:val="002E268D"/>
    <w:rsid w:val="002E28ED"/>
    <w:rsid w:val="00316D0C"/>
    <w:rsid w:val="00320D02"/>
    <w:rsid w:val="00344690"/>
    <w:rsid w:val="00345EF1"/>
    <w:rsid w:val="003527B1"/>
    <w:rsid w:val="0035548D"/>
    <w:rsid w:val="00361C1D"/>
    <w:rsid w:val="0036453F"/>
    <w:rsid w:val="003673D2"/>
    <w:rsid w:val="00367743"/>
    <w:rsid w:val="003804D4"/>
    <w:rsid w:val="003839EA"/>
    <w:rsid w:val="00383CB0"/>
    <w:rsid w:val="00391318"/>
    <w:rsid w:val="003953F7"/>
    <w:rsid w:val="003B054A"/>
    <w:rsid w:val="003B4798"/>
    <w:rsid w:val="003B610D"/>
    <w:rsid w:val="003C26F9"/>
    <w:rsid w:val="003C2C7B"/>
    <w:rsid w:val="003C314C"/>
    <w:rsid w:val="003C58DA"/>
    <w:rsid w:val="003D3B99"/>
    <w:rsid w:val="003D496A"/>
    <w:rsid w:val="003E6892"/>
    <w:rsid w:val="003E7D1E"/>
    <w:rsid w:val="003F623C"/>
    <w:rsid w:val="004232E0"/>
    <w:rsid w:val="00426B5D"/>
    <w:rsid w:val="00427C84"/>
    <w:rsid w:val="00431E82"/>
    <w:rsid w:val="00440D6D"/>
    <w:rsid w:val="00442452"/>
    <w:rsid w:val="00447082"/>
    <w:rsid w:val="004510F7"/>
    <w:rsid w:val="00454197"/>
    <w:rsid w:val="00457891"/>
    <w:rsid w:val="00464739"/>
    <w:rsid w:val="00474A75"/>
    <w:rsid w:val="00482D6D"/>
    <w:rsid w:val="004837DD"/>
    <w:rsid w:val="004B3763"/>
    <w:rsid w:val="004C0238"/>
    <w:rsid w:val="004C2974"/>
    <w:rsid w:val="004D4E5B"/>
    <w:rsid w:val="004E0B27"/>
    <w:rsid w:val="004E5316"/>
    <w:rsid w:val="004F110C"/>
    <w:rsid w:val="004F55B7"/>
    <w:rsid w:val="0052233F"/>
    <w:rsid w:val="00524008"/>
    <w:rsid w:val="00550996"/>
    <w:rsid w:val="00550D63"/>
    <w:rsid w:val="00552A33"/>
    <w:rsid w:val="00553B51"/>
    <w:rsid w:val="00554FAB"/>
    <w:rsid w:val="0055768E"/>
    <w:rsid w:val="00564EA1"/>
    <w:rsid w:val="00576444"/>
    <w:rsid w:val="00583DB2"/>
    <w:rsid w:val="0059084B"/>
    <w:rsid w:val="005B4CF5"/>
    <w:rsid w:val="005C15D7"/>
    <w:rsid w:val="005C2702"/>
    <w:rsid w:val="005C2B48"/>
    <w:rsid w:val="005C6469"/>
    <w:rsid w:val="005C7CBF"/>
    <w:rsid w:val="005D1010"/>
    <w:rsid w:val="005D1CD2"/>
    <w:rsid w:val="005E4772"/>
    <w:rsid w:val="005F3060"/>
    <w:rsid w:val="005F6B2D"/>
    <w:rsid w:val="005F6BE7"/>
    <w:rsid w:val="00610416"/>
    <w:rsid w:val="0061456E"/>
    <w:rsid w:val="00620774"/>
    <w:rsid w:val="00621232"/>
    <w:rsid w:val="006241B2"/>
    <w:rsid w:val="0064378E"/>
    <w:rsid w:val="006505C7"/>
    <w:rsid w:val="006525C9"/>
    <w:rsid w:val="00656C62"/>
    <w:rsid w:val="0065706E"/>
    <w:rsid w:val="006575F9"/>
    <w:rsid w:val="00657DAD"/>
    <w:rsid w:val="00660B97"/>
    <w:rsid w:val="00665038"/>
    <w:rsid w:val="00666EE8"/>
    <w:rsid w:val="00667F27"/>
    <w:rsid w:val="0067027D"/>
    <w:rsid w:val="00672522"/>
    <w:rsid w:val="00673E7D"/>
    <w:rsid w:val="00677396"/>
    <w:rsid w:val="00680760"/>
    <w:rsid w:val="00681BFC"/>
    <w:rsid w:val="00684A3D"/>
    <w:rsid w:val="00684DA2"/>
    <w:rsid w:val="00696BF5"/>
    <w:rsid w:val="006A016D"/>
    <w:rsid w:val="006B4F2C"/>
    <w:rsid w:val="006C1F92"/>
    <w:rsid w:val="006E322C"/>
    <w:rsid w:val="006E3FF8"/>
    <w:rsid w:val="006E5156"/>
    <w:rsid w:val="006E7F44"/>
    <w:rsid w:val="006F22BB"/>
    <w:rsid w:val="006F76F9"/>
    <w:rsid w:val="00706453"/>
    <w:rsid w:val="00725DE3"/>
    <w:rsid w:val="0073257D"/>
    <w:rsid w:val="00752D18"/>
    <w:rsid w:val="00760AB3"/>
    <w:rsid w:val="007638BD"/>
    <w:rsid w:val="00770217"/>
    <w:rsid w:val="00774014"/>
    <w:rsid w:val="00782FE7"/>
    <w:rsid w:val="00787FEC"/>
    <w:rsid w:val="00792B9C"/>
    <w:rsid w:val="007961A6"/>
    <w:rsid w:val="007A7891"/>
    <w:rsid w:val="007A7F48"/>
    <w:rsid w:val="007B3835"/>
    <w:rsid w:val="007C282D"/>
    <w:rsid w:val="007C3AD4"/>
    <w:rsid w:val="007C50D9"/>
    <w:rsid w:val="007D0712"/>
    <w:rsid w:val="007F19E5"/>
    <w:rsid w:val="007F5FC7"/>
    <w:rsid w:val="008115CC"/>
    <w:rsid w:val="00824EE9"/>
    <w:rsid w:val="00832C48"/>
    <w:rsid w:val="0084362A"/>
    <w:rsid w:val="00844889"/>
    <w:rsid w:val="0084521E"/>
    <w:rsid w:val="00852B18"/>
    <w:rsid w:val="008708C2"/>
    <w:rsid w:val="00871FA3"/>
    <w:rsid w:val="0087428C"/>
    <w:rsid w:val="00877CF0"/>
    <w:rsid w:val="00880B14"/>
    <w:rsid w:val="00884E00"/>
    <w:rsid w:val="00886AD9"/>
    <w:rsid w:val="00892FB6"/>
    <w:rsid w:val="00893B01"/>
    <w:rsid w:val="00896F5F"/>
    <w:rsid w:val="008A1DA3"/>
    <w:rsid w:val="008A69DC"/>
    <w:rsid w:val="008B3F79"/>
    <w:rsid w:val="008B7BF4"/>
    <w:rsid w:val="008C382A"/>
    <w:rsid w:val="008C3B93"/>
    <w:rsid w:val="008C6738"/>
    <w:rsid w:val="008D2CCD"/>
    <w:rsid w:val="008F38E9"/>
    <w:rsid w:val="008F3AA9"/>
    <w:rsid w:val="008F4D2A"/>
    <w:rsid w:val="008F60A1"/>
    <w:rsid w:val="00902ED1"/>
    <w:rsid w:val="00910E8B"/>
    <w:rsid w:val="00920EB9"/>
    <w:rsid w:val="00931543"/>
    <w:rsid w:val="00940ACB"/>
    <w:rsid w:val="009537D1"/>
    <w:rsid w:val="0096374B"/>
    <w:rsid w:val="009672E3"/>
    <w:rsid w:val="00970036"/>
    <w:rsid w:val="0097211D"/>
    <w:rsid w:val="009742F8"/>
    <w:rsid w:val="0098126B"/>
    <w:rsid w:val="00983281"/>
    <w:rsid w:val="00993E62"/>
    <w:rsid w:val="00996599"/>
    <w:rsid w:val="009A5624"/>
    <w:rsid w:val="009A7321"/>
    <w:rsid w:val="009B0650"/>
    <w:rsid w:val="009B2F65"/>
    <w:rsid w:val="009B6F26"/>
    <w:rsid w:val="009C4D60"/>
    <w:rsid w:val="009C7C46"/>
    <w:rsid w:val="009D598B"/>
    <w:rsid w:val="009E2A37"/>
    <w:rsid w:val="009E2E69"/>
    <w:rsid w:val="009E5AEA"/>
    <w:rsid w:val="009F08D6"/>
    <w:rsid w:val="009F2150"/>
    <w:rsid w:val="009F23E1"/>
    <w:rsid w:val="00A0074E"/>
    <w:rsid w:val="00A11873"/>
    <w:rsid w:val="00A13B73"/>
    <w:rsid w:val="00A17902"/>
    <w:rsid w:val="00A179A3"/>
    <w:rsid w:val="00A230E5"/>
    <w:rsid w:val="00A258F2"/>
    <w:rsid w:val="00A302E4"/>
    <w:rsid w:val="00A45689"/>
    <w:rsid w:val="00A50EF9"/>
    <w:rsid w:val="00A62CB1"/>
    <w:rsid w:val="00A65E3A"/>
    <w:rsid w:val="00A72D2F"/>
    <w:rsid w:val="00A740DB"/>
    <w:rsid w:val="00A829E6"/>
    <w:rsid w:val="00A852D4"/>
    <w:rsid w:val="00A87B04"/>
    <w:rsid w:val="00A91930"/>
    <w:rsid w:val="00AA1018"/>
    <w:rsid w:val="00AA2A56"/>
    <w:rsid w:val="00AA5ACE"/>
    <w:rsid w:val="00AA5CB2"/>
    <w:rsid w:val="00AB5AE7"/>
    <w:rsid w:val="00AB62D2"/>
    <w:rsid w:val="00AC5DFA"/>
    <w:rsid w:val="00AC725D"/>
    <w:rsid w:val="00AD1B4B"/>
    <w:rsid w:val="00AD598A"/>
    <w:rsid w:val="00AD760A"/>
    <w:rsid w:val="00AE33D7"/>
    <w:rsid w:val="00AE4F30"/>
    <w:rsid w:val="00AF7167"/>
    <w:rsid w:val="00B10066"/>
    <w:rsid w:val="00B17E52"/>
    <w:rsid w:val="00B212AF"/>
    <w:rsid w:val="00B223B0"/>
    <w:rsid w:val="00B27CA0"/>
    <w:rsid w:val="00B30129"/>
    <w:rsid w:val="00B330A3"/>
    <w:rsid w:val="00B377AE"/>
    <w:rsid w:val="00B42988"/>
    <w:rsid w:val="00B4346A"/>
    <w:rsid w:val="00B4502D"/>
    <w:rsid w:val="00B45BE0"/>
    <w:rsid w:val="00B52812"/>
    <w:rsid w:val="00B53430"/>
    <w:rsid w:val="00B6443F"/>
    <w:rsid w:val="00B675E3"/>
    <w:rsid w:val="00B730E2"/>
    <w:rsid w:val="00B7797D"/>
    <w:rsid w:val="00B92922"/>
    <w:rsid w:val="00B975D4"/>
    <w:rsid w:val="00BA1013"/>
    <w:rsid w:val="00BA4312"/>
    <w:rsid w:val="00BA6A5E"/>
    <w:rsid w:val="00BB74BB"/>
    <w:rsid w:val="00BD411C"/>
    <w:rsid w:val="00BE7A7A"/>
    <w:rsid w:val="00BF2DD3"/>
    <w:rsid w:val="00C100DA"/>
    <w:rsid w:val="00C10EDA"/>
    <w:rsid w:val="00C118CA"/>
    <w:rsid w:val="00C12C9D"/>
    <w:rsid w:val="00C23B86"/>
    <w:rsid w:val="00C336FA"/>
    <w:rsid w:val="00C45CDC"/>
    <w:rsid w:val="00C573EC"/>
    <w:rsid w:val="00C60519"/>
    <w:rsid w:val="00C73CAC"/>
    <w:rsid w:val="00C75BDA"/>
    <w:rsid w:val="00C80DFF"/>
    <w:rsid w:val="00C84418"/>
    <w:rsid w:val="00C86105"/>
    <w:rsid w:val="00C94542"/>
    <w:rsid w:val="00C94737"/>
    <w:rsid w:val="00CA6AD6"/>
    <w:rsid w:val="00CA7E16"/>
    <w:rsid w:val="00CB6B72"/>
    <w:rsid w:val="00CB72B9"/>
    <w:rsid w:val="00CD2980"/>
    <w:rsid w:val="00CD2F9F"/>
    <w:rsid w:val="00CD3440"/>
    <w:rsid w:val="00CE650C"/>
    <w:rsid w:val="00CE6C76"/>
    <w:rsid w:val="00CF2695"/>
    <w:rsid w:val="00CF3212"/>
    <w:rsid w:val="00D00288"/>
    <w:rsid w:val="00D002BB"/>
    <w:rsid w:val="00D15282"/>
    <w:rsid w:val="00D15F9E"/>
    <w:rsid w:val="00D1602B"/>
    <w:rsid w:val="00D174C6"/>
    <w:rsid w:val="00D1792F"/>
    <w:rsid w:val="00D17B56"/>
    <w:rsid w:val="00D27FDB"/>
    <w:rsid w:val="00D34968"/>
    <w:rsid w:val="00D428C5"/>
    <w:rsid w:val="00D4480E"/>
    <w:rsid w:val="00D54BE5"/>
    <w:rsid w:val="00D5729F"/>
    <w:rsid w:val="00D62A98"/>
    <w:rsid w:val="00D661D1"/>
    <w:rsid w:val="00D71354"/>
    <w:rsid w:val="00D7217D"/>
    <w:rsid w:val="00D737D4"/>
    <w:rsid w:val="00D76356"/>
    <w:rsid w:val="00D82AFC"/>
    <w:rsid w:val="00D87EFA"/>
    <w:rsid w:val="00DA5660"/>
    <w:rsid w:val="00DA5A14"/>
    <w:rsid w:val="00DA5ECB"/>
    <w:rsid w:val="00DA7B42"/>
    <w:rsid w:val="00DB3409"/>
    <w:rsid w:val="00DB7B31"/>
    <w:rsid w:val="00DC2F85"/>
    <w:rsid w:val="00DD0D84"/>
    <w:rsid w:val="00DD1D43"/>
    <w:rsid w:val="00DD25AE"/>
    <w:rsid w:val="00DD6716"/>
    <w:rsid w:val="00DD7A89"/>
    <w:rsid w:val="00DE0292"/>
    <w:rsid w:val="00DE4466"/>
    <w:rsid w:val="00E0381D"/>
    <w:rsid w:val="00E174FB"/>
    <w:rsid w:val="00E27959"/>
    <w:rsid w:val="00E53381"/>
    <w:rsid w:val="00E67294"/>
    <w:rsid w:val="00E67454"/>
    <w:rsid w:val="00E7061A"/>
    <w:rsid w:val="00E76029"/>
    <w:rsid w:val="00E76038"/>
    <w:rsid w:val="00E775A1"/>
    <w:rsid w:val="00E911F7"/>
    <w:rsid w:val="00E94606"/>
    <w:rsid w:val="00EA5FFE"/>
    <w:rsid w:val="00EB080D"/>
    <w:rsid w:val="00EB3EEC"/>
    <w:rsid w:val="00EB47A9"/>
    <w:rsid w:val="00EB724E"/>
    <w:rsid w:val="00EC3B31"/>
    <w:rsid w:val="00ED6975"/>
    <w:rsid w:val="00EE7E25"/>
    <w:rsid w:val="00EF5FA4"/>
    <w:rsid w:val="00F01E2F"/>
    <w:rsid w:val="00F03E84"/>
    <w:rsid w:val="00F04110"/>
    <w:rsid w:val="00F15B7E"/>
    <w:rsid w:val="00F22549"/>
    <w:rsid w:val="00F379C7"/>
    <w:rsid w:val="00F5760C"/>
    <w:rsid w:val="00F61D7E"/>
    <w:rsid w:val="00F663AA"/>
    <w:rsid w:val="00F71BC8"/>
    <w:rsid w:val="00F7230B"/>
    <w:rsid w:val="00F72C7A"/>
    <w:rsid w:val="00F77CE4"/>
    <w:rsid w:val="00F969C0"/>
    <w:rsid w:val="00F972ED"/>
    <w:rsid w:val="00FA1F75"/>
    <w:rsid w:val="00FA2B7D"/>
    <w:rsid w:val="00FA3F39"/>
    <w:rsid w:val="00FD243A"/>
    <w:rsid w:val="00FD3F5C"/>
    <w:rsid w:val="00FE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teal,red,#039,#eaeaea,#ccecff,#069,#ccf"/>
    </o:shapedefaults>
    <o:shapelayout v:ext="edit">
      <o:idmap v:ext="edit" data="1"/>
    </o:shapelayout>
  </w:shapeDefaults>
  <w:decimalSymbol w:val=","/>
  <w:listSeparator w:val=";"/>
  <w14:docId w14:val="3957A724"/>
  <w15:docId w15:val="{49AC0E9D-3F78-448E-8AE8-7AF8A9F7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table" w:styleId="TableGrid">
    <w:name w:val="Table Grid"/>
    <w:basedOn w:val="TableNormal"/>
    <w:rsid w:val="001772A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titre">
    <w:name w:val="gd titre"/>
    <w:basedOn w:val="Normal"/>
    <w:rsid w:val="004510F7"/>
    <w:pPr>
      <w:pBdr>
        <w:top w:val="single" w:sz="6" w:space="10" w:color="auto"/>
        <w:left w:val="single" w:sz="6" w:space="10" w:color="auto"/>
        <w:bottom w:val="single" w:sz="6" w:space="10" w:color="auto"/>
        <w:right w:val="single" w:sz="6" w:space="10" w:color="auto"/>
      </w:pBdr>
      <w:autoSpaceDE/>
      <w:autoSpaceDN/>
      <w:ind w:left="1701" w:right="1701"/>
      <w:jc w:val="center"/>
    </w:pPr>
    <w:rPr>
      <w:rFonts w:ascii="Arial" w:hAnsi="Arial" w:cs="Arial"/>
      <w:b/>
      <w:bCs/>
      <w:caps/>
      <w:sz w:val="28"/>
      <w:szCs w:val="28"/>
      <w:lang w:val="fr-FR" w:eastAsia="fr-FR"/>
    </w:rPr>
  </w:style>
  <w:style w:type="paragraph" w:styleId="BalloonText">
    <w:name w:val="Balloon Text"/>
    <w:basedOn w:val="Normal"/>
    <w:semiHidden/>
    <w:rsid w:val="00B42988"/>
    <w:rPr>
      <w:rFonts w:ascii="Tahoma" w:hAnsi="Tahoma" w:cs="Tahoma"/>
      <w:sz w:val="16"/>
      <w:szCs w:val="16"/>
    </w:rPr>
  </w:style>
  <w:style w:type="paragraph" w:customStyle="1" w:styleId="Normal1">
    <w:name w:val="Normal1"/>
    <w:basedOn w:val="Normal"/>
    <w:rsid w:val="00F5760C"/>
    <w:pPr>
      <w:autoSpaceDE/>
      <w:autoSpaceDN/>
      <w:spacing w:before="120"/>
      <w:jc w:val="both"/>
    </w:pPr>
    <w:rPr>
      <w:rFonts w:ascii="Times New Roman" w:hAnsi="Times New Roman" w:cs="Times New Roman"/>
      <w:sz w:val="24"/>
      <w:szCs w:val="24"/>
      <w:lang w:val="en-US" w:eastAsia="en-US"/>
    </w:rPr>
  </w:style>
  <w:style w:type="paragraph" w:customStyle="1" w:styleId="ti-art">
    <w:name w:val="ti-art"/>
    <w:basedOn w:val="Normal"/>
    <w:rsid w:val="00F5760C"/>
    <w:pPr>
      <w:autoSpaceDE/>
      <w:autoSpaceDN/>
      <w:spacing w:before="360" w:after="120"/>
      <w:jc w:val="center"/>
    </w:pPr>
    <w:rPr>
      <w:rFonts w:ascii="Times New Roman" w:hAnsi="Times New Roman" w:cs="Times New Roman"/>
      <w:i/>
      <w:iCs/>
      <w:sz w:val="24"/>
      <w:szCs w:val="24"/>
      <w:lang w:val="en-US" w:eastAsia="en-US"/>
    </w:rPr>
  </w:style>
  <w:style w:type="character" w:styleId="CommentReference">
    <w:name w:val="annotation reference"/>
    <w:rsid w:val="008F4D2A"/>
    <w:rPr>
      <w:sz w:val="16"/>
      <w:szCs w:val="16"/>
    </w:rPr>
  </w:style>
  <w:style w:type="paragraph" w:styleId="CommentText">
    <w:name w:val="annotation text"/>
    <w:basedOn w:val="Normal"/>
    <w:link w:val="CommentTextChar"/>
    <w:rsid w:val="008F4D2A"/>
  </w:style>
  <w:style w:type="character" w:customStyle="1" w:styleId="CommentTextChar">
    <w:name w:val="Comment Text Char"/>
    <w:link w:val="CommentText"/>
    <w:rsid w:val="008F4D2A"/>
    <w:rPr>
      <w:rFonts w:ascii="A4U" w:hAnsi="A4U" w:cs="A4U"/>
      <w:lang w:val="bg-BG" w:eastAsia="bg-BG"/>
    </w:rPr>
  </w:style>
  <w:style w:type="paragraph" w:styleId="CommentSubject">
    <w:name w:val="annotation subject"/>
    <w:basedOn w:val="CommentText"/>
    <w:next w:val="CommentText"/>
    <w:link w:val="CommentSubjectChar"/>
    <w:rsid w:val="008F4D2A"/>
    <w:rPr>
      <w:b/>
      <w:bCs/>
    </w:rPr>
  </w:style>
  <w:style w:type="character" w:customStyle="1" w:styleId="CommentSubjectChar">
    <w:name w:val="Comment Subject Char"/>
    <w:link w:val="CommentSubject"/>
    <w:rsid w:val="008F4D2A"/>
    <w:rPr>
      <w:rFonts w:ascii="A4U" w:hAnsi="A4U" w:cs="A4U"/>
      <w:b/>
      <w:bCs/>
      <w:lang w:val="bg-BG" w:eastAsia="bg-BG"/>
    </w:rPr>
  </w:style>
  <w:style w:type="character" w:customStyle="1" w:styleId="samedocreference1">
    <w:name w:val="samedocreference1"/>
    <w:rsid w:val="0022633B"/>
    <w:rPr>
      <w:i w:val="0"/>
      <w:iCs w:val="0"/>
      <w:color w:val="8B0000"/>
      <w:u w:val="single"/>
    </w:rPr>
  </w:style>
  <w:style w:type="character" w:customStyle="1" w:styleId="newdocreference1">
    <w:name w:val="newdocreference1"/>
    <w:rsid w:val="001D1610"/>
    <w:rPr>
      <w:i w:val="0"/>
      <w:iCs w:val="0"/>
      <w:color w:val="0000FF"/>
      <w:u w:val="single"/>
    </w:rPr>
  </w:style>
  <w:style w:type="paragraph" w:styleId="Subtitle">
    <w:name w:val="Subtitle"/>
    <w:basedOn w:val="Normal"/>
    <w:next w:val="Normal"/>
    <w:link w:val="SubtitleChar"/>
    <w:qFormat/>
    <w:rsid w:val="00EC3B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3B31"/>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D54BE5"/>
    <w:rPr>
      <w:rFonts w:ascii="A4U" w:hAnsi="A4U" w:cs="A4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817">
      <w:bodyDiv w:val="1"/>
      <w:marLeft w:val="390"/>
      <w:marRight w:val="390"/>
      <w:marTop w:val="0"/>
      <w:marBottom w:val="0"/>
      <w:divBdr>
        <w:top w:val="none" w:sz="0" w:space="0" w:color="auto"/>
        <w:left w:val="none" w:sz="0" w:space="0" w:color="auto"/>
        <w:bottom w:val="none" w:sz="0" w:space="0" w:color="auto"/>
        <w:right w:val="none" w:sz="0" w:space="0" w:color="auto"/>
      </w:divBdr>
      <w:divsChild>
        <w:div w:id="581455691">
          <w:marLeft w:val="0"/>
          <w:marRight w:val="0"/>
          <w:marTop w:val="0"/>
          <w:marBottom w:val="120"/>
          <w:divBdr>
            <w:top w:val="none" w:sz="0" w:space="0" w:color="auto"/>
            <w:left w:val="none" w:sz="0" w:space="0" w:color="auto"/>
            <w:bottom w:val="none" w:sz="0" w:space="0" w:color="auto"/>
            <w:right w:val="none" w:sz="0" w:space="0" w:color="auto"/>
          </w:divBdr>
          <w:divsChild>
            <w:div w:id="1970473118">
              <w:marLeft w:val="0"/>
              <w:marRight w:val="0"/>
              <w:marTop w:val="0"/>
              <w:marBottom w:val="0"/>
              <w:divBdr>
                <w:top w:val="none" w:sz="0" w:space="0" w:color="auto"/>
                <w:left w:val="none" w:sz="0" w:space="0" w:color="auto"/>
                <w:bottom w:val="none" w:sz="0" w:space="0" w:color="auto"/>
                <w:right w:val="none" w:sz="0" w:space="0" w:color="auto"/>
              </w:divBdr>
            </w:div>
            <w:div w:id="378826967">
              <w:marLeft w:val="0"/>
              <w:marRight w:val="0"/>
              <w:marTop w:val="0"/>
              <w:marBottom w:val="0"/>
              <w:divBdr>
                <w:top w:val="none" w:sz="0" w:space="0" w:color="auto"/>
                <w:left w:val="none" w:sz="0" w:space="0" w:color="auto"/>
                <w:bottom w:val="none" w:sz="0" w:space="0" w:color="auto"/>
                <w:right w:val="none" w:sz="0" w:space="0" w:color="auto"/>
              </w:divBdr>
            </w:div>
            <w:div w:id="367725523">
              <w:marLeft w:val="0"/>
              <w:marRight w:val="0"/>
              <w:marTop w:val="0"/>
              <w:marBottom w:val="0"/>
              <w:divBdr>
                <w:top w:val="none" w:sz="0" w:space="0" w:color="auto"/>
                <w:left w:val="none" w:sz="0" w:space="0" w:color="auto"/>
                <w:bottom w:val="none" w:sz="0" w:space="0" w:color="auto"/>
                <w:right w:val="none" w:sz="0" w:space="0" w:color="auto"/>
              </w:divBdr>
            </w:div>
            <w:div w:id="828902686">
              <w:marLeft w:val="0"/>
              <w:marRight w:val="0"/>
              <w:marTop w:val="0"/>
              <w:marBottom w:val="0"/>
              <w:divBdr>
                <w:top w:val="none" w:sz="0" w:space="0" w:color="auto"/>
                <w:left w:val="none" w:sz="0" w:space="0" w:color="auto"/>
                <w:bottom w:val="none" w:sz="0" w:space="0" w:color="auto"/>
                <w:right w:val="none" w:sz="0" w:space="0" w:color="auto"/>
              </w:divBdr>
            </w:div>
            <w:div w:id="1043752884">
              <w:marLeft w:val="0"/>
              <w:marRight w:val="0"/>
              <w:marTop w:val="0"/>
              <w:marBottom w:val="0"/>
              <w:divBdr>
                <w:top w:val="none" w:sz="0" w:space="0" w:color="auto"/>
                <w:left w:val="none" w:sz="0" w:space="0" w:color="auto"/>
                <w:bottom w:val="none" w:sz="0" w:space="0" w:color="auto"/>
                <w:right w:val="none" w:sz="0" w:space="0" w:color="auto"/>
              </w:divBdr>
            </w:div>
            <w:div w:id="2093577956">
              <w:marLeft w:val="0"/>
              <w:marRight w:val="0"/>
              <w:marTop w:val="0"/>
              <w:marBottom w:val="0"/>
              <w:divBdr>
                <w:top w:val="none" w:sz="0" w:space="0" w:color="auto"/>
                <w:left w:val="none" w:sz="0" w:space="0" w:color="auto"/>
                <w:bottom w:val="none" w:sz="0" w:space="0" w:color="auto"/>
                <w:right w:val="none" w:sz="0" w:space="0" w:color="auto"/>
              </w:divBdr>
            </w:div>
          </w:divsChild>
        </w:div>
        <w:div w:id="392656064">
          <w:marLeft w:val="0"/>
          <w:marRight w:val="0"/>
          <w:marTop w:val="0"/>
          <w:marBottom w:val="0"/>
          <w:divBdr>
            <w:top w:val="none" w:sz="0" w:space="0" w:color="auto"/>
            <w:left w:val="none" w:sz="0" w:space="0" w:color="auto"/>
            <w:bottom w:val="none" w:sz="0" w:space="0" w:color="auto"/>
            <w:right w:val="none" w:sz="0" w:space="0" w:color="auto"/>
          </w:divBdr>
        </w:div>
      </w:divsChild>
    </w:div>
    <w:div w:id="724335670">
      <w:bodyDiv w:val="1"/>
      <w:marLeft w:val="390"/>
      <w:marRight w:val="390"/>
      <w:marTop w:val="0"/>
      <w:marBottom w:val="0"/>
      <w:divBdr>
        <w:top w:val="none" w:sz="0" w:space="0" w:color="auto"/>
        <w:left w:val="none" w:sz="0" w:space="0" w:color="auto"/>
        <w:bottom w:val="none" w:sz="0" w:space="0" w:color="auto"/>
        <w:right w:val="none" w:sz="0" w:space="0" w:color="auto"/>
      </w:divBdr>
      <w:divsChild>
        <w:div w:id="669017403">
          <w:marLeft w:val="0"/>
          <w:marRight w:val="0"/>
          <w:marTop w:val="0"/>
          <w:marBottom w:val="120"/>
          <w:divBdr>
            <w:top w:val="none" w:sz="0" w:space="0" w:color="auto"/>
            <w:left w:val="none" w:sz="0" w:space="0" w:color="auto"/>
            <w:bottom w:val="none" w:sz="0" w:space="0" w:color="auto"/>
            <w:right w:val="none" w:sz="0" w:space="0" w:color="auto"/>
          </w:divBdr>
          <w:divsChild>
            <w:div w:id="1261378039">
              <w:marLeft w:val="0"/>
              <w:marRight w:val="0"/>
              <w:marTop w:val="0"/>
              <w:marBottom w:val="0"/>
              <w:divBdr>
                <w:top w:val="none" w:sz="0" w:space="0" w:color="auto"/>
                <w:left w:val="none" w:sz="0" w:space="0" w:color="auto"/>
                <w:bottom w:val="none" w:sz="0" w:space="0" w:color="auto"/>
                <w:right w:val="none" w:sz="0" w:space="0" w:color="auto"/>
              </w:divBdr>
            </w:div>
            <w:div w:id="1394036400">
              <w:marLeft w:val="0"/>
              <w:marRight w:val="0"/>
              <w:marTop w:val="0"/>
              <w:marBottom w:val="0"/>
              <w:divBdr>
                <w:top w:val="none" w:sz="0" w:space="0" w:color="auto"/>
                <w:left w:val="none" w:sz="0" w:space="0" w:color="auto"/>
                <w:bottom w:val="none" w:sz="0" w:space="0" w:color="auto"/>
                <w:right w:val="none" w:sz="0" w:space="0" w:color="auto"/>
              </w:divBdr>
            </w:div>
            <w:div w:id="19997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1044">
      <w:bodyDiv w:val="1"/>
      <w:marLeft w:val="390"/>
      <w:marRight w:val="390"/>
      <w:marTop w:val="0"/>
      <w:marBottom w:val="0"/>
      <w:divBdr>
        <w:top w:val="none" w:sz="0" w:space="0" w:color="auto"/>
        <w:left w:val="none" w:sz="0" w:space="0" w:color="auto"/>
        <w:bottom w:val="none" w:sz="0" w:space="0" w:color="auto"/>
        <w:right w:val="none" w:sz="0" w:space="0" w:color="auto"/>
      </w:divBdr>
      <w:divsChild>
        <w:div w:id="286744855">
          <w:marLeft w:val="0"/>
          <w:marRight w:val="0"/>
          <w:marTop w:val="0"/>
          <w:marBottom w:val="120"/>
          <w:divBdr>
            <w:top w:val="none" w:sz="0" w:space="0" w:color="auto"/>
            <w:left w:val="none" w:sz="0" w:space="0" w:color="auto"/>
            <w:bottom w:val="none" w:sz="0" w:space="0" w:color="auto"/>
            <w:right w:val="none" w:sz="0" w:space="0" w:color="auto"/>
          </w:divBdr>
          <w:divsChild>
            <w:div w:id="15771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20847">
      <w:bodyDiv w:val="1"/>
      <w:marLeft w:val="390"/>
      <w:marRight w:val="390"/>
      <w:marTop w:val="0"/>
      <w:marBottom w:val="0"/>
      <w:divBdr>
        <w:top w:val="none" w:sz="0" w:space="0" w:color="auto"/>
        <w:left w:val="none" w:sz="0" w:space="0" w:color="auto"/>
        <w:bottom w:val="none" w:sz="0" w:space="0" w:color="auto"/>
        <w:right w:val="none" w:sz="0" w:space="0" w:color="auto"/>
      </w:divBdr>
      <w:divsChild>
        <w:div w:id="1696271800">
          <w:marLeft w:val="0"/>
          <w:marRight w:val="0"/>
          <w:marTop w:val="0"/>
          <w:marBottom w:val="120"/>
          <w:divBdr>
            <w:top w:val="none" w:sz="0" w:space="0" w:color="auto"/>
            <w:left w:val="none" w:sz="0" w:space="0" w:color="auto"/>
            <w:bottom w:val="none" w:sz="0" w:space="0" w:color="auto"/>
            <w:right w:val="none" w:sz="0" w:space="0" w:color="auto"/>
          </w:divBdr>
          <w:divsChild>
            <w:div w:id="1157309731">
              <w:marLeft w:val="0"/>
              <w:marRight w:val="0"/>
              <w:marTop w:val="0"/>
              <w:marBottom w:val="0"/>
              <w:divBdr>
                <w:top w:val="none" w:sz="0" w:space="0" w:color="auto"/>
                <w:left w:val="none" w:sz="0" w:space="0" w:color="auto"/>
                <w:bottom w:val="none" w:sz="0" w:space="0" w:color="auto"/>
                <w:right w:val="none" w:sz="0" w:space="0" w:color="auto"/>
              </w:divBdr>
            </w:div>
            <w:div w:id="952370687">
              <w:marLeft w:val="0"/>
              <w:marRight w:val="0"/>
              <w:marTop w:val="0"/>
              <w:marBottom w:val="0"/>
              <w:divBdr>
                <w:top w:val="none" w:sz="0" w:space="0" w:color="auto"/>
                <w:left w:val="none" w:sz="0" w:space="0" w:color="auto"/>
                <w:bottom w:val="none" w:sz="0" w:space="0" w:color="auto"/>
                <w:right w:val="none" w:sz="0" w:space="0" w:color="auto"/>
              </w:divBdr>
            </w:div>
            <w:div w:id="450902150">
              <w:marLeft w:val="0"/>
              <w:marRight w:val="0"/>
              <w:marTop w:val="0"/>
              <w:marBottom w:val="0"/>
              <w:divBdr>
                <w:top w:val="none" w:sz="0" w:space="0" w:color="auto"/>
                <w:left w:val="none" w:sz="0" w:space="0" w:color="auto"/>
                <w:bottom w:val="none" w:sz="0" w:space="0" w:color="auto"/>
                <w:right w:val="none" w:sz="0" w:space="0" w:color="auto"/>
              </w:divBdr>
            </w:div>
            <w:div w:id="3255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08030">
      <w:bodyDiv w:val="1"/>
      <w:marLeft w:val="0"/>
      <w:marRight w:val="0"/>
      <w:marTop w:val="0"/>
      <w:marBottom w:val="0"/>
      <w:divBdr>
        <w:top w:val="none" w:sz="0" w:space="0" w:color="auto"/>
        <w:left w:val="none" w:sz="0" w:space="0" w:color="auto"/>
        <w:bottom w:val="none" w:sz="0" w:space="0" w:color="auto"/>
        <w:right w:val="none" w:sz="0" w:space="0" w:color="auto"/>
      </w:divBdr>
    </w:div>
    <w:div w:id="1694726752">
      <w:bodyDiv w:val="1"/>
      <w:marLeft w:val="0"/>
      <w:marRight w:val="0"/>
      <w:marTop w:val="0"/>
      <w:marBottom w:val="0"/>
      <w:divBdr>
        <w:top w:val="none" w:sz="0" w:space="0" w:color="auto"/>
        <w:left w:val="none" w:sz="0" w:space="0" w:color="auto"/>
        <w:bottom w:val="none" w:sz="0" w:space="0" w:color="auto"/>
        <w:right w:val="none" w:sz="0" w:space="0" w:color="auto"/>
      </w:divBdr>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1DE31-C079-433A-9BB8-B399CB67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2720</Words>
  <Characters>15506</Characters>
  <Application>Microsoft Office Word</Application>
  <DocSecurity>0</DocSecurity>
  <Lines>129</Lines>
  <Paragraphs>36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Контролен Лист</vt:lpstr>
      <vt:lpstr>Контролен Лист</vt:lpstr>
    </vt:vector>
  </TitlesOfParts>
  <Company>aa</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3</cp:revision>
  <cp:lastPrinted>2007-07-13T12:41:00Z</cp:lastPrinted>
  <dcterms:created xsi:type="dcterms:W3CDTF">2024-09-25T09:49:00Z</dcterms:created>
  <dcterms:modified xsi:type="dcterms:W3CDTF">2025-07-15T11:25:00Z</dcterms:modified>
</cp:coreProperties>
</file>