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87B" w:rsidRPr="00132930" w:rsidRDefault="0042787B" w:rsidP="0042787B">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Всяко движимо имущество може да бъде обект на работа или експертно мнение, т.е</w:t>
      </w:r>
      <w:r w:rsidR="0054554D">
        <w:rPr>
          <w:rFonts w:ascii="Times New Roman" w:hAnsi="Times New Roman" w:cs="Times New Roman"/>
          <w:sz w:val="24"/>
          <w:szCs w:val="24"/>
        </w:rPr>
        <w:t>.</w:t>
      </w:r>
      <w:r w:rsidRPr="00132930">
        <w:rPr>
          <w:rFonts w:ascii="Times New Roman" w:hAnsi="Times New Roman" w:cs="Times New Roman"/>
          <w:sz w:val="24"/>
          <w:szCs w:val="24"/>
        </w:rPr>
        <w:t xml:space="preserve"> на операции, свързани главно с поддръжката, поправката, трансформацията и анализа на това имущество.</w:t>
      </w:r>
    </w:p>
    <w:p w:rsidR="009A0662" w:rsidRPr="00132930" w:rsidRDefault="009A0662" w:rsidP="009A0662">
      <w:pPr>
        <w:spacing w:line="360" w:lineRule="auto"/>
        <w:ind w:right="-113" w:firstLine="708"/>
        <w:jc w:val="both"/>
        <w:rPr>
          <w:rFonts w:ascii="Times New Roman" w:hAnsi="Times New Roman" w:cs="Times New Roman"/>
          <w:b/>
          <w:bCs/>
          <w:sz w:val="24"/>
          <w:szCs w:val="24"/>
        </w:rPr>
      </w:pPr>
    </w:p>
    <w:p w:rsidR="009A0662" w:rsidRPr="00132930" w:rsidRDefault="009A0662" w:rsidP="005E007C">
      <w:pPr>
        <w:spacing w:line="360" w:lineRule="auto"/>
        <w:ind w:right="-113" w:firstLine="708"/>
        <w:jc w:val="both"/>
        <w:outlineLvl w:val="0"/>
        <w:rPr>
          <w:rFonts w:ascii="Times New Roman" w:hAnsi="Times New Roman"/>
          <w:sz w:val="24"/>
          <w:szCs w:val="24"/>
        </w:rPr>
      </w:pPr>
      <w:r w:rsidRPr="00132930">
        <w:rPr>
          <w:rFonts w:ascii="Times New Roman" w:hAnsi="Times New Roman" w:cs="Times New Roman"/>
          <w:b/>
          <w:bCs/>
          <w:sz w:val="24"/>
          <w:szCs w:val="24"/>
        </w:rPr>
        <w:t>1. Правна уредба.</w:t>
      </w:r>
    </w:p>
    <w:p w:rsidR="009A0662" w:rsidRPr="00132930" w:rsidRDefault="009A0662" w:rsidP="009A0662">
      <w:pPr>
        <w:spacing w:line="360" w:lineRule="auto"/>
        <w:ind w:right="-113" w:firstLine="708"/>
        <w:jc w:val="both"/>
        <w:rPr>
          <w:rFonts w:ascii="Times New Roman" w:hAnsi="Times New Roman"/>
          <w:sz w:val="24"/>
          <w:szCs w:val="24"/>
        </w:rPr>
      </w:pPr>
      <w:r w:rsidRPr="00132930">
        <w:rPr>
          <w:rFonts w:ascii="Times New Roman" w:hAnsi="Times New Roman" w:cs="Times New Roman"/>
          <w:bCs/>
          <w:sz w:val="24"/>
          <w:szCs w:val="24"/>
        </w:rPr>
        <w:t xml:space="preserve">Правната уредба на </w:t>
      </w:r>
      <w:r w:rsidRPr="00132930">
        <w:rPr>
          <w:rFonts w:ascii="Times New Roman" w:hAnsi="Times New Roman" w:cs="Times New Roman"/>
          <w:sz w:val="24"/>
          <w:szCs w:val="24"/>
        </w:rPr>
        <w:t xml:space="preserve">оценка, експертиза или работа по движима вещ е в следните разпоредби: </w:t>
      </w:r>
    </w:p>
    <w:p w:rsidR="009A0662" w:rsidRPr="00132930" w:rsidRDefault="009A0662" w:rsidP="009A0662">
      <w:pPr>
        <w:spacing w:line="360" w:lineRule="auto"/>
        <w:ind w:right="-113" w:firstLine="708"/>
        <w:jc w:val="both"/>
        <w:rPr>
          <w:rFonts w:ascii="Times New Roman" w:hAnsi="Times New Roman"/>
          <w:sz w:val="24"/>
          <w:szCs w:val="24"/>
        </w:rPr>
      </w:pPr>
      <w:r w:rsidRPr="00132930">
        <w:rPr>
          <w:rFonts w:ascii="Times New Roman" w:hAnsi="Times New Roman" w:cs="Times New Roman"/>
          <w:bCs/>
          <w:sz w:val="24"/>
          <w:szCs w:val="24"/>
        </w:rPr>
        <w:t>- чл. 9, ал. 2, т. 3 от ЗДДС;</w:t>
      </w:r>
    </w:p>
    <w:p w:rsidR="009A0662" w:rsidRPr="00132930" w:rsidRDefault="009A0662" w:rsidP="009A0662">
      <w:pPr>
        <w:spacing w:line="360" w:lineRule="auto"/>
        <w:ind w:right="-113" w:firstLine="708"/>
        <w:jc w:val="both"/>
        <w:rPr>
          <w:rFonts w:ascii="Times New Roman" w:hAnsi="Times New Roman" w:cs="Times New Roman"/>
          <w:bCs/>
          <w:sz w:val="24"/>
          <w:szCs w:val="24"/>
        </w:rPr>
      </w:pPr>
      <w:r w:rsidRPr="00132930">
        <w:rPr>
          <w:rFonts w:ascii="Times New Roman" w:hAnsi="Times New Roman" w:cs="Times New Roman"/>
          <w:bCs/>
          <w:sz w:val="24"/>
          <w:szCs w:val="24"/>
        </w:rPr>
        <w:t>- чл. 7, ал. 5, т.</w:t>
      </w:r>
      <w:r w:rsidR="00F0603E">
        <w:rPr>
          <w:rFonts w:ascii="Times New Roman" w:hAnsi="Times New Roman" w:cs="Times New Roman"/>
          <w:bCs/>
          <w:sz w:val="24"/>
          <w:szCs w:val="24"/>
        </w:rPr>
        <w:t xml:space="preserve"> </w:t>
      </w:r>
      <w:r w:rsidRPr="00132930">
        <w:rPr>
          <w:rFonts w:ascii="Times New Roman" w:hAnsi="Times New Roman" w:cs="Times New Roman"/>
          <w:bCs/>
          <w:sz w:val="24"/>
          <w:szCs w:val="24"/>
        </w:rPr>
        <w:t>8 и чл. 13, ал. 4, т. 8 от ЗДДС;</w:t>
      </w:r>
    </w:p>
    <w:p w:rsidR="009A0662" w:rsidRPr="00132930" w:rsidRDefault="009A0662" w:rsidP="009A0662">
      <w:pPr>
        <w:spacing w:line="360" w:lineRule="auto"/>
        <w:ind w:right="-113" w:firstLine="708"/>
        <w:jc w:val="both"/>
        <w:rPr>
          <w:rFonts w:ascii="Times New Roman" w:hAnsi="Times New Roman"/>
          <w:sz w:val="24"/>
          <w:szCs w:val="24"/>
        </w:rPr>
      </w:pPr>
      <w:r w:rsidRPr="00132930">
        <w:rPr>
          <w:rFonts w:ascii="Times New Roman" w:hAnsi="Times New Roman" w:cs="Times New Roman"/>
          <w:bCs/>
          <w:sz w:val="24"/>
          <w:szCs w:val="24"/>
        </w:rPr>
        <w:t>- чл. 21, ал. 2 и 3 от ЗДДС;</w:t>
      </w:r>
    </w:p>
    <w:p w:rsidR="009A0662" w:rsidRPr="00132930" w:rsidRDefault="009A0662" w:rsidP="009A0662">
      <w:pPr>
        <w:spacing w:line="360" w:lineRule="auto"/>
        <w:ind w:right="-113" w:firstLine="708"/>
        <w:jc w:val="both"/>
        <w:rPr>
          <w:rFonts w:ascii="Times New Roman" w:hAnsi="Times New Roman"/>
          <w:sz w:val="24"/>
          <w:szCs w:val="24"/>
        </w:rPr>
      </w:pPr>
      <w:r w:rsidRPr="00132930">
        <w:rPr>
          <w:rFonts w:ascii="Times New Roman" w:hAnsi="Times New Roman" w:cs="Times New Roman"/>
          <w:bCs/>
          <w:sz w:val="24"/>
          <w:szCs w:val="24"/>
        </w:rPr>
        <w:t>- чл. 21, ал. 4, т. 4, б. “б” от ЗДДС;</w:t>
      </w:r>
    </w:p>
    <w:p w:rsidR="009A0662" w:rsidRPr="00132930" w:rsidRDefault="009A0662" w:rsidP="009A0662">
      <w:pPr>
        <w:spacing w:line="360" w:lineRule="auto"/>
        <w:ind w:right="-113" w:firstLine="708"/>
        <w:jc w:val="both"/>
        <w:rPr>
          <w:rFonts w:ascii="Times New Roman" w:hAnsi="Times New Roman"/>
          <w:sz w:val="24"/>
          <w:szCs w:val="24"/>
        </w:rPr>
      </w:pPr>
      <w:r w:rsidRPr="00132930">
        <w:rPr>
          <w:rFonts w:ascii="Times New Roman" w:hAnsi="Times New Roman" w:cs="Times New Roman"/>
          <w:bCs/>
          <w:sz w:val="24"/>
          <w:szCs w:val="24"/>
        </w:rPr>
        <w:t>-</w:t>
      </w:r>
      <w:r w:rsidR="000961F4">
        <w:rPr>
          <w:rFonts w:ascii="Times New Roman" w:hAnsi="Times New Roman" w:cs="Times New Roman"/>
          <w:bCs/>
          <w:sz w:val="24"/>
          <w:szCs w:val="24"/>
        </w:rPr>
        <w:t xml:space="preserve"> чл. 123, ал. 3 и 4 от ЗДДС.</w:t>
      </w:r>
      <w:r w:rsidRPr="00132930">
        <w:rPr>
          <w:rFonts w:ascii="Times New Roman" w:hAnsi="Times New Roman" w:cs="Times New Roman"/>
          <w:bCs/>
          <w:sz w:val="24"/>
          <w:szCs w:val="24"/>
        </w:rPr>
        <w:t xml:space="preserve"> </w:t>
      </w:r>
    </w:p>
    <w:p w:rsidR="009A0662" w:rsidRPr="00132930" w:rsidRDefault="009A0662" w:rsidP="009A0662">
      <w:pPr>
        <w:spacing w:line="360" w:lineRule="auto"/>
        <w:ind w:right="-113" w:firstLine="708"/>
        <w:jc w:val="both"/>
        <w:rPr>
          <w:rFonts w:ascii="Times New Roman" w:hAnsi="Times New Roman" w:cs="Times New Roman"/>
          <w:b/>
          <w:sz w:val="24"/>
          <w:szCs w:val="24"/>
          <w:u w:val="single"/>
        </w:rPr>
      </w:pPr>
    </w:p>
    <w:p w:rsidR="009A0662" w:rsidRPr="00132930" w:rsidRDefault="009A0662" w:rsidP="005E007C">
      <w:pPr>
        <w:spacing w:line="360" w:lineRule="auto"/>
        <w:ind w:right="-113" w:firstLine="708"/>
        <w:jc w:val="both"/>
        <w:outlineLvl w:val="0"/>
        <w:rPr>
          <w:rFonts w:ascii="Times New Roman" w:hAnsi="Times New Roman" w:cs="Times New Roman"/>
          <w:sz w:val="24"/>
          <w:szCs w:val="24"/>
        </w:rPr>
      </w:pPr>
      <w:r w:rsidRPr="00132930">
        <w:rPr>
          <w:rFonts w:ascii="Times New Roman" w:hAnsi="Times New Roman" w:cs="Times New Roman"/>
          <w:b/>
          <w:sz w:val="24"/>
          <w:szCs w:val="24"/>
        </w:rPr>
        <w:t>2. Данъчен режим на доставки на услуги по оценка, експертиза или работа по движима вещ</w:t>
      </w:r>
    </w:p>
    <w:p w:rsidR="00056887" w:rsidRPr="00132930" w:rsidRDefault="0042787B" w:rsidP="0042787B">
      <w:pPr>
        <w:spacing w:line="360" w:lineRule="auto"/>
        <w:ind w:right="-113" w:firstLine="708"/>
        <w:jc w:val="both"/>
        <w:rPr>
          <w:rFonts w:ascii="Times New Roman" w:hAnsi="Times New Roman" w:cs="Times New Roman"/>
          <w:b/>
          <w:bCs/>
          <w:sz w:val="24"/>
          <w:szCs w:val="24"/>
        </w:rPr>
      </w:pPr>
      <w:r w:rsidRPr="00132930">
        <w:rPr>
          <w:rFonts w:ascii="Times New Roman" w:hAnsi="Times New Roman" w:cs="Times New Roman"/>
          <w:sz w:val="24"/>
          <w:szCs w:val="24"/>
        </w:rPr>
        <w:t xml:space="preserve">Тези работи и експертни мнения върху движимите материални имущества се считат за </w:t>
      </w:r>
      <w:r w:rsidRPr="00132930">
        <w:rPr>
          <w:rFonts w:ascii="Times New Roman" w:hAnsi="Times New Roman" w:cs="Times New Roman"/>
          <w:b/>
          <w:bCs/>
          <w:sz w:val="24"/>
          <w:szCs w:val="24"/>
        </w:rPr>
        <w:t xml:space="preserve">доставки на услуги, чието </w:t>
      </w:r>
      <w:r w:rsidR="00056887" w:rsidRPr="00132930">
        <w:rPr>
          <w:rFonts w:ascii="Times New Roman" w:hAnsi="Times New Roman" w:cs="Times New Roman"/>
          <w:b/>
          <w:bCs/>
          <w:sz w:val="24"/>
          <w:szCs w:val="24"/>
        </w:rPr>
        <w:t>място на изпълнение зависи от лицето, на което се предоставя услугата – данъчно задължено лице или данъчно-незадължено лице.</w:t>
      </w:r>
    </w:p>
    <w:p w:rsidR="00056887" w:rsidRPr="00132930" w:rsidRDefault="00056887" w:rsidP="00C44D17">
      <w:pPr>
        <w:spacing w:line="360" w:lineRule="auto"/>
        <w:ind w:right="-113" w:firstLine="708"/>
        <w:jc w:val="both"/>
        <w:rPr>
          <w:rFonts w:ascii="Times New Roman" w:hAnsi="Times New Roman" w:cs="Times New Roman"/>
          <w:b/>
          <w:bCs/>
          <w:sz w:val="24"/>
          <w:szCs w:val="24"/>
        </w:rPr>
      </w:pPr>
    </w:p>
    <w:p w:rsidR="00056887" w:rsidRPr="00132930" w:rsidRDefault="009A0662" w:rsidP="00C44D17">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b/>
          <w:bCs/>
          <w:iCs/>
          <w:sz w:val="24"/>
          <w:szCs w:val="24"/>
        </w:rPr>
        <w:t xml:space="preserve">2.1. </w:t>
      </w:r>
      <w:r w:rsidR="00056887" w:rsidRPr="00132930">
        <w:rPr>
          <w:rFonts w:ascii="Times New Roman" w:hAnsi="Times New Roman" w:cs="Times New Roman"/>
          <w:b/>
          <w:bCs/>
          <w:iCs/>
          <w:sz w:val="24"/>
          <w:szCs w:val="24"/>
        </w:rPr>
        <w:t>Място на изпълнение на доставка на услуга по</w:t>
      </w:r>
      <w:r w:rsidRPr="00132930">
        <w:rPr>
          <w:rFonts w:ascii="Times New Roman" w:hAnsi="Times New Roman" w:cs="Times New Roman"/>
          <w:b/>
          <w:bCs/>
          <w:iCs/>
          <w:sz w:val="24"/>
          <w:szCs w:val="24"/>
        </w:rPr>
        <w:t xml:space="preserve"> оценка, експертиза или работа по движима вещ</w:t>
      </w:r>
      <w:r w:rsidR="00F16587">
        <w:rPr>
          <w:rFonts w:ascii="Times New Roman" w:hAnsi="Times New Roman" w:cs="Times New Roman"/>
          <w:b/>
          <w:bCs/>
          <w:iCs/>
          <w:sz w:val="24"/>
          <w:szCs w:val="24"/>
        </w:rPr>
        <w:t>,</w:t>
      </w:r>
      <w:r w:rsidR="00056887" w:rsidRPr="00132930">
        <w:rPr>
          <w:rFonts w:ascii="Times New Roman" w:hAnsi="Times New Roman" w:cs="Times New Roman"/>
          <w:b/>
          <w:bCs/>
          <w:iCs/>
          <w:sz w:val="24"/>
          <w:szCs w:val="24"/>
        </w:rPr>
        <w:t xml:space="preserve"> предоставена на данъчно задължено лице</w:t>
      </w:r>
    </w:p>
    <w:p w:rsidR="005B4C45" w:rsidRPr="00132930" w:rsidRDefault="009A0662" w:rsidP="00C44D17">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 xml:space="preserve">Когато се предоставя услуга по </w:t>
      </w:r>
      <w:r w:rsidRPr="00132930">
        <w:rPr>
          <w:rFonts w:ascii="Times New Roman" w:hAnsi="Times New Roman" w:cs="Times New Roman"/>
          <w:bCs/>
          <w:iCs/>
          <w:sz w:val="24"/>
          <w:szCs w:val="24"/>
        </w:rPr>
        <w:t>оценка, експертиза или работа по движима вещ</w:t>
      </w:r>
      <w:r w:rsidRPr="00132930">
        <w:rPr>
          <w:rFonts w:ascii="Times New Roman" w:hAnsi="Times New Roman" w:cs="Times New Roman"/>
          <w:sz w:val="24"/>
          <w:szCs w:val="24"/>
        </w:rPr>
        <w:t xml:space="preserve"> и получател на услугата е </w:t>
      </w:r>
      <w:r w:rsidRPr="00132930">
        <w:rPr>
          <w:rFonts w:ascii="Times New Roman" w:hAnsi="Times New Roman" w:cs="Times New Roman"/>
          <w:b/>
          <w:sz w:val="24"/>
          <w:szCs w:val="24"/>
        </w:rPr>
        <w:t>данъчно задължено лице</w:t>
      </w:r>
      <w:r w:rsidRPr="00132930">
        <w:rPr>
          <w:rFonts w:ascii="Times New Roman" w:hAnsi="Times New Roman" w:cs="Times New Roman"/>
          <w:sz w:val="24"/>
          <w:szCs w:val="24"/>
        </w:rPr>
        <w:t>, м</w:t>
      </w:r>
      <w:r w:rsidRPr="00132930">
        <w:rPr>
          <w:rFonts w:ascii="Times New Roman" w:hAnsi="Times New Roman" w:cs="Times New Roman"/>
          <w:bCs/>
          <w:sz w:val="24"/>
          <w:szCs w:val="24"/>
        </w:rPr>
        <w:t xml:space="preserve">ясто </w:t>
      </w:r>
      <w:r w:rsidR="0042787B" w:rsidRPr="00132930">
        <w:rPr>
          <w:rFonts w:ascii="Times New Roman" w:hAnsi="Times New Roman" w:cs="Times New Roman"/>
          <w:bCs/>
          <w:sz w:val="24"/>
          <w:szCs w:val="24"/>
        </w:rPr>
        <w:t xml:space="preserve">на изпълнение </w:t>
      </w:r>
      <w:r w:rsidR="005B4C45" w:rsidRPr="00132930">
        <w:rPr>
          <w:rFonts w:ascii="Times New Roman" w:hAnsi="Times New Roman" w:cs="Times New Roman"/>
          <w:bCs/>
          <w:sz w:val="24"/>
          <w:szCs w:val="24"/>
        </w:rPr>
        <w:t>се определя съгласно разпоредб</w:t>
      </w:r>
      <w:r w:rsidR="00056887" w:rsidRPr="00132930">
        <w:rPr>
          <w:rFonts w:ascii="Times New Roman" w:hAnsi="Times New Roman" w:cs="Times New Roman"/>
          <w:bCs/>
          <w:sz w:val="24"/>
          <w:szCs w:val="24"/>
        </w:rPr>
        <w:t>ите</w:t>
      </w:r>
      <w:r w:rsidR="005B4C45" w:rsidRPr="00132930">
        <w:rPr>
          <w:rFonts w:ascii="Times New Roman" w:hAnsi="Times New Roman" w:cs="Times New Roman"/>
          <w:bCs/>
          <w:sz w:val="24"/>
          <w:szCs w:val="24"/>
        </w:rPr>
        <w:t xml:space="preserve"> на </w:t>
      </w:r>
      <w:r w:rsidR="005B4C45" w:rsidRPr="00132930">
        <w:rPr>
          <w:rFonts w:ascii="Times New Roman" w:hAnsi="Times New Roman" w:cs="Times New Roman"/>
          <w:b/>
          <w:bCs/>
          <w:sz w:val="24"/>
          <w:szCs w:val="24"/>
        </w:rPr>
        <w:t>чл.</w:t>
      </w:r>
      <w:r w:rsidR="00F24FF5" w:rsidRPr="00F16587">
        <w:rPr>
          <w:rFonts w:ascii="Times New Roman" w:hAnsi="Times New Roman" w:cs="Times New Roman"/>
          <w:b/>
          <w:bCs/>
          <w:sz w:val="24"/>
          <w:szCs w:val="24"/>
        </w:rPr>
        <w:t xml:space="preserve"> </w:t>
      </w:r>
      <w:r w:rsidR="005B4C45" w:rsidRPr="00132930">
        <w:rPr>
          <w:rFonts w:ascii="Times New Roman" w:hAnsi="Times New Roman" w:cs="Times New Roman"/>
          <w:b/>
          <w:bCs/>
          <w:sz w:val="24"/>
          <w:szCs w:val="24"/>
        </w:rPr>
        <w:t>21, ал.</w:t>
      </w:r>
      <w:r w:rsidR="00F24FF5" w:rsidRPr="00F16587">
        <w:rPr>
          <w:rFonts w:ascii="Times New Roman" w:hAnsi="Times New Roman" w:cs="Times New Roman"/>
          <w:b/>
          <w:bCs/>
          <w:sz w:val="24"/>
          <w:szCs w:val="24"/>
        </w:rPr>
        <w:t xml:space="preserve"> </w:t>
      </w:r>
      <w:r w:rsidR="005B4C45" w:rsidRPr="00132930">
        <w:rPr>
          <w:rFonts w:ascii="Times New Roman" w:hAnsi="Times New Roman" w:cs="Times New Roman"/>
          <w:b/>
          <w:bCs/>
          <w:sz w:val="24"/>
          <w:szCs w:val="24"/>
        </w:rPr>
        <w:t>2 и 3 от ЗДДС</w:t>
      </w:r>
      <w:r w:rsidR="005B4C45" w:rsidRPr="00132930">
        <w:rPr>
          <w:rFonts w:ascii="Times New Roman" w:hAnsi="Times New Roman" w:cs="Times New Roman"/>
          <w:bCs/>
          <w:sz w:val="24"/>
          <w:szCs w:val="24"/>
        </w:rPr>
        <w:t xml:space="preserve"> (в сила от 01.01.2010</w:t>
      </w:r>
      <w:r w:rsidR="00F24FF5" w:rsidRPr="00F16587">
        <w:rPr>
          <w:rFonts w:ascii="Times New Roman" w:hAnsi="Times New Roman" w:cs="Times New Roman"/>
          <w:bCs/>
          <w:sz w:val="24"/>
          <w:szCs w:val="24"/>
        </w:rPr>
        <w:t xml:space="preserve"> </w:t>
      </w:r>
      <w:r w:rsidR="005B4C45" w:rsidRPr="00132930">
        <w:rPr>
          <w:rFonts w:ascii="Times New Roman" w:hAnsi="Times New Roman" w:cs="Times New Roman"/>
          <w:bCs/>
          <w:sz w:val="24"/>
          <w:szCs w:val="24"/>
        </w:rPr>
        <w:t>г., ДВ</w:t>
      </w:r>
      <w:r w:rsidR="00F24FF5">
        <w:rPr>
          <w:rFonts w:ascii="Times New Roman" w:hAnsi="Times New Roman" w:cs="Times New Roman"/>
          <w:bCs/>
          <w:sz w:val="24"/>
          <w:szCs w:val="24"/>
        </w:rPr>
        <w:t>,</w:t>
      </w:r>
      <w:r w:rsidR="005B4C45" w:rsidRPr="00132930">
        <w:rPr>
          <w:rFonts w:ascii="Times New Roman" w:hAnsi="Times New Roman" w:cs="Times New Roman"/>
          <w:bCs/>
          <w:sz w:val="24"/>
          <w:szCs w:val="24"/>
        </w:rPr>
        <w:t xml:space="preserve"> бр.</w:t>
      </w:r>
      <w:r w:rsidR="00F24FF5">
        <w:rPr>
          <w:rFonts w:ascii="Times New Roman" w:hAnsi="Times New Roman" w:cs="Times New Roman"/>
          <w:bCs/>
          <w:sz w:val="24"/>
          <w:szCs w:val="24"/>
        </w:rPr>
        <w:t xml:space="preserve"> </w:t>
      </w:r>
      <w:r w:rsidR="005B4C45" w:rsidRPr="00132930">
        <w:rPr>
          <w:rFonts w:ascii="Times New Roman" w:hAnsi="Times New Roman" w:cs="Times New Roman"/>
          <w:bCs/>
          <w:sz w:val="24"/>
          <w:szCs w:val="24"/>
        </w:rPr>
        <w:t>95 от 01.12.2009</w:t>
      </w:r>
      <w:r w:rsidR="00F24FF5" w:rsidRPr="00F16587">
        <w:rPr>
          <w:rFonts w:ascii="Times New Roman" w:hAnsi="Times New Roman" w:cs="Times New Roman"/>
          <w:bCs/>
          <w:sz w:val="24"/>
          <w:szCs w:val="24"/>
        </w:rPr>
        <w:t xml:space="preserve"> </w:t>
      </w:r>
      <w:r w:rsidR="005B4C45" w:rsidRPr="00132930">
        <w:rPr>
          <w:rFonts w:ascii="Times New Roman" w:hAnsi="Times New Roman" w:cs="Times New Roman"/>
          <w:bCs/>
          <w:sz w:val="24"/>
          <w:szCs w:val="24"/>
        </w:rPr>
        <w:t>г.), регламентиращи общите правила за определяне мястото на изпълнение на доставка на услуга</w:t>
      </w:r>
      <w:r w:rsidR="00056887" w:rsidRPr="00132930">
        <w:rPr>
          <w:rFonts w:ascii="Times New Roman" w:hAnsi="Times New Roman" w:cs="Times New Roman"/>
          <w:bCs/>
          <w:sz w:val="24"/>
          <w:szCs w:val="24"/>
        </w:rPr>
        <w:t xml:space="preserve">. </w:t>
      </w:r>
      <w:r w:rsidR="002E5C27" w:rsidRPr="00132930">
        <w:rPr>
          <w:rFonts w:ascii="Times New Roman" w:hAnsi="Times New Roman" w:cs="Times New Roman"/>
          <w:bCs/>
          <w:sz w:val="24"/>
          <w:szCs w:val="24"/>
        </w:rPr>
        <w:t>За разлика от</w:t>
      </w:r>
      <w:r w:rsidR="00CB518E" w:rsidRPr="00132930">
        <w:rPr>
          <w:rFonts w:ascii="Times New Roman" w:hAnsi="Times New Roman" w:cs="Times New Roman"/>
          <w:bCs/>
          <w:sz w:val="24"/>
          <w:szCs w:val="24"/>
        </w:rPr>
        <w:t xml:space="preserve"> данъчното третиране до 31.12.2009</w:t>
      </w:r>
      <w:r w:rsidR="00F24FF5" w:rsidRPr="00F16587">
        <w:rPr>
          <w:rFonts w:ascii="Times New Roman" w:hAnsi="Times New Roman" w:cs="Times New Roman"/>
          <w:bCs/>
          <w:sz w:val="24"/>
          <w:szCs w:val="24"/>
        </w:rPr>
        <w:t xml:space="preserve"> </w:t>
      </w:r>
      <w:r w:rsidR="00CB518E" w:rsidRPr="00132930">
        <w:rPr>
          <w:rFonts w:ascii="Times New Roman" w:hAnsi="Times New Roman" w:cs="Times New Roman"/>
          <w:bCs/>
          <w:sz w:val="24"/>
          <w:szCs w:val="24"/>
        </w:rPr>
        <w:t xml:space="preserve">г., при което мястото на изпълнение </w:t>
      </w:r>
      <w:r w:rsidR="00CB518E" w:rsidRPr="00132930">
        <w:rPr>
          <w:rFonts w:ascii="Times New Roman" w:hAnsi="Times New Roman" w:cs="Times New Roman"/>
          <w:bCs/>
          <w:iCs/>
          <w:sz w:val="24"/>
          <w:szCs w:val="24"/>
        </w:rPr>
        <w:t>на доставка на услуга по оценка, експертиза или работа по движима вещ предоставена на данъчно задължено лице се влияеше от обстоятелството дали получателят е регистрирано за целите на ДДС лице, считано от 01.01.2010</w:t>
      </w:r>
      <w:r w:rsidR="00F24FF5">
        <w:rPr>
          <w:rFonts w:ascii="Times New Roman" w:hAnsi="Times New Roman" w:cs="Times New Roman"/>
          <w:bCs/>
          <w:iCs/>
          <w:sz w:val="24"/>
          <w:szCs w:val="24"/>
        </w:rPr>
        <w:t xml:space="preserve"> </w:t>
      </w:r>
      <w:r w:rsidR="00CB518E" w:rsidRPr="00132930">
        <w:rPr>
          <w:rFonts w:ascii="Times New Roman" w:hAnsi="Times New Roman" w:cs="Times New Roman"/>
          <w:bCs/>
          <w:iCs/>
          <w:sz w:val="24"/>
          <w:szCs w:val="24"/>
        </w:rPr>
        <w:t>г.</w:t>
      </w:r>
      <w:r w:rsidR="00CB518E" w:rsidRPr="00132930">
        <w:rPr>
          <w:rFonts w:ascii="Times New Roman" w:hAnsi="Times New Roman" w:cs="Times New Roman"/>
          <w:sz w:val="24"/>
          <w:szCs w:val="24"/>
        </w:rPr>
        <w:t xml:space="preserve"> </w:t>
      </w:r>
      <w:r w:rsidR="00CB518E" w:rsidRPr="00132930">
        <w:rPr>
          <w:rFonts w:ascii="Times New Roman" w:hAnsi="Times New Roman" w:cs="Times New Roman"/>
          <w:bCs/>
          <w:sz w:val="24"/>
          <w:szCs w:val="24"/>
        </w:rPr>
        <w:t>м</w:t>
      </w:r>
      <w:r w:rsidR="00056887" w:rsidRPr="00132930">
        <w:rPr>
          <w:rFonts w:ascii="Times New Roman" w:hAnsi="Times New Roman" w:cs="Times New Roman"/>
          <w:bCs/>
          <w:sz w:val="24"/>
          <w:szCs w:val="24"/>
        </w:rPr>
        <w:t xml:space="preserve">ястото на изпълнение </w:t>
      </w:r>
      <w:r w:rsidR="00CB518E" w:rsidRPr="00132930">
        <w:rPr>
          <w:rFonts w:ascii="Times New Roman" w:hAnsi="Times New Roman" w:cs="Times New Roman"/>
          <w:bCs/>
          <w:sz w:val="24"/>
          <w:szCs w:val="24"/>
        </w:rPr>
        <w:t xml:space="preserve">на тези услуги </w:t>
      </w:r>
      <w:r w:rsidR="00056887" w:rsidRPr="00132930">
        <w:rPr>
          <w:rFonts w:ascii="Times New Roman" w:hAnsi="Times New Roman" w:cs="Times New Roman"/>
          <w:bCs/>
          <w:sz w:val="24"/>
          <w:szCs w:val="24"/>
        </w:rPr>
        <w:t>не зависи от наличието на регистрация за целите на ДДС на лицето-получател на услугата.</w:t>
      </w:r>
    </w:p>
    <w:p w:rsidR="00CB518E" w:rsidRPr="00132930" w:rsidRDefault="00CB518E" w:rsidP="00C44D17">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lastRenderedPageBreak/>
        <w:t>Мястото на изпълнение при доставка на услуга, когато получателят е данъчно задължено лице, е мястото, където получателят е установил независимата си икономическа дейност. Когато тези услуги се предоставят на постоянен обект, който се намира на място, различно от мястото, където получателят е установил независимата си икономическа дейност, то мястото на изпълнение е мястото, където се намира този обект. Когато няма място на установяване на независима икономическа дейност или постоянен обект, мястото на изпълнение на доставката е мястото на постоянния адрес или обичайното пребиваване на получателя.</w:t>
      </w:r>
    </w:p>
    <w:p w:rsidR="00CB518E" w:rsidRPr="00132930" w:rsidRDefault="00CB518E" w:rsidP="00C44D17">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 xml:space="preserve">Изключение от горното е случаят, когато получателят използва услугите изключително само за лични нужди или за лични нужди на работниците и служителите си. В тези случаи мястото на изпълнение се определя по реда на </w:t>
      </w:r>
      <w:r w:rsidR="00910629" w:rsidRPr="00132930">
        <w:rPr>
          <w:rFonts w:ascii="Times New Roman" w:hAnsi="Times New Roman" w:cs="Times New Roman"/>
          <w:sz w:val="24"/>
          <w:szCs w:val="24"/>
        </w:rPr>
        <w:t>чл. 21, ал.</w:t>
      </w:r>
      <w:r w:rsidR="00F24FF5">
        <w:rPr>
          <w:rFonts w:ascii="Times New Roman" w:hAnsi="Times New Roman" w:cs="Times New Roman"/>
          <w:sz w:val="24"/>
          <w:szCs w:val="24"/>
        </w:rPr>
        <w:t xml:space="preserve"> </w:t>
      </w:r>
      <w:r w:rsidR="00910629" w:rsidRPr="00132930">
        <w:rPr>
          <w:rFonts w:ascii="Times New Roman" w:hAnsi="Times New Roman" w:cs="Times New Roman"/>
          <w:sz w:val="24"/>
          <w:szCs w:val="24"/>
        </w:rPr>
        <w:t xml:space="preserve">1 </w:t>
      </w:r>
      <w:r w:rsidR="00C44D17" w:rsidRPr="00132930">
        <w:rPr>
          <w:rFonts w:ascii="Times New Roman" w:hAnsi="Times New Roman" w:cs="Times New Roman"/>
          <w:sz w:val="24"/>
          <w:szCs w:val="24"/>
        </w:rPr>
        <w:t xml:space="preserve">от ЗДДС </w:t>
      </w:r>
      <w:r w:rsidR="00910629" w:rsidRPr="00132930">
        <w:rPr>
          <w:rFonts w:ascii="Times New Roman" w:hAnsi="Times New Roman" w:cs="Times New Roman"/>
          <w:sz w:val="24"/>
          <w:szCs w:val="24"/>
        </w:rPr>
        <w:t xml:space="preserve">- виж фиш </w:t>
      </w:r>
      <w:r w:rsidR="00C44D17" w:rsidRPr="00132930">
        <w:rPr>
          <w:rFonts w:ascii="Times New Roman" w:hAnsi="Times New Roman" w:cs="Times New Roman"/>
          <w:sz w:val="24"/>
          <w:szCs w:val="24"/>
        </w:rPr>
        <w:t>VІІІ.ІІІ.5.</w:t>
      </w:r>
    </w:p>
    <w:p w:rsidR="005B5D6F" w:rsidRPr="00132930" w:rsidRDefault="005B5D6F" w:rsidP="005E007C">
      <w:pPr>
        <w:spacing w:line="360" w:lineRule="auto"/>
        <w:ind w:right="-113" w:firstLine="708"/>
        <w:jc w:val="both"/>
        <w:outlineLvl w:val="0"/>
        <w:rPr>
          <w:rFonts w:ascii="Times New Roman" w:hAnsi="Times New Roman" w:cs="Times New Roman"/>
          <w:b/>
          <w:sz w:val="24"/>
          <w:szCs w:val="24"/>
        </w:rPr>
      </w:pPr>
    </w:p>
    <w:p w:rsidR="00E56994" w:rsidRPr="00132930" w:rsidRDefault="003968BA" w:rsidP="005E007C">
      <w:pPr>
        <w:spacing w:line="360" w:lineRule="auto"/>
        <w:ind w:right="-113" w:firstLine="708"/>
        <w:jc w:val="both"/>
        <w:outlineLvl w:val="0"/>
        <w:rPr>
          <w:rFonts w:ascii="Times New Roman" w:hAnsi="Times New Roman" w:cs="Times New Roman"/>
          <w:sz w:val="24"/>
          <w:szCs w:val="24"/>
        </w:rPr>
      </w:pPr>
      <w:r w:rsidRPr="00132930">
        <w:rPr>
          <w:rFonts w:ascii="Times New Roman" w:hAnsi="Times New Roman" w:cs="Times New Roman"/>
          <w:b/>
          <w:sz w:val="24"/>
          <w:szCs w:val="24"/>
        </w:rPr>
        <w:t xml:space="preserve">2.1.1. Доставката </w:t>
      </w:r>
      <w:r w:rsidR="00E56994" w:rsidRPr="00132930">
        <w:rPr>
          <w:rFonts w:ascii="Times New Roman" w:hAnsi="Times New Roman" w:cs="Times New Roman"/>
          <w:b/>
          <w:sz w:val="24"/>
          <w:szCs w:val="24"/>
        </w:rPr>
        <w:t xml:space="preserve">на услуга </w:t>
      </w:r>
      <w:r w:rsidR="00E56994" w:rsidRPr="00132930">
        <w:rPr>
          <w:rFonts w:ascii="Times New Roman" w:hAnsi="Times New Roman" w:cs="Times New Roman"/>
          <w:b/>
          <w:bCs/>
          <w:iCs/>
          <w:sz w:val="24"/>
          <w:szCs w:val="24"/>
        </w:rPr>
        <w:t>по оценка, експертиза или работа по движима вещ</w:t>
      </w:r>
      <w:r w:rsidR="00E56994" w:rsidRPr="00132930">
        <w:rPr>
          <w:rFonts w:ascii="Times New Roman" w:hAnsi="Times New Roman" w:cs="Times New Roman"/>
          <w:b/>
          <w:sz w:val="24"/>
          <w:szCs w:val="24"/>
        </w:rPr>
        <w:t xml:space="preserve"> е с място на изпълнение на територията на страната, когато:</w:t>
      </w:r>
    </w:p>
    <w:p w:rsidR="00E56994" w:rsidRPr="00132930" w:rsidRDefault="00E56994"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 услугата се предоставя на данъчно задължено лице, което е установило независимата си икономическа дейност на територията на страната;</w:t>
      </w:r>
    </w:p>
    <w:p w:rsidR="00E56994" w:rsidRPr="00132930" w:rsidRDefault="00E56994"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 услугата се предоставя на постоянен обект на  данъчно задължено лице, намиращ се на територията на страната, когато данъчно задълженото лице не е установило икономическата си дейност на територията на страната;</w:t>
      </w:r>
    </w:p>
    <w:p w:rsidR="00E56994" w:rsidRPr="00132930" w:rsidRDefault="00E56994"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 услугата се предоставя на данъчно задължено лице, което има постоянен адрес или обичайно пребиваване на територията на страната и няма място на установяване на независимата си икономическа дейност или постоянен обект</w:t>
      </w:r>
      <w:r w:rsidR="00AB6D60" w:rsidRPr="00132930">
        <w:rPr>
          <w:rFonts w:ascii="Times New Roman" w:hAnsi="Times New Roman" w:cs="Times New Roman"/>
          <w:sz w:val="24"/>
          <w:szCs w:val="24"/>
        </w:rPr>
        <w:t>;</w:t>
      </w:r>
      <w:r w:rsidR="005E007C" w:rsidRPr="00132930">
        <w:rPr>
          <w:rFonts w:ascii="Times New Roman" w:hAnsi="Times New Roman" w:cs="Times New Roman"/>
          <w:sz w:val="24"/>
          <w:szCs w:val="24"/>
        </w:rPr>
        <w:t xml:space="preserve"> </w:t>
      </w:r>
      <w:r w:rsidR="00910629" w:rsidRPr="00132930">
        <w:rPr>
          <w:rFonts w:ascii="Times New Roman" w:hAnsi="Times New Roman" w:cs="Times New Roman"/>
          <w:sz w:val="24"/>
          <w:szCs w:val="24"/>
        </w:rPr>
        <w:t>.</w:t>
      </w:r>
    </w:p>
    <w:p w:rsidR="00E56994" w:rsidRDefault="00E56994" w:rsidP="0054554D">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 услугата се предоставя на данъчно задължено лице за лични нужди или за лични нужди на работници и служители и доставчикът: е установил своята независима икономическа дейност на територията на страната; предоставя услугите от постоянен обект, намиращ се на територията на страната; има постоянен адрес или обичайно пребиваване на  територията на страната и няма място на установяване на независимата икономическа дейност или постоянен обект.</w:t>
      </w:r>
    </w:p>
    <w:p w:rsidR="0054554D" w:rsidRPr="00132930" w:rsidRDefault="0054554D" w:rsidP="0054554D">
      <w:pPr>
        <w:spacing w:line="360" w:lineRule="auto"/>
        <w:ind w:right="-113" w:firstLine="708"/>
        <w:jc w:val="both"/>
        <w:rPr>
          <w:rFonts w:ascii="Times New Roman" w:hAnsi="Times New Roman" w:cs="Times New Roman"/>
          <w:sz w:val="24"/>
          <w:szCs w:val="24"/>
        </w:rPr>
      </w:pPr>
    </w:p>
    <w:p w:rsidR="00E56994" w:rsidRPr="00132930" w:rsidRDefault="003968BA" w:rsidP="005E007C">
      <w:pPr>
        <w:spacing w:line="360" w:lineRule="auto"/>
        <w:ind w:right="-113" w:firstLine="708"/>
        <w:jc w:val="both"/>
        <w:outlineLvl w:val="0"/>
        <w:rPr>
          <w:rFonts w:ascii="Times New Roman" w:hAnsi="Times New Roman" w:cs="Times New Roman"/>
          <w:sz w:val="24"/>
          <w:szCs w:val="24"/>
        </w:rPr>
      </w:pPr>
      <w:r w:rsidRPr="00132930">
        <w:rPr>
          <w:rFonts w:ascii="Times New Roman" w:hAnsi="Times New Roman" w:cs="Times New Roman"/>
          <w:b/>
          <w:sz w:val="24"/>
          <w:szCs w:val="24"/>
        </w:rPr>
        <w:lastRenderedPageBreak/>
        <w:t xml:space="preserve">2.1.2. Доставката </w:t>
      </w:r>
      <w:r w:rsidR="00E56994" w:rsidRPr="00132930">
        <w:rPr>
          <w:rFonts w:ascii="Times New Roman" w:hAnsi="Times New Roman" w:cs="Times New Roman"/>
          <w:b/>
          <w:sz w:val="24"/>
          <w:szCs w:val="24"/>
        </w:rPr>
        <w:t>на услуга по</w:t>
      </w:r>
      <w:r w:rsidRPr="00132930">
        <w:rPr>
          <w:rFonts w:ascii="Times New Roman" w:hAnsi="Times New Roman" w:cs="Times New Roman"/>
          <w:b/>
          <w:bCs/>
          <w:iCs/>
          <w:sz w:val="24"/>
          <w:szCs w:val="24"/>
        </w:rPr>
        <w:t xml:space="preserve"> оценка, експертиза или работа по движима вещ</w:t>
      </w:r>
      <w:r w:rsidR="00E56994" w:rsidRPr="00132930">
        <w:rPr>
          <w:rFonts w:ascii="Times New Roman" w:hAnsi="Times New Roman" w:cs="Times New Roman"/>
          <w:b/>
          <w:sz w:val="24"/>
          <w:szCs w:val="24"/>
        </w:rPr>
        <w:t xml:space="preserve"> е с място на изпълнение извън територията на страната, когато:</w:t>
      </w:r>
    </w:p>
    <w:p w:rsidR="00E56994" w:rsidRPr="00132930" w:rsidRDefault="00E56994"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w:t>
      </w:r>
      <w:r w:rsidR="003968BA" w:rsidRPr="00132930">
        <w:rPr>
          <w:rFonts w:ascii="Times New Roman" w:hAnsi="Times New Roman" w:cs="Times New Roman"/>
          <w:sz w:val="24"/>
          <w:szCs w:val="24"/>
        </w:rPr>
        <w:t xml:space="preserve"> </w:t>
      </w:r>
      <w:r w:rsidRPr="00132930">
        <w:rPr>
          <w:rFonts w:ascii="Times New Roman" w:hAnsi="Times New Roman" w:cs="Times New Roman"/>
          <w:sz w:val="24"/>
          <w:szCs w:val="24"/>
        </w:rPr>
        <w:t>услуга</w:t>
      </w:r>
      <w:r w:rsidR="003968BA" w:rsidRPr="00132930">
        <w:rPr>
          <w:rFonts w:ascii="Times New Roman" w:hAnsi="Times New Roman" w:cs="Times New Roman"/>
          <w:sz w:val="24"/>
          <w:szCs w:val="24"/>
        </w:rPr>
        <w:t>та</w:t>
      </w:r>
      <w:r w:rsidRPr="00132930">
        <w:rPr>
          <w:rFonts w:ascii="Times New Roman" w:hAnsi="Times New Roman" w:cs="Times New Roman"/>
          <w:sz w:val="24"/>
          <w:szCs w:val="24"/>
        </w:rPr>
        <w:t xml:space="preserve"> се предоставя на данъчно задължено лице, което е установило независимата си икономическа дейност извън територията на  страната;</w:t>
      </w:r>
    </w:p>
    <w:p w:rsidR="00E56994" w:rsidRPr="00132930" w:rsidRDefault="00E56994"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w:t>
      </w:r>
      <w:r w:rsidR="003968BA" w:rsidRPr="00132930">
        <w:rPr>
          <w:rFonts w:ascii="Times New Roman" w:hAnsi="Times New Roman" w:cs="Times New Roman"/>
          <w:sz w:val="24"/>
          <w:szCs w:val="24"/>
        </w:rPr>
        <w:t xml:space="preserve"> </w:t>
      </w:r>
      <w:r w:rsidRPr="00132930">
        <w:rPr>
          <w:rFonts w:ascii="Times New Roman" w:hAnsi="Times New Roman" w:cs="Times New Roman"/>
          <w:sz w:val="24"/>
          <w:szCs w:val="24"/>
        </w:rPr>
        <w:t>услуга</w:t>
      </w:r>
      <w:r w:rsidR="003968BA" w:rsidRPr="00132930">
        <w:rPr>
          <w:rFonts w:ascii="Times New Roman" w:hAnsi="Times New Roman" w:cs="Times New Roman"/>
          <w:sz w:val="24"/>
          <w:szCs w:val="24"/>
        </w:rPr>
        <w:t>та</w:t>
      </w:r>
      <w:r w:rsidRPr="00132930">
        <w:rPr>
          <w:rFonts w:ascii="Times New Roman" w:hAnsi="Times New Roman" w:cs="Times New Roman"/>
          <w:sz w:val="24"/>
          <w:szCs w:val="24"/>
        </w:rPr>
        <w:t xml:space="preserve"> се предоставя на постоянен обект на  данъчно задължено лице, намиращ се извън територията на страната, когато данъчно задълженото лице е установило икономическата си дейност на територията на страната;</w:t>
      </w:r>
    </w:p>
    <w:p w:rsidR="00E56994" w:rsidRPr="00132930" w:rsidRDefault="00E56994"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w:t>
      </w:r>
      <w:r w:rsidR="003968BA" w:rsidRPr="00132930">
        <w:rPr>
          <w:rFonts w:ascii="Times New Roman" w:hAnsi="Times New Roman" w:cs="Times New Roman"/>
          <w:sz w:val="24"/>
          <w:szCs w:val="24"/>
        </w:rPr>
        <w:t xml:space="preserve"> </w:t>
      </w:r>
      <w:r w:rsidRPr="00132930">
        <w:rPr>
          <w:rFonts w:ascii="Times New Roman" w:hAnsi="Times New Roman" w:cs="Times New Roman"/>
          <w:sz w:val="24"/>
          <w:szCs w:val="24"/>
        </w:rPr>
        <w:t>услуга</w:t>
      </w:r>
      <w:r w:rsidR="003968BA" w:rsidRPr="00132930">
        <w:rPr>
          <w:rFonts w:ascii="Times New Roman" w:hAnsi="Times New Roman" w:cs="Times New Roman"/>
          <w:sz w:val="24"/>
          <w:szCs w:val="24"/>
        </w:rPr>
        <w:t>та</w:t>
      </w:r>
      <w:r w:rsidRPr="00132930">
        <w:rPr>
          <w:rFonts w:ascii="Times New Roman" w:hAnsi="Times New Roman" w:cs="Times New Roman"/>
          <w:sz w:val="24"/>
          <w:szCs w:val="24"/>
        </w:rPr>
        <w:t xml:space="preserve"> се предоставя на данъчно задължено лице, което има постоянен адрес или обичайно пребиваване извън територията на страната и няма място на установяване на независимата си икономическа дейност или постоянен обект на територията на страната</w:t>
      </w:r>
      <w:r w:rsidR="00910629" w:rsidRPr="00132930">
        <w:rPr>
          <w:rFonts w:ascii="Times New Roman" w:hAnsi="Times New Roman" w:cs="Times New Roman"/>
          <w:sz w:val="24"/>
          <w:szCs w:val="24"/>
        </w:rPr>
        <w:t>.</w:t>
      </w:r>
    </w:p>
    <w:p w:rsidR="00056887" w:rsidRPr="00132930" w:rsidRDefault="00056887" w:rsidP="00905EC3">
      <w:pPr>
        <w:spacing w:line="360" w:lineRule="auto"/>
        <w:ind w:right="-113"/>
        <w:jc w:val="both"/>
        <w:rPr>
          <w:rFonts w:ascii="Times New Roman" w:hAnsi="Times New Roman" w:cs="Times New Roman"/>
          <w:sz w:val="24"/>
          <w:szCs w:val="24"/>
        </w:rPr>
      </w:pPr>
    </w:p>
    <w:p w:rsidR="00056887" w:rsidRPr="00132930" w:rsidRDefault="009A0662" w:rsidP="005E007C">
      <w:pPr>
        <w:spacing w:line="360" w:lineRule="auto"/>
        <w:ind w:right="-113" w:firstLine="708"/>
        <w:jc w:val="both"/>
        <w:outlineLvl w:val="0"/>
        <w:rPr>
          <w:rFonts w:ascii="Times New Roman" w:hAnsi="Times New Roman" w:cs="Times New Roman"/>
          <w:b/>
          <w:bCs/>
          <w:iCs/>
          <w:sz w:val="24"/>
          <w:szCs w:val="24"/>
        </w:rPr>
      </w:pPr>
      <w:r w:rsidRPr="00132930">
        <w:rPr>
          <w:rFonts w:ascii="Times New Roman" w:hAnsi="Times New Roman" w:cs="Times New Roman"/>
          <w:b/>
          <w:bCs/>
          <w:iCs/>
          <w:sz w:val="24"/>
          <w:szCs w:val="24"/>
        </w:rPr>
        <w:t xml:space="preserve">2.2. </w:t>
      </w:r>
      <w:r w:rsidR="00056887" w:rsidRPr="00132930">
        <w:rPr>
          <w:rFonts w:ascii="Times New Roman" w:hAnsi="Times New Roman" w:cs="Times New Roman"/>
          <w:b/>
          <w:bCs/>
          <w:iCs/>
          <w:sz w:val="24"/>
          <w:szCs w:val="24"/>
        </w:rPr>
        <w:t>Място на изпълнение на доставка на услуга по</w:t>
      </w:r>
      <w:r w:rsidRPr="00132930">
        <w:rPr>
          <w:rFonts w:ascii="Times New Roman" w:hAnsi="Times New Roman" w:cs="Times New Roman"/>
          <w:b/>
          <w:bCs/>
          <w:iCs/>
          <w:sz w:val="24"/>
          <w:szCs w:val="24"/>
        </w:rPr>
        <w:t xml:space="preserve"> оценка, експертиза или работа по движима вещ</w:t>
      </w:r>
      <w:r w:rsidR="002C3E04">
        <w:rPr>
          <w:rFonts w:ascii="Times New Roman" w:hAnsi="Times New Roman" w:cs="Times New Roman"/>
          <w:b/>
          <w:bCs/>
          <w:iCs/>
          <w:sz w:val="24"/>
          <w:szCs w:val="24"/>
        </w:rPr>
        <w:t>,</w:t>
      </w:r>
      <w:r w:rsidR="00056887" w:rsidRPr="00132930">
        <w:rPr>
          <w:rFonts w:ascii="Times New Roman" w:hAnsi="Times New Roman" w:cs="Times New Roman"/>
          <w:b/>
          <w:bCs/>
          <w:iCs/>
          <w:sz w:val="24"/>
          <w:szCs w:val="24"/>
        </w:rPr>
        <w:t xml:space="preserve"> предоставена на данъчно </w:t>
      </w:r>
      <w:r w:rsidRPr="00132930">
        <w:rPr>
          <w:rFonts w:ascii="Times New Roman" w:hAnsi="Times New Roman" w:cs="Times New Roman"/>
          <w:b/>
          <w:bCs/>
          <w:iCs/>
          <w:sz w:val="24"/>
          <w:szCs w:val="24"/>
        </w:rPr>
        <w:t>не</w:t>
      </w:r>
      <w:r w:rsidR="00056887" w:rsidRPr="00132930">
        <w:rPr>
          <w:rFonts w:ascii="Times New Roman" w:hAnsi="Times New Roman" w:cs="Times New Roman"/>
          <w:b/>
          <w:bCs/>
          <w:iCs/>
          <w:sz w:val="24"/>
          <w:szCs w:val="24"/>
        </w:rPr>
        <w:t>задължено лице</w:t>
      </w:r>
    </w:p>
    <w:p w:rsidR="005B4C45" w:rsidRPr="00132930" w:rsidRDefault="009A0662" w:rsidP="005B4C45">
      <w:pPr>
        <w:spacing w:line="360" w:lineRule="auto"/>
        <w:ind w:right="-113" w:firstLine="708"/>
        <w:jc w:val="both"/>
        <w:rPr>
          <w:rFonts w:ascii="Times New Roman" w:hAnsi="Times New Roman" w:cs="Times New Roman"/>
          <w:color w:val="000000"/>
          <w:sz w:val="24"/>
          <w:szCs w:val="24"/>
        </w:rPr>
      </w:pPr>
      <w:r w:rsidRPr="00132930">
        <w:rPr>
          <w:rFonts w:ascii="Times New Roman" w:hAnsi="Times New Roman" w:cs="Times New Roman"/>
          <w:sz w:val="24"/>
          <w:szCs w:val="24"/>
        </w:rPr>
        <w:t xml:space="preserve">Когато се предоставя услуга по </w:t>
      </w:r>
      <w:r w:rsidRPr="00132930">
        <w:rPr>
          <w:rFonts w:ascii="Times New Roman" w:hAnsi="Times New Roman" w:cs="Times New Roman"/>
          <w:bCs/>
          <w:iCs/>
          <w:sz w:val="24"/>
          <w:szCs w:val="24"/>
        </w:rPr>
        <w:t>оценка, експертиза или работа по движима вещ</w:t>
      </w:r>
      <w:r w:rsidRPr="00132930">
        <w:rPr>
          <w:rFonts w:ascii="Times New Roman" w:hAnsi="Times New Roman" w:cs="Times New Roman"/>
          <w:sz w:val="24"/>
          <w:szCs w:val="24"/>
        </w:rPr>
        <w:t xml:space="preserve"> и получател на услугата е </w:t>
      </w:r>
      <w:r w:rsidRPr="00132930">
        <w:rPr>
          <w:rFonts w:ascii="Times New Roman" w:hAnsi="Times New Roman" w:cs="Times New Roman"/>
          <w:b/>
          <w:sz w:val="24"/>
          <w:szCs w:val="24"/>
        </w:rPr>
        <w:t>данъчно незадължено лице</w:t>
      </w:r>
      <w:r w:rsidRPr="00132930">
        <w:rPr>
          <w:rFonts w:ascii="Times New Roman" w:hAnsi="Times New Roman" w:cs="Times New Roman"/>
          <w:sz w:val="24"/>
          <w:szCs w:val="24"/>
        </w:rPr>
        <w:t>, м</w:t>
      </w:r>
      <w:r w:rsidRPr="00132930">
        <w:rPr>
          <w:rFonts w:ascii="Times New Roman" w:hAnsi="Times New Roman" w:cs="Times New Roman"/>
          <w:bCs/>
          <w:sz w:val="24"/>
          <w:szCs w:val="24"/>
        </w:rPr>
        <w:t>ясто на изпълнение се определя съгласно разпоредбата на</w:t>
      </w:r>
      <w:r w:rsidRPr="00132930">
        <w:rPr>
          <w:rFonts w:ascii="Times New Roman" w:hAnsi="Times New Roman" w:cs="Times New Roman"/>
          <w:sz w:val="24"/>
          <w:szCs w:val="24"/>
        </w:rPr>
        <w:t xml:space="preserve"> </w:t>
      </w:r>
      <w:r w:rsidRPr="00132930">
        <w:rPr>
          <w:rFonts w:ascii="Times New Roman" w:hAnsi="Times New Roman" w:cs="Times New Roman"/>
          <w:b/>
          <w:sz w:val="24"/>
          <w:szCs w:val="24"/>
        </w:rPr>
        <w:t>чл. 21, ал. 4, т. 4, б. “б” от ЗДДС</w:t>
      </w:r>
      <w:r w:rsidRPr="00132930">
        <w:rPr>
          <w:rFonts w:ascii="Times New Roman" w:hAnsi="Times New Roman" w:cs="Times New Roman"/>
          <w:sz w:val="24"/>
          <w:szCs w:val="24"/>
        </w:rPr>
        <w:t xml:space="preserve"> (</w:t>
      </w:r>
      <w:r w:rsidRPr="00132930">
        <w:rPr>
          <w:rFonts w:ascii="Times New Roman" w:hAnsi="Times New Roman" w:cs="Times New Roman"/>
          <w:bCs/>
          <w:sz w:val="24"/>
          <w:szCs w:val="24"/>
        </w:rPr>
        <w:t>в сила от 01.01.2010</w:t>
      </w:r>
      <w:r w:rsidR="00F24FF5">
        <w:rPr>
          <w:rFonts w:ascii="Times New Roman" w:hAnsi="Times New Roman" w:cs="Times New Roman"/>
          <w:bCs/>
          <w:sz w:val="24"/>
          <w:szCs w:val="24"/>
        </w:rPr>
        <w:t xml:space="preserve"> </w:t>
      </w:r>
      <w:r w:rsidRPr="00132930">
        <w:rPr>
          <w:rFonts w:ascii="Times New Roman" w:hAnsi="Times New Roman" w:cs="Times New Roman"/>
          <w:bCs/>
          <w:sz w:val="24"/>
          <w:szCs w:val="24"/>
        </w:rPr>
        <w:t xml:space="preserve">г., </w:t>
      </w:r>
      <w:r w:rsidRPr="00132930">
        <w:rPr>
          <w:rFonts w:ascii="Times New Roman" w:hAnsi="Times New Roman" w:cs="Times New Roman"/>
          <w:sz w:val="24"/>
          <w:szCs w:val="24"/>
        </w:rPr>
        <w:t>ДВ</w:t>
      </w:r>
      <w:r w:rsidR="00F24FF5">
        <w:rPr>
          <w:rFonts w:ascii="Times New Roman" w:hAnsi="Times New Roman" w:cs="Times New Roman"/>
          <w:sz w:val="24"/>
          <w:szCs w:val="24"/>
        </w:rPr>
        <w:t>,</w:t>
      </w:r>
      <w:r w:rsidRPr="00132930">
        <w:rPr>
          <w:rFonts w:ascii="Times New Roman" w:hAnsi="Times New Roman" w:cs="Times New Roman"/>
          <w:sz w:val="24"/>
          <w:szCs w:val="24"/>
        </w:rPr>
        <w:t xml:space="preserve"> бр.</w:t>
      </w:r>
      <w:r w:rsidR="00F24FF5">
        <w:rPr>
          <w:rFonts w:ascii="Times New Roman" w:hAnsi="Times New Roman" w:cs="Times New Roman"/>
          <w:sz w:val="24"/>
          <w:szCs w:val="24"/>
        </w:rPr>
        <w:t xml:space="preserve"> </w:t>
      </w:r>
      <w:r w:rsidRPr="00132930">
        <w:rPr>
          <w:rFonts w:ascii="Times New Roman" w:hAnsi="Times New Roman" w:cs="Times New Roman"/>
          <w:sz w:val="24"/>
          <w:szCs w:val="24"/>
        </w:rPr>
        <w:t>95 от 01.12.2009</w:t>
      </w:r>
      <w:r w:rsidR="00F24FF5">
        <w:rPr>
          <w:rFonts w:ascii="Times New Roman" w:hAnsi="Times New Roman" w:cs="Times New Roman"/>
          <w:sz w:val="24"/>
          <w:szCs w:val="24"/>
        </w:rPr>
        <w:t xml:space="preserve"> </w:t>
      </w:r>
      <w:r w:rsidRPr="00132930">
        <w:rPr>
          <w:rFonts w:ascii="Times New Roman" w:hAnsi="Times New Roman" w:cs="Times New Roman"/>
          <w:sz w:val="24"/>
          <w:szCs w:val="24"/>
        </w:rPr>
        <w:t xml:space="preserve">г). Съгласно визираната норма мястото на изпълнение при доставка на услуга свързани с оценка, експертиза или работа по движима вещ е мястото, където фактически се извършва услугата. </w:t>
      </w:r>
      <w:r w:rsidRPr="00132930">
        <w:rPr>
          <w:rFonts w:ascii="Times New Roman" w:hAnsi="Times New Roman" w:cs="Times New Roman"/>
          <w:color w:val="000000"/>
          <w:sz w:val="24"/>
          <w:szCs w:val="24"/>
        </w:rPr>
        <w:t>Т.е.</w:t>
      </w:r>
      <w:r w:rsidR="00F24FF5">
        <w:rPr>
          <w:rFonts w:ascii="Times New Roman" w:hAnsi="Times New Roman" w:cs="Times New Roman"/>
          <w:color w:val="000000"/>
          <w:sz w:val="24"/>
          <w:szCs w:val="24"/>
        </w:rPr>
        <w:t>,</w:t>
      </w:r>
      <w:r w:rsidRPr="00132930">
        <w:rPr>
          <w:rFonts w:ascii="Times New Roman" w:hAnsi="Times New Roman" w:cs="Times New Roman"/>
          <w:color w:val="000000"/>
          <w:sz w:val="24"/>
          <w:szCs w:val="24"/>
        </w:rPr>
        <w:t xml:space="preserve"> </w:t>
      </w:r>
      <w:r w:rsidR="005B4C45" w:rsidRPr="00132930">
        <w:rPr>
          <w:rFonts w:ascii="Times New Roman" w:hAnsi="Times New Roman" w:cs="Times New Roman"/>
          <w:bCs/>
          <w:sz w:val="24"/>
          <w:szCs w:val="24"/>
        </w:rPr>
        <w:t>място на изпълнение може да бъде материално определено</w:t>
      </w:r>
      <w:r w:rsidRPr="00132930">
        <w:rPr>
          <w:rFonts w:ascii="Times New Roman" w:hAnsi="Times New Roman" w:cs="Times New Roman"/>
          <w:bCs/>
          <w:sz w:val="24"/>
          <w:szCs w:val="24"/>
        </w:rPr>
        <w:t xml:space="preserve">. </w:t>
      </w:r>
      <w:r w:rsidRPr="00132930">
        <w:rPr>
          <w:rFonts w:ascii="Times New Roman" w:hAnsi="Times New Roman" w:cs="Times New Roman"/>
          <w:sz w:val="24"/>
          <w:szCs w:val="24"/>
        </w:rPr>
        <w:t>В случай, че услугата е реално извършена на територията на</w:t>
      </w:r>
      <w:r w:rsidR="000961F4">
        <w:rPr>
          <w:rFonts w:ascii="Times New Roman" w:hAnsi="Times New Roman" w:cs="Times New Roman"/>
          <w:sz w:val="24"/>
          <w:szCs w:val="24"/>
        </w:rPr>
        <w:t xml:space="preserve"> Република</w:t>
      </w:r>
      <w:r w:rsidRPr="00132930">
        <w:rPr>
          <w:rFonts w:ascii="Times New Roman" w:hAnsi="Times New Roman" w:cs="Times New Roman"/>
          <w:sz w:val="24"/>
          <w:szCs w:val="24"/>
        </w:rPr>
        <w:t xml:space="preserve"> България, мястото на изпълнение е територията на страната </w:t>
      </w:r>
      <w:hyperlink r:id="rId8" w:history="1">
        <w:r w:rsidRPr="00132930">
          <w:rPr>
            <w:rStyle w:val="Hyperlink"/>
            <w:rFonts w:ascii="Times New Roman" w:hAnsi="Times New Roman" w:cs="Times New Roman"/>
            <w:color w:val="000000"/>
            <w:sz w:val="24"/>
            <w:szCs w:val="24"/>
          </w:rPr>
          <w:t>(виж Фиш VІІІ.ІІІ.6</w:t>
        </w:r>
      </w:hyperlink>
      <w:r w:rsidRPr="00132930">
        <w:rPr>
          <w:rFonts w:ascii="Times New Roman" w:hAnsi="Times New Roman" w:cs="Times New Roman"/>
          <w:color w:val="000000"/>
          <w:sz w:val="24"/>
          <w:szCs w:val="24"/>
        </w:rPr>
        <w:t>).</w:t>
      </w:r>
    </w:p>
    <w:p w:rsidR="00C44D17" w:rsidRPr="00132930" w:rsidRDefault="00A559CF" w:rsidP="005B4C45">
      <w:pPr>
        <w:spacing w:line="360" w:lineRule="auto"/>
        <w:ind w:right="-113" w:firstLine="708"/>
        <w:jc w:val="both"/>
        <w:rPr>
          <w:rFonts w:ascii="Times New Roman" w:hAnsi="Times New Roman" w:cs="Times New Roman"/>
          <w:color w:val="000000"/>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118745</wp:posOffset>
                </wp:positionV>
                <wp:extent cx="6057900" cy="2400300"/>
                <wp:effectExtent l="19050" t="1905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57900" cy="2400300"/>
                        </a:xfrm>
                        <a:prstGeom prst="rect">
                          <a:avLst/>
                        </a:prstGeom>
                        <a:solidFill>
                          <a:srgbClr val="FFFFFF"/>
                        </a:solidFill>
                        <a:ln w="38100" cmpd="dbl">
                          <a:solidFill>
                            <a:srgbClr val="003366"/>
                          </a:solidFill>
                          <a:miter lim="800000"/>
                          <a:headEnd/>
                          <a:tailEnd/>
                        </a:ln>
                      </wps:spPr>
                      <wps:txbx>
                        <w:txbxContent>
                          <w:p w:rsidR="00905EC3" w:rsidRPr="00C91E61" w:rsidRDefault="00905EC3" w:rsidP="00905EC3">
                            <w:pPr>
                              <w:spacing w:line="360" w:lineRule="auto"/>
                              <w:ind w:right="-113" w:firstLine="708"/>
                              <w:jc w:val="both"/>
                              <w:rPr>
                                <w:rFonts w:ascii="Times New Roman" w:hAnsi="Times New Roman"/>
                                <w:sz w:val="24"/>
                                <w:szCs w:val="24"/>
                              </w:rPr>
                            </w:pPr>
                            <w:r w:rsidRPr="00905EC3">
                              <w:rPr>
                                <w:rFonts w:ascii="Times New Roman" w:hAnsi="Times New Roman"/>
                                <w:b/>
                                <w:sz w:val="24"/>
                                <w:szCs w:val="24"/>
                              </w:rPr>
                              <w:t>ВНИМАНИЕ!</w:t>
                            </w:r>
                            <w:r>
                              <w:rPr>
                                <w:rFonts w:ascii="Times New Roman" w:hAnsi="Times New Roman"/>
                                <w:sz w:val="24"/>
                                <w:szCs w:val="24"/>
                              </w:rPr>
                              <w:t xml:space="preserve"> </w:t>
                            </w:r>
                            <w:r w:rsidRPr="00905EC3">
                              <w:rPr>
                                <w:rFonts w:ascii="Times New Roman" w:hAnsi="Times New Roman" w:cs="Times New Roman"/>
                                <w:sz w:val="24"/>
                                <w:szCs w:val="24"/>
                                <w:lang w:val="ru-RU"/>
                              </w:rPr>
                              <w:t>Облагаема доставка с нулева ставка е</w:t>
                            </w:r>
                            <w:r>
                              <w:rPr>
                                <w:rFonts w:ascii="Times New Roman" w:hAnsi="Times New Roman"/>
                                <w:sz w:val="24"/>
                                <w:szCs w:val="24"/>
                              </w:rPr>
                              <w:t xml:space="preserve"> </w:t>
                            </w:r>
                            <w:r w:rsidRPr="00905EC3">
                              <w:rPr>
                                <w:rFonts w:ascii="Times New Roman" w:hAnsi="Times New Roman" w:cs="Times New Roman"/>
                                <w:sz w:val="24"/>
                                <w:szCs w:val="24"/>
                                <w:lang w:val="ru-RU"/>
                              </w:rPr>
                              <w:t>извършването на услуги, представляващи работа по стоки, като обработка, преработка или поправка на стоки, когато са налице едновременно следните условия:</w:t>
                            </w:r>
                          </w:p>
                          <w:p w:rsidR="00905EC3" w:rsidRPr="00905EC3" w:rsidRDefault="00905EC3" w:rsidP="00905EC3">
                            <w:pPr>
                              <w:autoSpaceDE/>
                              <w:autoSpaceDN/>
                              <w:ind w:firstLine="708"/>
                              <w:jc w:val="both"/>
                              <w:textAlignment w:val="center"/>
                              <w:rPr>
                                <w:rFonts w:ascii="Times New Roman" w:hAnsi="Times New Roman" w:cs="Times New Roman"/>
                                <w:sz w:val="24"/>
                                <w:szCs w:val="24"/>
                                <w:lang w:val="ru-RU"/>
                              </w:rPr>
                            </w:pPr>
                            <w:r w:rsidRPr="00905EC3">
                              <w:rPr>
                                <w:rFonts w:ascii="Times New Roman" w:hAnsi="Times New Roman" w:cs="Times New Roman"/>
                                <w:sz w:val="24"/>
                                <w:szCs w:val="24"/>
                                <w:lang w:val="ru-RU"/>
                              </w:rPr>
                              <w:t xml:space="preserve">1. стоките са придобити или внесени за целите на извършване на такава работа на територията на </w:t>
                            </w:r>
                            <w:r w:rsidR="00F24FF5">
                              <w:rPr>
                                <w:rFonts w:ascii="Times New Roman" w:hAnsi="Times New Roman" w:cs="Times New Roman"/>
                                <w:sz w:val="24"/>
                                <w:szCs w:val="24"/>
                                <w:lang w:val="ru-RU"/>
                              </w:rPr>
                              <w:t>Европейския съюз</w:t>
                            </w:r>
                            <w:r w:rsidRPr="00905EC3">
                              <w:rPr>
                                <w:rFonts w:ascii="Times New Roman" w:hAnsi="Times New Roman" w:cs="Times New Roman"/>
                                <w:sz w:val="24"/>
                                <w:szCs w:val="24"/>
                                <w:lang w:val="ru-RU"/>
                              </w:rPr>
                              <w:t>;</w:t>
                            </w:r>
                          </w:p>
                          <w:p w:rsidR="00905EC3" w:rsidRPr="00905EC3" w:rsidRDefault="00905EC3" w:rsidP="00905EC3">
                            <w:pPr>
                              <w:autoSpaceDE/>
                              <w:autoSpaceDN/>
                              <w:ind w:firstLine="708"/>
                              <w:jc w:val="both"/>
                              <w:textAlignment w:val="center"/>
                              <w:rPr>
                                <w:rFonts w:ascii="Times New Roman" w:hAnsi="Times New Roman" w:cs="Times New Roman"/>
                                <w:sz w:val="24"/>
                                <w:szCs w:val="24"/>
                                <w:lang w:val="ru-RU"/>
                              </w:rPr>
                            </w:pPr>
                            <w:r w:rsidRPr="00905EC3">
                              <w:rPr>
                                <w:rFonts w:ascii="Times New Roman" w:hAnsi="Times New Roman" w:cs="Times New Roman"/>
                                <w:sz w:val="24"/>
                                <w:szCs w:val="24"/>
                                <w:lang w:val="ru-RU"/>
                              </w:rPr>
                              <w:t>2. след извършване на работата стоките са изпратени или транспортирани до трета страна или територия от или за сметка на доставчика или получателя;</w:t>
                            </w:r>
                          </w:p>
                          <w:p w:rsidR="00905EC3" w:rsidRDefault="00905EC3" w:rsidP="00905EC3">
                            <w:pPr>
                              <w:autoSpaceDE/>
                              <w:autoSpaceDN/>
                              <w:ind w:firstLine="708"/>
                              <w:jc w:val="both"/>
                              <w:textAlignment w:val="center"/>
                              <w:rPr>
                                <w:rFonts w:ascii="Times New Roman" w:hAnsi="Times New Roman" w:cs="Times New Roman"/>
                                <w:sz w:val="24"/>
                                <w:szCs w:val="24"/>
                              </w:rPr>
                            </w:pPr>
                            <w:r w:rsidRPr="00905EC3">
                              <w:rPr>
                                <w:rFonts w:ascii="Times New Roman" w:hAnsi="Times New Roman" w:cs="Times New Roman"/>
                                <w:sz w:val="24"/>
                                <w:szCs w:val="24"/>
                                <w:lang w:val="ru-RU"/>
                              </w:rPr>
                              <w:t>3. получателят на услугите не е установен на територията на страната.</w:t>
                            </w:r>
                          </w:p>
                          <w:p w:rsidR="00905EC3" w:rsidRPr="00C91E61" w:rsidRDefault="00905EC3" w:rsidP="00905EC3">
                            <w:pPr>
                              <w:autoSpaceDE/>
                              <w:autoSpaceDN/>
                              <w:ind w:firstLine="1155"/>
                              <w:jc w:val="both"/>
                              <w:textAlignment w:val="center"/>
                              <w:rPr>
                                <w:rFonts w:ascii="Times New Roman" w:hAnsi="Times New Roman" w:cs="Times New Roman"/>
                                <w:sz w:val="24"/>
                                <w:szCs w:val="24"/>
                              </w:rPr>
                            </w:pPr>
                          </w:p>
                          <w:p w:rsidR="00905EC3" w:rsidRPr="00F16587" w:rsidRDefault="00905EC3" w:rsidP="00F24FF5">
                            <w:pPr>
                              <w:autoSpaceDE/>
                              <w:autoSpaceDN/>
                              <w:ind w:firstLine="708"/>
                              <w:jc w:val="both"/>
                              <w:textAlignment w:val="center"/>
                              <w:rPr>
                                <w:b/>
                                <w:sz w:val="22"/>
                                <w:szCs w:val="22"/>
                              </w:rPr>
                            </w:pPr>
                            <w:r w:rsidRPr="00F16587">
                              <w:rPr>
                                <w:rFonts w:ascii="Times New Roman" w:hAnsi="Times New Roman" w:cs="Times New Roman"/>
                                <w:sz w:val="24"/>
                                <w:szCs w:val="24"/>
                              </w:rPr>
                              <w:t xml:space="preserve">Виж фиш </w:t>
                            </w:r>
                            <w:r w:rsidRPr="00F16587">
                              <w:rPr>
                                <w:rFonts w:ascii="Times New Roman" w:hAnsi="Times New Roman" w:cs="Times New Roman"/>
                                <w:sz w:val="24"/>
                                <w:szCs w:val="24"/>
                                <w:lang w:val="en-US"/>
                              </w:rPr>
                              <w:t>VI</w:t>
                            </w:r>
                            <w:r w:rsidRPr="00F16587">
                              <w:rPr>
                                <w:rFonts w:ascii="Times New Roman" w:hAnsi="Times New Roman" w:cs="Times New Roman"/>
                                <w:sz w:val="24"/>
                                <w:szCs w:val="24"/>
                                <w:lang w:val="ru-RU"/>
                              </w:rPr>
                              <w:t xml:space="preserve">-3 </w:t>
                            </w:r>
                            <w:r w:rsidRPr="00C91E61">
                              <w:rPr>
                                <w:rFonts w:ascii="Times New Roman" w:hAnsi="Times New Roman" w:cs="Times New Roman"/>
                                <w:sz w:val="24"/>
                                <w:szCs w:val="24"/>
                              </w:rPr>
                              <w:t>и т.</w:t>
                            </w:r>
                            <w:r w:rsidRPr="00F16587">
                              <w:rPr>
                                <w:rFonts w:ascii="Times New Roman" w:hAnsi="Times New Roman" w:cs="Times New Roman"/>
                                <w:sz w:val="24"/>
                                <w:szCs w:val="24"/>
                                <w:lang w:val="en-US"/>
                              </w:rPr>
                              <w:t>V</w:t>
                            </w:r>
                            <w:r w:rsidRPr="00F16587">
                              <w:rPr>
                                <w:rFonts w:ascii="Times New Roman" w:hAnsi="Times New Roman" w:cs="Times New Roman"/>
                                <w:sz w:val="24"/>
                                <w:szCs w:val="24"/>
                                <w:lang w:val="ru-RU"/>
                              </w:rPr>
                              <w:t xml:space="preserve"> </w:t>
                            </w:r>
                            <w:r w:rsidRPr="00F16587">
                              <w:rPr>
                                <w:rFonts w:ascii="Times New Roman" w:hAnsi="Times New Roman" w:cs="Times New Roman"/>
                                <w:sz w:val="24"/>
                                <w:szCs w:val="24"/>
                              </w:rPr>
                              <w:t>от</w:t>
                            </w:r>
                            <w:r w:rsidRPr="00F16587">
                              <w:rPr>
                                <w:rFonts w:ascii="Times New Roman" w:hAnsi="Times New Roman" w:cs="Times New Roman"/>
                                <w:i/>
                                <w:sz w:val="24"/>
                                <w:szCs w:val="24"/>
                              </w:rPr>
                              <w:t xml:space="preserve"> Указание на </w:t>
                            </w:r>
                            <w:r w:rsidR="00866D03" w:rsidRPr="00F16587">
                              <w:rPr>
                                <w:rFonts w:ascii="Times New Roman" w:hAnsi="Times New Roman" w:cs="Times New Roman"/>
                                <w:i/>
                                <w:sz w:val="24"/>
                                <w:szCs w:val="24"/>
                              </w:rPr>
                              <w:t>и</w:t>
                            </w:r>
                            <w:r w:rsidRPr="00F16587">
                              <w:rPr>
                                <w:rFonts w:ascii="Times New Roman" w:hAnsi="Times New Roman" w:cs="Times New Roman"/>
                                <w:i/>
                                <w:sz w:val="24"/>
                                <w:szCs w:val="24"/>
                              </w:rPr>
                              <w:t>зпълнителния директор на НАП изх. № 91-00-276/11.09.2008</w:t>
                            </w:r>
                            <w:r w:rsidR="00F24FF5" w:rsidRPr="00F16587">
                              <w:rPr>
                                <w:rFonts w:ascii="Times New Roman" w:hAnsi="Times New Roman" w:cs="Times New Roman"/>
                                <w:i/>
                                <w:sz w:val="24"/>
                                <w:szCs w:val="24"/>
                              </w:rPr>
                              <w:t xml:space="preserve"> </w:t>
                            </w:r>
                            <w:r w:rsidRPr="00F16587">
                              <w:rPr>
                                <w:rFonts w:ascii="Times New Roman" w:hAnsi="Times New Roman" w:cs="Times New Roman"/>
                                <w:i/>
                                <w:sz w:val="24"/>
                                <w:szCs w:val="24"/>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pt;margin-top:9.35pt;width:477pt;height:189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" strokecolor="#036" strokeweight="3pt">
                <v:stroke linestyle="thinThin"/>
                <v:textbox>
                  <w:txbxContent>
                    <w:p w:rsidR="00905EC3" w:rsidRPr="00C91E61" w:rsidRDefault="00905EC3" w:rsidP="00905EC3">
                      <w:pPr>
                        <w:spacing w:line="360" w:lineRule="auto"/>
                        <w:ind w:right="-113" w:firstLine="708"/>
                        <w:jc w:val="both"/>
                        <w:rPr>
                          <w:rFonts w:ascii="Times New Roman" w:hAnsi="Times New Roman"/>
                          <w:sz w:val="24"/>
                          <w:szCs w:val="24"/>
                        </w:rPr>
                      </w:pPr>
                      <w:r w:rsidRPr="00905EC3">
                        <w:rPr>
                          <w:rFonts w:ascii="Times New Roman" w:hAnsi="Times New Roman"/>
                          <w:b/>
                          <w:sz w:val="24"/>
                          <w:szCs w:val="24"/>
                        </w:rPr>
                        <w:t>ВНИМАНИЕ!</w:t>
                      </w:r>
                      <w:r>
                        <w:rPr>
                          <w:rFonts w:ascii="Times New Roman" w:hAnsi="Times New Roman"/>
                          <w:sz w:val="24"/>
                          <w:szCs w:val="24"/>
                        </w:rPr>
                        <w:t xml:space="preserve"> </w:t>
                      </w:r>
                      <w:r w:rsidRPr="00905EC3">
                        <w:rPr>
                          <w:rFonts w:ascii="Times New Roman" w:hAnsi="Times New Roman" w:cs="Times New Roman"/>
                          <w:sz w:val="24"/>
                          <w:szCs w:val="24"/>
                          <w:lang w:val="ru-RU"/>
                        </w:rPr>
                        <w:t>Облагаема доставка с нулева ставка е</w:t>
                      </w:r>
                      <w:r>
                        <w:rPr>
                          <w:rFonts w:ascii="Times New Roman" w:hAnsi="Times New Roman"/>
                          <w:sz w:val="24"/>
                          <w:szCs w:val="24"/>
                        </w:rPr>
                        <w:t xml:space="preserve"> </w:t>
                      </w:r>
                      <w:r w:rsidRPr="00905EC3">
                        <w:rPr>
                          <w:rFonts w:ascii="Times New Roman" w:hAnsi="Times New Roman" w:cs="Times New Roman"/>
                          <w:sz w:val="24"/>
                          <w:szCs w:val="24"/>
                          <w:lang w:val="ru-RU"/>
                        </w:rPr>
                        <w:t>извършването на услуги, представляващи работа по стоки, като обработка, преработка или поправка на стоки, когато са налице едновременно следните условия:</w:t>
                      </w:r>
                    </w:p>
                    <w:p w:rsidR="00905EC3" w:rsidRPr="00905EC3" w:rsidRDefault="00905EC3" w:rsidP="00905EC3">
                      <w:pPr>
                        <w:autoSpaceDE/>
                        <w:autoSpaceDN/>
                        <w:ind w:firstLine="708"/>
                        <w:jc w:val="both"/>
                        <w:textAlignment w:val="center"/>
                        <w:rPr>
                          <w:rFonts w:ascii="Times New Roman" w:hAnsi="Times New Roman" w:cs="Times New Roman"/>
                          <w:sz w:val="24"/>
                          <w:szCs w:val="24"/>
                          <w:lang w:val="ru-RU"/>
                        </w:rPr>
                      </w:pPr>
                      <w:r w:rsidRPr="00905EC3">
                        <w:rPr>
                          <w:rFonts w:ascii="Times New Roman" w:hAnsi="Times New Roman" w:cs="Times New Roman"/>
                          <w:sz w:val="24"/>
                          <w:szCs w:val="24"/>
                          <w:lang w:val="ru-RU"/>
                        </w:rPr>
                        <w:t xml:space="preserve">1. стоките са придобити или внесени за целите на извършване на такава работа на територията на </w:t>
                      </w:r>
                      <w:r w:rsidR="00F24FF5">
                        <w:rPr>
                          <w:rFonts w:ascii="Times New Roman" w:hAnsi="Times New Roman" w:cs="Times New Roman"/>
                          <w:sz w:val="24"/>
                          <w:szCs w:val="24"/>
                          <w:lang w:val="ru-RU"/>
                        </w:rPr>
                        <w:t>Европейския съюз</w:t>
                      </w:r>
                      <w:r w:rsidRPr="00905EC3">
                        <w:rPr>
                          <w:rFonts w:ascii="Times New Roman" w:hAnsi="Times New Roman" w:cs="Times New Roman"/>
                          <w:sz w:val="24"/>
                          <w:szCs w:val="24"/>
                          <w:lang w:val="ru-RU"/>
                        </w:rPr>
                        <w:t>;</w:t>
                      </w:r>
                    </w:p>
                    <w:p w:rsidR="00905EC3" w:rsidRPr="00905EC3" w:rsidRDefault="00905EC3" w:rsidP="00905EC3">
                      <w:pPr>
                        <w:autoSpaceDE/>
                        <w:autoSpaceDN/>
                        <w:ind w:firstLine="708"/>
                        <w:jc w:val="both"/>
                        <w:textAlignment w:val="center"/>
                        <w:rPr>
                          <w:rFonts w:ascii="Times New Roman" w:hAnsi="Times New Roman" w:cs="Times New Roman"/>
                          <w:sz w:val="24"/>
                          <w:szCs w:val="24"/>
                          <w:lang w:val="ru-RU"/>
                        </w:rPr>
                      </w:pPr>
                      <w:r w:rsidRPr="00905EC3">
                        <w:rPr>
                          <w:rFonts w:ascii="Times New Roman" w:hAnsi="Times New Roman" w:cs="Times New Roman"/>
                          <w:sz w:val="24"/>
                          <w:szCs w:val="24"/>
                          <w:lang w:val="ru-RU"/>
                        </w:rPr>
                        <w:t>2. след извършване на работата стоките са изпратени или транспортирани до трета страна или територия от или за сметка на доставчика или получателя;</w:t>
                      </w:r>
                    </w:p>
                    <w:p w:rsidR="00905EC3" w:rsidRDefault="00905EC3" w:rsidP="00905EC3">
                      <w:pPr>
                        <w:autoSpaceDE/>
                        <w:autoSpaceDN/>
                        <w:ind w:firstLine="708"/>
                        <w:jc w:val="both"/>
                        <w:textAlignment w:val="center"/>
                        <w:rPr>
                          <w:rFonts w:ascii="Times New Roman" w:hAnsi="Times New Roman" w:cs="Times New Roman"/>
                          <w:sz w:val="24"/>
                          <w:szCs w:val="24"/>
                        </w:rPr>
                      </w:pPr>
                      <w:r w:rsidRPr="00905EC3">
                        <w:rPr>
                          <w:rFonts w:ascii="Times New Roman" w:hAnsi="Times New Roman" w:cs="Times New Roman"/>
                          <w:sz w:val="24"/>
                          <w:szCs w:val="24"/>
                          <w:lang w:val="ru-RU"/>
                        </w:rPr>
                        <w:t>3. получателят на услугите не е установен на територията на страната.</w:t>
                      </w:r>
                    </w:p>
                    <w:p w:rsidR="00905EC3" w:rsidRPr="00C91E61" w:rsidRDefault="00905EC3" w:rsidP="00905EC3">
                      <w:pPr>
                        <w:autoSpaceDE/>
                        <w:autoSpaceDN/>
                        <w:ind w:firstLine="1155"/>
                        <w:jc w:val="both"/>
                        <w:textAlignment w:val="center"/>
                        <w:rPr>
                          <w:rFonts w:ascii="Times New Roman" w:hAnsi="Times New Roman" w:cs="Times New Roman"/>
                          <w:sz w:val="24"/>
                          <w:szCs w:val="24"/>
                        </w:rPr>
                      </w:pPr>
                    </w:p>
                    <w:p w:rsidR="00905EC3" w:rsidRPr="00F16587" w:rsidRDefault="00905EC3" w:rsidP="00F24FF5">
                      <w:pPr>
                        <w:autoSpaceDE/>
                        <w:autoSpaceDN/>
                        <w:ind w:firstLine="708"/>
                        <w:jc w:val="both"/>
                        <w:textAlignment w:val="center"/>
                        <w:rPr>
                          <w:b/>
                          <w:sz w:val="22"/>
                          <w:szCs w:val="22"/>
                        </w:rPr>
                      </w:pPr>
                      <w:r w:rsidRPr="00F16587">
                        <w:rPr>
                          <w:rFonts w:ascii="Times New Roman" w:hAnsi="Times New Roman" w:cs="Times New Roman"/>
                          <w:sz w:val="24"/>
                          <w:szCs w:val="24"/>
                        </w:rPr>
                        <w:t xml:space="preserve">Виж фиш </w:t>
                      </w:r>
                      <w:r w:rsidRPr="00F16587">
                        <w:rPr>
                          <w:rFonts w:ascii="Times New Roman" w:hAnsi="Times New Roman" w:cs="Times New Roman"/>
                          <w:sz w:val="24"/>
                          <w:szCs w:val="24"/>
                          <w:lang w:val="en-US"/>
                        </w:rPr>
                        <w:t>VI</w:t>
                      </w:r>
                      <w:r w:rsidRPr="00F16587">
                        <w:rPr>
                          <w:rFonts w:ascii="Times New Roman" w:hAnsi="Times New Roman" w:cs="Times New Roman"/>
                          <w:sz w:val="24"/>
                          <w:szCs w:val="24"/>
                          <w:lang w:val="ru-RU"/>
                        </w:rPr>
                        <w:t xml:space="preserve">-3 </w:t>
                      </w:r>
                      <w:r w:rsidRPr="00C91E61">
                        <w:rPr>
                          <w:rFonts w:ascii="Times New Roman" w:hAnsi="Times New Roman" w:cs="Times New Roman"/>
                          <w:sz w:val="24"/>
                          <w:szCs w:val="24"/>
                        </w:rPr>
                        <w:t>и т.</w:t>
                      </w:r>
                      <w:r w:rsidRPr="00F16587">
                        <w:rPr>
                          <w:rFonts w:ascii="Times New Roman" w:hAnsi="Times New Roman" w:cs="Times New Roman"/>
                          <w:sz w:val="24"/>
                          <w:szCs w:val="24"/>
                          <w:lang w:val="en-US"/>
                        </w:rPr>
                        <w:t>V</w:t>
                      </w:r>
                      <w:r w:rsidRPr="00F16587">
                        <w:rPr>
                          <w:rFonts w:ascii="Times New Roman" w:hAnsi="Times New Roman" w:cs="Times New Roman"/>
                          <w:sz w:val="24"/>
                          <w:szCs w:val="24"/>
                          <w:lang w:val="ru-RU"/>
                        </w:rPr>
                        <w:t xml:space="preserve"> </w:t>
                      </w:r>
                      <w:r w:rsidRPr="00F16587">
                        <w:rPr>
                          <w:rFonts w:ascii="Times New Roman" w:hAnsi="Times New Roman" w:cs="Times New Roman"/>
                          <w:sz w:val="24"/>
                          <w:szCs w:val="24"/>
                        </w:rPr>
                        <w:t>от</w:t>
                      </w:r>
                      <w:r w:rsidRPr="00F16587">
                        <w:rPr>
                          <w:rFonts w:ascii="Times New Roman" w:hAnsi="Times New Roman" w:cs="Times New Roman"/>
                          <w:i/>
                          <w:sz w:val="24"/>
                          <w:szCs w:val="24"/>
                        </w:rPr>
                        <w:t xml:space="preserve"> Указание на </w:t>
                      </w:r>
                      <w:r w:rsidR="00866D03" w:rsidRPr="00F16587">
                        <w:rPr>
                          <w:rFonts w:ascii="Times New Roman" w:hAnsi="Times New Roman" w:cs="Times New Roman"/>
                          <w:i/>
                          <w:sz w:val="24"/>
                          <w:szCs w:val="24"/>
                        </w:rPr>
                        <w:t>и</w:t>
                      </w:r>
                      <w:r w:rsidRPr="00F16587">
                        <w:rPr>
                          <w:rFonts w:ascii="Times New Roman" w:hAnsi="Times New Roman" w:cs="Times New Roman"/>
                          <w:i/>
                          <w:sz w:val="24"/>
                          <w:szCs w:val="24"/>
                        </w:rPr>
                        <w:t>зпълнителния директор на НАП изх. № 91-00-276/11.09.2008</w:t>
                      </w:r>
                      <w:r w:rsidR="00F24FF5" w:rsidRPr="00F16587">
                        <w:rPr>
                          <w:rFonts w:ascii="Times New Roman" w:hAnsi="Times New Roman" w:cs="Times New Roman"/>
                          <w:i/>
                          <w:sz w:val="24"/>
                          <w:szCs w:val="24"/>
                        </w:rPr>
                        <w:t xml:space="preserve"> </w:t>
                      </w:r>
                      <w:r w:rsidRPr="00F16587">
                        <w:rPr>
                          <w:rFonts w:ascii="Times New Roman" w:hAnsi="Times New Roman" w:cs="Times New Roman"/>
                          <w:i/>
                          <w:sz w:val="24"/>
                          <w:szCs w:val="24"/>
                        </w:rPr>
                        <w:t>г.</w:t>
                      </w:r>
                    </w:p>
                  </w:txbxContent>
                </v:textbox>
              </v:rect>
            </w:pict>
          </mc:Fallback>
        </mc:AlternateContent>
      </w:r>
    </w:p>
    <w:p w:rsidR="00905EC3" w:rsidRPr="00132930" w:rsidRDefault="00905EC3" w:rsidP="00C91E61">
      <w:pPr>
        <w:spacing w:line="360" w:lineRule="auto"/>
        <w:ind w:right="-113" w:firstLine="708"/>
        <w:jc w:val="both"/>
        <w:rPr>
          <w:rFonts w:ascii="Times New Roman" w:hAnsi="Times New Roman"/>
          <w:sz w:val="24"/>
          <w:szCs w:val="24"/>
        </w:rPr>
      </w:pPr>
    </w:p>
    <w:p w:rsidR="00905EC3" w:rsidRPr="00132930" w:rsidRDefault="00905EC3" w:rsidP="00C91E61">
      <w:pPr>
        <w:spacing w:line="360" w:lineRule="auto"/>
        <w:ind w:right="-113" w:firstLine="708"/>
        <w:jc w:val="both"/>
        <w:rPr>
          <w:rFonts w:ascii="Times New Roman" w:hAnsi="Times New Roman"/>
          <w:sz w:val="24"/>
          <w:szCs w:val="24"/>
        </w:rPr>
      </w:pPr>
    </w:p>
    <w:p w:rsidR="00905EC3" w:rsidRPr="00132930" w:rsidRDefault="00905EC3" w:rsidP="00C91E61">
      <w:pPr>
        <w:spacing w:line="360" w:lineRule="auto"/>
        <w:ind w:right="-113" w:firstLine="708"/>
        <w:jc w:val="both"/>
        <w:rPr>
          <w:rFonts w:ascii="Times New Roman" w:hAnsi="Times New Roman"/>
          <w:sz w:val="24"/>
          <w:szCs w:val="24"/>
        </w:rPr>
      </w:pPr>
    </w:p>
    <w:p w:rsidR="00905EC3" w:rsidRPr="00132930" w:rsidRDefault="00905EC3" w:rsidP="00C91E61">
      <w:pPr>
        <w:spacing w:line="360" w:lineRule="auto"/>
        <w:ind w:right="-113" w:firstLine="708"/>
        <w:jc w:val="both"/>
        <w:rPr>
          <w:rFonts w:ascii="Times New Roman" w:hAnsi="Times New Roman"/>
          <w:sz w:val="24"/>
          <w:szCs w:val="24"/>
        </w:rPr>
      </w:pPr>
    </w:p>
    <w:p w:rsidR="00905EC3" w:rsidRPr="00132930" w:rsidRDefault="00905EC3" w:rsidP="00C91E61">
      <w:pPr>
        <w:spacing w:line="360" w:lineRule="auto"/>
        <w:ind w:right="-113" w:firstLine="708"/>
        <w:jc w:val="both"/>
        <w:rPr>
          <w:rFonts w:ascii="Times New Roman" w:hAnsi="Times New Roman"/>
          <w:sz w:val="24"/>
          <w:szCs w:val="24"/>
        </w:rPr>
      </w:pPr>
    </w:p>
    <w:p w:rsidR="00905EC3" w:rsidRPr="00132930" w:rsidRDefault="00905EC3" w:rsidP="00C91E61">
      <w:pPr>
        <w:spacing w:line="360" w:lineRule="auto"/>
        <w:ind w:right="-113" w:firstLine="708"/>
        <w:jc w:val="both"/>
        <w:rPr>
          <w:rFonts w:ascii="Times New Roman" w:hAnsi="Times New Roman"/>
          <w:sz w:val="24"/>
          <w:szCs w:val="24"/>
        </w:rPr>
      </w:pPr>
    </w:p>
    <w:p w:rsidR="00905EC3" w:rsidRPr="00132930" w:rsidRDefault="00905EC3" w:rsidP="00C91E61">
      <w:pPr>
        <w:spacing w:line="360" w:lineRule="auto"/>
        <w:ind w:right="-113" w:firstLine="708"/>
        <w:jc w:val="both"/>
        <w:rPr>
          <w:rFonts w:ascii="Times New Roman" w:hAnsi="Times New Roman"/>
          <w:sz w:val="24"/>
          <w:szCs w:val="24"/>
        </w:rPr>
      </w:pPr>
    </w:p>
    <w:p w:rsidR="00905EC3" w:rsidRPr="00132930" w:rsidRDefault="00905EC3" w:rsidP="00C91E61">
      <w:pPr>
        <w:spacing w:line="360" w:lineRule="auto"/>
        <w:ind w:right="-113" w:firstLine="708"/>
        <w:jc w:val="both"/>
        <w:rPr>
          <w:rFonts w:ascii="Times New Roman" w:hAnsi="Times New Roman"/>
          <w:sz w:val="24"/>
          <w:szCs w:val="24"/>
        </w:rPr>
      </w:pPr>
    </w:p>
    <w:p w:rsidR="00E56994" w:rsidRPr="00132930" w:rsidRDefault="00E56994" w:rsidP="005E007C">
      <w:pPr>
        <w:spacing w:line="360" w:lineRule="auto"/>
        <w:ind w:right="-113" w:firstLine="708"/>
        <w:jc w:val="both"/>
        <w:outlineLvl w:val="0"/>
        <w:rPr>
          <w:rFonts w:ascii="Times New Roman" w:hAnsi="Times New Roman" w:cs="Times New Roman"/>
          <w:b/>
          <w:bCs/>
          <w:sz w:val="24"/>
          <w:szCs w:val="24"/>
        </w:rPr>
      </w:pPr>
      <w:r w:rsidRPr="00132930">
        <w:rPr>
          <w:rFonts w:ascii="Times New Roman" w:hAnsi="Times New Roman" w:cs="Times New Roman"/>
          <w:b/>
          <w:bCs/>
          <w:sz w:val="24"/>
          <w:szCs w:val="24"/>
        </w:rPr>
        <w:lastRenderedPageBreak/>
        <w:t>3. Задължителни регистри, които лицата получили или изпратили стоки с цел извършване на работа по тези стоки</w:t>
      </w:r>
    </w:p>
    <w:p w:rsidR="00E56994" w:rsidRPr="00132930" w:rsidRDefault="00E56994" w:rsidP="005B4C45">
      <w:pPr>
        <w:spacing w:line="360" w:lineRule="auto"/>
        <w:ind w:right="-113" w:firstLine="708"/>
        <w:jc w:val="both"/>
        <w:rPr>
          <w:rFonts w:ascii="Times New Roman" w:hAnsi="Times New Roman" w:cs="Times New Roman"/>
          <w:b/>
          <w:bCs/>
          <w:sz w:val="24"/>
          <w:szCs w:val="24"/>
        </w:rPr>
      </w:pPr>
    </w:p>
    <w:p w:rsidR="00E56994" w:rsidRPr="00132930" w:rsidRDefault="00E56994" w:rsidP="00E56994">
      <w:pPr>
        <w:spacing w:line="360" w:lineRule="auto"/>
        <w:ind w:right="-113" w:firstLine="708"/>
        <w:jc w:val="both"/>
        <w:rPr>
          <w:rFonts w:ascii="Times New Roman" w:hAnsi="Times New Roman"/>
          <w:sz w:val="24"/>
          <w:szCs w:val="24"/>
        </w:rPr>
      </w:pPr>
      <w:r w:rsidRPr="00132930">
        <w:rPr>
          <w:rFonts w:ascii="Times New Roman" w:hAnsi="Times New Roman" w:cs="Times New Roman"/>
          <w:b/>
          <w:sz w:val="24"/>
          <w:szCs w:val="24"/>
        </w:rPr>
        <w:t>ВАЖНО:</w:t>
      </w:r>
      <w:r w:rsidRPr="00132930">
        <w:rPr>
          <w:rFonts w:ascii="Times New Roman" w:hAnsi="Times New Roman" w:cs="Times New Roman"/>
          <w:sz w:val="24"/>
          <w:szCs w:val="24"/>
        </w:rPr>
        <w:t xml:space="preserve"> На основание чл.</w:t>
      </w:r>
      <w:r w:rsidR="005E7BE8" w:rsidRPr="00132930">
        <w:rPr>
          <w:rFonts w:ascii="Times New Roman" w:hAnsi="Times New Roman" w:cs="Times New Roman"/>
          <w:sz w:val="24"/>
          <w:szCs w:val="24"/>
        </w:rPr>
        <w:t xml:space="preserve"> </w:t>
      </w:r>
      <w:r w:rsidRPr="00132930">
        <w:rPr>
          <w:rFonts w:ascii="Times New Roman" w:hAnsi="Times New Roman" w:cs="Times New Roman"/>
          <w:sz w:val="24"/>
          <w:szCs w:val="24"/>
        </w:rPr>
        <w:t>123, ал.</w:t>
      </w:r>
      <w:r w:rsidR="005E7BE8" w:rsidRPr="00132930">
        <w:rPr>
          <w:rFonts w:ascii="Times New Roman" w:hAnsi="Times New Roman" w:cs="Times New Roman"/>
          <w:sz w:val="24"/>
          <w:szCs w:val="24"/>
        </w:rPr>
        <w:t xml:space="preserve"> </w:t>
      </w:r>
      <w:r w:rsidRPr="00132930">
        <w:rPr>
          <w:rFonts w:ascii="Times New Roman" w:hAnsi="Times New Roman" w:cs="Times New Roman"/>
          <w:sz w:val="24"/>
          <w:szCs w:val="24"/>
        </w:rPr>
        <w:t>2 от ЗДДС всяко регистрирано лице е длъжно да води регистър на стоките, изпратени или транспортирани от територията на страната до територията на друга държава членка с цел извършване на работа по тези стоки, която се осъществява в другата държава членка, при условие че след извършване на работата стоките се връщат на изпращача на територията на страната (стоките по чл. 7, ал. 5, т. 8 от ЗДДС).</w:t>
      </w:r>
    </w:p>
    <w:p w:rsidR="00E56994" w:rsidRPr="00132930" w:rsidRDefault="00E56994" w:rsidP="00E56994">
      <w:pPr>
        <w:spacing w:line="360" w:lineRule="auto"/>
        <w:ind w:right="-113" w:firstLine="708"/>
        <w:jc w:val="both"/>
        <w:rPr>
          <w:rFonts w:ascii="Times New Roman" w:hAnsi="Times New Roman"/>
          <w:sz w:val="24"/>
          <w:szCs w:val="24"/>
        </w:rPr>
      </w:pPr>
      <w:r w:rsidRPr="00132930">
        <w:rPr>
          <w:rFonts w:ascii="Times New Roman" w:hAnsi="Times New Roman" w:cs="Times New Roman"/>
          <w:sz w:val="24"/>
          <w:szCs w:val="24"/>
        </w:rPr>
        <w:t>На основание чл. 123, ал. 3 от ЗДДС всяко данъчно задължено лице води регистър на стоките, транспортирани до него от друга държава членка от лице, регистрирано за целите на ДДС в тази държава членка, във връзка с предоставянето на услуги по оценки или работа по движими вещи.</w:t>
      </w:r>
    </w:p>
    <w:p w:rsidR="00E56994" w:rsidRPr="00132930" w:rsidRDefault="00E56994" w:rsidP="00E56994">
      <w:pPr>
        <w:spacing w:line="360" w:lineRule="auto"/>
        <w:ind w:right="-113" w:firstLine="708"/>
        <w:jc w:val="both"/>
        <w:rPr>
          <w:rFonts w:ascii="Times New Roman" w:hAnsi="Times New Roman"/>
          <w:sz w:val="24"/>
          <w:szCs w:val="24"/>
        </w:rPr>
      </w:pPr>
      <w:r w:rsidRPr="00132930">
        <w:rPr>
          <w:rFonts w:ascii="Times New Roman" w:hAnsi="Times New Roman" w:cs="Times New Roman"/>
          <w:sz w:val="24"/>
          <w:szCs w:val="24"/>
        </w:rPr>
        <w:t>Регистър</w:t>
      </w:r>
      <w:r w:rsidR="00587656" w:rsidRPr="00132930">
        <w:rPr>
          <w:rFonts w:ascii="Times New Roman" w:hAnsi="Times New Roman" w:cs="Times New Roman"/>
          <w:sz w:val="24"/>
          <w:szCs w:val="24"/>
        </w:rPr>
        <w:t>ът</w:t>
      </w:r>
      <w:r w:rsidRPr="00132930">
        <w:rPr>
          <w:rFonts w:ascii="Times New Roman" w:hAnsi="Times New Roman" w:cs="Times New Roman"/>
          <w:sz w:val="24"/>
          <w:szCs w:val="24"/>
        </w:rPr>
        <w:t xml:space="preserve"> на стоките, трябва да осигурява следната информация:</w:t>
      </w:r>
    </w:p>
    <w:p w:rsidR="00E56994" w:rsidRPr="00132930" w:rsidRDefault="00E56994" w:rsidP="00E56994">
      <w:pPr>
        <w:spacing w:line="360" w:lineRule="auto"/>
        <w:ind w:right="-113" w:firstLine="708"/>
        <w:jc w:val="both"/>
        <w:rPr>
          <w:rFonts w:ascii="Times New Roman" w:hAnsi="Times New Roman"/>
          <w:sz w:val="24"/>
          <w:szCs w:val="24"/>
        </w:rPr>
      </w:pPr>
      <w:r w:rsidRPr="00132930">
        <w:rPr>
          <w:rFonts w:ascii="Times New Roman" w:hAnsi="Times New Roman" w:cs="Times New Roman"/>
          <w:sz w:val="24"/>
          <w:szCs w:val="24"/>
        </w:rPr>
        <w:t>1. вид на изпратените/получените стоки;</w:t>
      </w:r>
    </w:p>
    <w:p w:rsidR="00E56994" w:rsidRPr="00132930" w:rsidRDefault="00E56994" w:rsidP="00E56994">
      <w:pPr>
        <w:spacing w:line="360" w:lineRule="auto"/>
        <w:ind w:right="-113" w:firstLine="708"/>
        <w:jc w:val="both"/>
        <w:rPr>
          <w:rFonts w:ascii="Times New Roman" w:hAnsi="Times New Roman"/>
          <w:sz w:val="24"/>
          <w:szCs w:val="24"/>
        </w:rPr>
      </w:pPr>
      <w:r w:rsidRPr="00132930">
        <w:rPr>
          <w:rFonts w:ascii="Times New Roman" w:hAnsi="Times New Roman" w:cs="Times New Roman"/>
          <w:sz w:val="24"/>
          <w:szCs w:val="24"/>
        </w:rPr>
        <w:t>2. цел на изпращане/получаване на стоките;</w:t>
      </w:r>
    </w:p>
    <w:p w:rsidR="00E56994" w:rsidRPr="00132930" w:rsidRDefault="00E56994" w:rsidP="00E56994">
      <w:pPr>
        <w:spacing w:line="360" w:lineRule="auto"/>
        <w:ind w:right="-113" w:firstLine="708"/>
        <w:jc w:val="both"/>
        <w:rPr>
          <w:rFonts w:ascii="Times New Roman" w:hAnsi="Times New Roman"/>
          <w:sz w:val="24"/>
          <w:szCs w:val="24"/>
        </w:rPr>
      </w:pPr>
      <w:r w:rsidRPr="00132930">
        <w:rPr>
          <w:rFonts w:ascii="Times New Roman" w:hAnsi="Times New Roman" w:cs="Times New Roman"/>
          <w:sz w:val="24"/>
          <w:szCs w:val="24"/>
        </w:rPr>
        <w:t>3. количество на изпратените/получените стоки;</w:t>
      </w:r>
    </w:p>
    <w:p w:rsidR="00E56994" w:rsidRPr="00132930" w:rsidRDefault="00E56994" w:rsidP="00E56994">
      <w:pPr>
        <w:spacing w:line="360" w:lineRule="auto"/>
        <w:ind w:right="-113" w:firstLine="708"/>
        <w:jc w:val="both"/>
        <w:rPr>
          <w:rFonts w:ascii="Times New Roman" w:hAnsi="Times New Roman"/>
          <w:sz w:val="24"/>
          <w:szCs w:val="24"/>
        </w:rPr>
      </w:pPr>
      <w:r w:rsidRPr="00132930">
        <w:rPr>
          <w:rFonts w:ascii="Times New Roman" w:hAnsi="Times New Roman" w:cs="Times New Roman"/>
          <w:sz w:val="24"/>
          <w:szCs w:val="24"/>
        </w:rPr>
        <w:t>4. държава членка, до която са изпратени или от която са получени стоките;</w:t>
      </w:r>
    </w:p>
    <w:p w:rsidR="00E56994" w:rsidRPr="00132930" w:rsidRDefault="00E56994" w:rsidP="00E56994">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5. дата на изпращане/получаване на стоките.</w:t>
      </w:r>
    </w:p>
    <w:p w:rsidR="00905EC3" w:rsidRPr="00132930" w:rsidRDefault="00905EC3" w:rsidP="00E56994">
      <w:pPr>
        <w:spacing w:line="360" w:lineRule="auto"/>
        <w:ind w:right="-113" w:firstLine="708"/>
        <w:jc w:val="both"/>
        <w:rPr>
          <w:rFonts w:ascii="Times New Roman" w:hAnsi="Times New Roman" w:cs="Times New Roman"/>
          <w:sz w:val="24"/>
          <w:szCs w:val="24"/>
        </w:rPr>
      </w:pPr>
    </w:p>
    <w:p w:rsidR="00FE0F13" w:rsidRPr="00132930" w:rsidRDefault="00587656" w:rsidP="005E007C">
      <w:pPr>
        <w:spacing w:line="360" w:lineRule="auto"/>
        <w:ind w:right="-113" w:firstLine="708"/>
        <w:jc w:val="both"/>
        <w:outlineLvl w:val="0"/>
        <w:rPr>
          <w:rFonts w:ascii="Times New Roman" w:hAnsi="Times New Roman" w:cs="Times New Roman"/>
          <w:b/>
          <w:sz w:val="24"/>
          <w:szCs w:val="24"/>
        </w:rPr>
      </w:pPr>
      <w:r w:rsidRPr="00132930">
        <w:rPr>
          <w:rFonts w:ascii="Times New Roman" w:hAnsi="Times New Roman" w:cs="Times New Roman"/>
          <w:b/>
          <w:sz w:val="24"/>
          <w:szCs w:val="24"/>
        </w:rPr>
        <w:t>4</w:t>
      </w:r>
      <w:r w:rsidR="00FE0F13" w:rsidRPr="00132930">
        <w:rPr>
          <w:rFonts w:ascii="Times New Roman" w:hAnsi="Times New Roman" w:cs="Times New Roman"/>
          <w:b/>
          <w:sz w:val="24"/>
          <w:szCs w:val="24"/>
        </w:rPr>
        <w:t>. Данъчен режим</w:t>
      </w:r>
      <w:r w:rsidR="00035B94" w:rsidRPr="00132930">
        <w:rPr>
          <w:rFonts w:ascii="Times New Roman" w:hAnsi="Times New Roman" w:cs="Times New Roman"/>
          <w:b/>
          <w:sz w:val="24"/>
          <w:szCs w:val="24"/>
        </w:rPr>
        <w:t>,</w:t>
      </w:r>
      <w:r w:rsidR="00FE0F13" w:rsidRPr="00132930">
        <w:rPr>
          <w:rFonts w:ascii="Times New Roman" w:hAnsi="Times New Roman" w:cs="Times New Roman"/>
          <w:b/>
          <w:sz w:val="24"/>
          <w:szCs w:val="24"/>
        </w:rPr>
        <w:t xml:space="preserve"> приложим за вътре</w:t>
      </w:r>
      <w:r w:rsidR="00F24FF5">
        <w:rPr>
          <w:rFonts w:ascii="Times New Roman" w:hAnsi="Times New Roman" w:cs="Times New Roman"/>
          <w:b/>
          <w:sz w:val="24"/>
          <w:szCs w:val="24"/>
        </w:rPr>
        <w:t>о</w:t>
      </w:r>
      <w:r w:rsidR="00FE0F13" w:rsidRPr="00132930">
        <w:rPr>
          <w:rFonts w:ascii="Times New Roman" w:hAnsi="Times New Roman" w:cs="Times New Roman"/>
          <w:b/>
          <w:sz w:val="24"/>
          <w:szCs w:val="24"/>
        </w:rPr>
        <w:t>бщностните движения на стоки, с цел извършване на работи по тях</w:t>
      </w:r>
    </w:p>
    <w:p w:rsidR="0000151F" w:rsidRPr="00132930" w:rsidRDefault="0000151F" w:rsidP="0000151F">
      <w:pPr>
        <w:shd w:val="clear" w:color="auto" w:fill="FFFFFF"/>
        <w:spacing w:line="360" w:lineRule="auto"/>
        <w:ind w:firstLine="708"/>
        <w:jc w:val="both"/>
        <w:textAlignment w:val="center"/>
        <w:rPr>
          <w:rFonts w:ascii="Times New Roman" w:hAnsi="Times New Roman" w:cs="Times New Roman"/>
          <w:color w:val="000000"/>
          <w:sz w:val="24"/>
          <w:szCs w:val="24"/>
        </w:rPr>
      </w:pPr>
    </w:p>
    <w:p w:rsidR="00D82FA8" w:rsidRPr="00132930" w:rsidRDefault="00FE0F13" w:rsidP="0000151F">
      <w:pPr>
        <w:shd w:val="clear" w:color="auto" w:fill="FFFFFF"/>
        <w:spacing w:line="360" w:lineRule="auto"/>
        <w:ind w:firstLine="708"/>
        <w:jc w:val="both"/>
        <w:textAlignment w:val="center"/>
        <w:rPr>
          <w:rFonts w:ascii="Times New Roman" w:hAnsi="Times New Roman" w:cs="Times New Roman"/>
          <w:sz w:val="24"/>
          <w:szCs w:val="24"/>
        </w:rPr>
      </w:pPr>
      <w:r w:rsidRPr="00132930">
        <w:rPr>
          <w:rFonts w:ascii="Times New Roman" w:hAnsi="Times New Roman" w:cs="Times New Roman"/>
          <w:color w:val="000000"/>
          <w:sz w:val="24"/>
          <w:szCs w:val="24"/>
        </w:rPr>
        <w:t xml:space="preserve">При изпращане или транспортиране, от данъчно задължено лице или за негова сметка, на стока, която е обект на </w:t>
      </w:r>
      <w:r w:rsidR="00D82FA8" w:rsidRPr="00132930">
        <w:rPr>
          <w:rFonts w:ascii="Times New Roman" w:hAnsi="Times New Roman" w:cs="Times New Roman"/>
          <w:color w:val="000000"/>
          <w:sz w:val="24"/>
          <w:szCs w:val="24"/>
        </w:rPr>
        <w:t xml:space="preserve">оценка или </w:t>
      </w:r>
      <w:r w:rsidRPr="00132930">
        <w:rPr>
          <w:rFonts w:ascii="Times New Roman" w:hAnsi="Times New Roman" w:cs="Times New Roman"/>
          <w:color w:val="000000"/>
          <w:sz w:val="24"/>
          <w:szCs w:val="24"/>
        </w:rPr>
        <w:t>работа в друга държава</w:t>
      </w:r>
      <w:r w:rsidR="00757283">
        <w:rPr>
          <w:rFonts w:ascii="Times New Roman" w:hAnsi="Times New Roman" w:cs="Times New Roman"/>
          <w:color w:val="000000"/>
          <w:sz w:val="24"/>
          <w:szCs w:val="24"/>
        </w:rPr>
        <w:t xml:space="preserve"> </w:t>
      </w:r>
      <w:r w:rsidRPr="00132930">
        <w:rPr>
          <w:rFonts w:ascii="Times New Roman" w:hAnsi="Times New Roman" w:cs="Times New Roman"/>
          <w:color w:val="000000"/>
          <w:sz w:val="24"/>
          <w:szCs w:val="24"/>
        </w:rPr>
        <w:t>членка, не е налице вътреобщностна доставка, при условие, че след извършване на</w:t>
      </w:r>
      <w:r w:rsidR="00D82FA8" w:rsidRPr="00132930">
        <w:rPr>
          <w:rFonts w:ascii="Times New Roman" w:hAnsi="Times New Roman" w:cs="Times New Roman"/>
          <w:color w:val="000000"/>
          <w:sz w:val="24"/>
          <w:szCs w:val="24"/>
        </w:rPr>
        <w:t xml:space="preserve"> оценката или</w:t>
      </w:r>
      <w:r w:rsidRPr="00132930">
        <w:rPr>
          <w:rFonts w:ascii="Times New Roman" w:hAnsi="Times New Roman" w:cs="Times New Roman"/>
          <w:color w:val="000000"/>
          <w:sz w:val="24"/>
          <w:szCs w:val="24"/>
        </w:rPr>
        <w:t xml:space="preserve"> работата, стоката се връща на изпращача на територията на страната </w:t>
      </w:r>
      <w:r w:rsidRPr="00132930">
        <w:rPr>
          <w:rFonts w:ascii="Times New Roman" w:hAnsi="Times New Roman" w:cs="Times New Roman"/>
          <w:sz w:val="24"/>
          <w:szCs w:val="24"/>
        </w:rPr>
        <w:t>(чл. 7, ал. 5, т. 8 от ЗДДС</w:t>
      </w:r>
      <w:r w:rsidR="00D82FA8" w:rsidRPr="00132930">
        <w:rPr>
          <w:rFonts w:ascii="Times New Roman" w:hAnsi="Times New Roman" w:cs="Times New Roman"/>
          <w:sz w:val="24"/>
          <w:szCs w:val="24"/>
        </w:rPr>
        <w:t>, изм. - ДВ, бр. 94 от 2012 г., в сила от 01.01.2013 г.).</w:t>
      </w:r>
    </w:p>
    <w:p w:rsidR="00D82FA8" w:rsidRPr="00132930" w:rsidRDefault="00FE0F13" w:rsidP="0000151F">
      <w:pPr>
        <w:shd w:val="clear" w:color="auto" w:fill="FFFFFF"/>
        <w:spacing w:line="360" w:lineRule="auto"/>
        <w:ind w:firstLine="708"/>
        <w:jc w:val="both"/>
        <w:textAlignment w:val="center"/>
        <w:rPr>
          <w:rFonts w:ascii="Times New Roman" w:hAnsi="Times New Roman" w:cs="Times New Roman"/>
          <w:sz w:val="24"/>
          <w:szCs w:val="24"/>
        </w:rPr>
      </w:pPr>
      <w:r w:rsidRPr="00132930">
        <w:rPr>
          <w:rFonts w:ascii="Times New Roman" w:hAnsi="Times New Roman" w:cs="Times New Roman"/>
          <w:sz w:val="24"/>
          <w:szCs w:val="24"/>
        </w:rPr>
        <w:t xml:space="preserve">Успоредно с това </w:t>
      </w:r>
      <w:r w:rsidRPr="00132930">
        <w:rPr>
          <w:rFonts w:ascii="Times New Roman" w:hAnsi="Times New Roman" w:cs="Times New Roman"/>
          <w:sz w:val="24"/>
          <w:szCs w:val="24"/>
          <w:u w:val="single"/>
        </w:rPr>
        <w:t>не е налице ВОП</w:t>
      </w:r>
      <w:r w:rsidRPr="00132930">
        <w:rPr>
          <w:rFonts w:ascii="Times New Roman" w:hAnsi="Times New Roman" w:cs="Times New Roman"/>
          <w:sz w:val="24"/>
          <w:szCs w:val="24"/>
        </w:rPr>
        <w:t xml:space="preserve"> при получаването на стоки, изпратени или транспортирани от територията на друга държава членка до територията на страната с цел извършване на</w:t>
      </w:r>
      <w:r w:rsidR="00D82FA8" w:rsidRPr="00132930">
        <w:rPr>
          <w:rFonts w:ascii="Times New Roman" w:hAnsi="Times New Roman" w:cs="Times New Roman"/>
          <w:sz w:val="24"/>
          <w:szCs w:val="24"/>
        </w:rPr>
        <w:t xml:space="preserve"> оценка или </w:t>
      </w:r>
      <w:r w:rsidRPr="00132930">
        <w:rPr>
          <w:rFonts w:ascii="Times New Roman" w:hAnsi="Times New Roman" w:cs="Times New Roman"/>
          <w:sz w:val="24"/>
          <w:szCs w:val="24"/>
        </w:rPr>
        <w:t xml:space="preserve"> работа по тези стоки, която се осъществява на територията на </w:t>
      </w:r>
      <w:r w:rsidRPr="00132930">
        <w:rPr>
          <w:rFonts w:ascii="Times New Roman" w:hAnsi="Times New Roman" w:cs="Times New Roman"/>
          <w:sz w:val="24"/>
          <w:szCs w:val="24"/>
        </w:rPr>
        <w:lastRenderedPageBreak/>
        <w:t>страната, при условие че след извършване на работата стоките се връщат на изпращача на територията на другата държава членка</w:t>
      </w:r>
      <w:r w:rsidRPr="00132930">
        <w:rPr>
          <w:rFonts w:ascii="Times New Roman" w:hAnsi="Times New Roman" w:cs="Times New Roman"/>
          <w:b/>
          <w:bCs/>
          <w:sz w:val="24"/>
          <w:szCs w:val="24"/>
        </w:rPr>
        <w:t xml:space="preserve"> </w:t>
      </w:r>
      <w:r w:rsidRPr="00132930">
        <w:rPr>
          <w:rFonts w:ascii="Times New Roman" w:hAnsi="Times New Roman" w:cs="Times New Roman"/>
          <w:sz w:val="24"/>
          <w:szCs w:val="24"/>
        </w:rPr>
        <w:t>(чл. 13, ал. 4, т. 8 от ЗДДС</w:t>
      </w:r>
      <w:r w:rsidR="00D82FA8" w:rsidRPr="00132930">
        <w:rPr>
          <w:rFonts w:ascii="Times New Roman" w:hAnsi="Times New Roman" w:cs="Times New Roman"/>
          <w:sz w:val="24"/>
          <w:szCs w:val="24"/>
        </w:rPr>
        <w:t xml:space="preserve">, изм. - ДВ, бр. 94 от </w:t>
      </w:r>
      <w:r w:rsidR="000961F4">
        <w:rPr>
          <w:rFonts w:ascii="Times New Roman" w:hAnsi="Times New Roman" w:cs="Times New Roman"/>
          <w:sz w:val="24"/>
          <w:szCs w:val="24"/>
        </w:rPr>
        <w:t xml:space="preserve">   </w:t>
      </w:r>
      <w:r w:rsidR="00D82FA8" w:rsidRPr="00132930">
        <w:rPr>
          <w:rFonts w:ascii="Times New Roman" w:hAnsi="Times New Roman" w:cs="Times New Roman"/>
          <w:sz w:val="24"/>
          <w:szCs w:val="24"/>
        </w:rPr>
        <w:t>2012 г., в сила от 01.01.2013 г.).</w:t>
      </w:r>
    </w:p>
    <w:p w:rsidR="004E08A3" w:rsidRPr="00132930" w:rsidRDefault="004E08A3"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Съгласно чл. 7, ал. 6 от ЗДДС</w:t>
      </w:r>
      <w:r w:rsidRPr="00132930">
        <w:rPr>
          <w:rFonts w:ascii="Times New Roman" w:hAnsi="Times New Roman" w:cs="Times New Roman"/>
          <w:b/>
          <w:bCs/>
          <w:sz w:val="24"/>
          <w:szCs w:val="24"/>
        </w:rPr>
        <w:t xml:space="preserve"> </w:t>
      </w:r>
      <w:r w:rsidRPr="00132930">
        <w:rPr>
          <w:rFonts w:ascii="Times New Roman" w:hAnsi="Times New Roman" w:cs="Times New Roman"/>
          <w:bCs/>
          <w:sz w:val="24"/>
          <w:szCs w:val="24"/>
        </w:rPr>
        <w:t>когато условията по ал. 5, т. 8 отпаднат, смята се, че към този момент е извършена възмездна вътреобщностна доставка.</w:t>
      </w:r>
      <w:r w:rsidRPr="00132930">
        <w:rPr>
          <w:rFonts w:ascii="Times New Roman" w:hAnsi="Times New Roman" w:cs="Times New Roman"/>
          <w:sz w:val="24"/>
          <w:szCs w:val="24"/>
        </w:rPr>
        <w:t xml:space="preserve"> Това ще бъдат случаите, при които оценката, експертизата или работата по движимата вещ приключи, а вещта не се върне на изпращача. В тези случаи за изпращача, ако е установен на територията на страната, ще е налице ВОД.  В случай, че срещу тази ВОД не постъпи насрещна престация, на основание </w:t>
      </w:r>
      <w:r w:rsidR="00F16587">
        <w:rPr>
          <w:rFonts w:ascii="Times New Roman" w:hAnsi="Times New Roman" w:cs="Times New Roman"/>
          <w:sz w:val="24"/>
          <w:szCs w:val="24"/>
        </w:rPr>
        <w:t xml:space="preserve">  </w:t>
      </w:r>
      <w:r w:rsidRPr="00132930">
        <w:rPr>
          <w:rFonts w:ascii="Times New Roman" w:hAnsi="Times New Roman" w:cs="Times New Roman"/>
          <w:sz w:val="24"/>
          <w:szCs w:val="24"/>
        </w:rPr>
        <w:t>чл. 79, ал. 10 от ЗДДС следва да се извърши корекция на приспаднатия от изпращача /доставчик по ВОД/ данъчен кредит за закупените, произведени или внесени стоки, които са използвани за безвъзмездната ВОД. В тези случаи изпращачът /доставчик по ВОД/ ще дължи данък в размер на приспаднатия данъчен кредит. Корекцията по се извършва в данъчния период, през който данъкът за безвъзмездната вътреобщностна доставка е станал изискуем, чрез съставяне на протокол и отразяването му в дневника за продажбите за този данъчен период.</w:t>
      </w:r>
    </w:p>
    <w:p w:rsidR="004E08A3" w:rsidRPr="00132930" w:rsidRDefault="004E08A3"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По отношение на доставчика на услугата по оценка, експертиза или работа върху движима вещ, установен на територията на страната и регистриран по ЗДДС, ако правоотношенията му с изпращача на стоката претърпят промяна и стоката остане у него на друго основание, като придобие право на разпореждане с нея, ще е налице ВОП.</w:t>
      </w:r>
    </w:p>
    <w:p w:rsidR="00C91E61" w:rsidRPr="00132930" w:rsidRDefault="00C91E61" w:rsidP="00905EC3">
      <w:pPr>
        <w:spacing w:line="360" w:lineRule="auto"/>
        <w:ind w:right="-113" w:firstLine="708"/>
        <w:jc w:val="both"/>
        <w:rPr>
          <w:rFonts w:ascii="Times New Roman" w:hAnsi="Times New Roman" w:cs="Times New Roman"/>
          <w:sz w:val="24"/>
          <w:szCs w:val="24"/>
        </w:rPr>
      </w:pPr>
    </w:p>
    <w:p w:rsidR="00C91E61" w:rsidRPr="00132930" w:rsidRDefault="00C91E61" w:rsidP="005E007C">
      <w:pPr>
        <w:spacing w:line="360" w:lineRule="auto"/>
        <w:ind w:right="-113" w:firstLine="708"/>
        <w:jc w:val="both"/>
        <w:outlineLvl w:val="0"/>
        <w:rPr>
          <w:rFonts w:ascii="Times New Roman" w:hAnsi="Times New Roman" w:cs="Times New Roman"/>
          <w:b/>
          <w:bCs/>
          <w:iCs/>
          <w:sz w:val="24"/>
          <w:szCs w:val="24"/>
        </w:rPr>
      </w:pPr>
      <w:r w:rsidRPr="00132930">
        <w:rPr>
          <w:rFonts w:ascii="Times New Roman" w:hAnsi="Times New Roman" w:cs="Times New Roman"/>
          <w:b/>
          <w:sz w:val="24"/>
          <w:szCs w:val="24"/>
        </w:rPr>
        <w:t>5.</w:t>
      </w:r>
      <w:r w:rsidRPr="00132930">
        <w:rPr>
          <w:rFonts w:ascii="Times New Roman" w:hAnsi="Times New Roman" w:cs="Times New Roman"/>
          <w:sz w:val="24"/>
          <w:szCs w:val="24"/>
        </w:rPr>
        <w:t xml:space="preserve"> </w:t>
      </w:r>
      <w:r w:rsidRPr="00132930">
        <w:rPr>
          <w:rFonts w:ascii="Times New Roman" w:hAnsi="Times New Roman" w:cs="Times New Roman"/>
          <w:b/>
          <w:sz w:val="24"/>
          <w:szCs w:val="24"/>
        </w:rPr>
        <w:t xml:space="preserve">Относно използваните </w:t>
      </w:r>
      <w:r w:rsidRPr="00C03B6F">
        <w:rPr>
          <w:rFonts w:ascii="Times New Roman" w:hAnsi="Times New Roman" w:cs="Times New Roman"/>
          <w:b/>
          <w:sz w:val="24"/>
          <w:szCs w:val="24"/>
        </w:rPr>
        <w:t xml:space="preserve">понятия </w:t>
      </w:r>
      <w:r w:rsidR="00C03B6F" w:rsidRPr="00C03B6F">
        <w:rPr>
          <w:rFonts w:ascii="Times New Roman" w:hAnsi="Times New Roman" w:cs="Times New Roman"/>
          <w:b/>
          <w:sz w:val="24"/>
          <w:szCs w:val="24"/>
        </w:rPr>
        <w:t>„</w:t>
      </w:r>
      <w:r w:rsidRPr="00132930">
        <w:rPr>
          <w:rFonts w:ascii="Times New Roman" w:hAnsi="Times New Roman" w:cs="Times New Roman"/>
          <w:b/>
          <w:bCs/>
          <w:iCs/>
          <w:sz w:val="24"/>
          <w:szCs w:val="24"/>
        </w:rPr>
        <w:t>оценка</w:t>
      </w:r>
      <w:r w:rsidR="00C03B6F">
        <w:rPr>
          <w:rFonts w:ascii="Times New Roman" w:hAnsi="Times New Roman" w:cs="Times New Roman"/>
          <w:b/>
          <w:bCs/>
          <w:iCs/>
          <w:sz w:val="24"/>
          <w:szCs w:val="24"/>
        </w:rPr>
        <w:t>“</w:t>
      </w:r>
      <w:r w:rsidRPr="00132930">
        <w:rPr>
          <w:rFonts w:ascii="Times New Roman" w:hAnsi="Times New Roman" w:cs="Times New Roman"/>
          <w:b/>
          <w:bCs/>
          <w:iCs/>
          <w:sz w:val="24"/>
          <w:szCs w:val="24"/>
        </w:rPr>
        <w:t xml:space="preserve">, </w:t>
      </w:r>
      <w:r w:rsidR="00C03B6F">
        <w:rPr>
          <w:rFonts w:ascii="Times New Roman" w:hAnsi="Times New Roman" w:cs="Times New Roman"/>
          <w:b/>
          <w:bCs/>
          <w:iCs/>
          <w:sz w:val="24"/>
          <w:szCs w:val="24"/>
        </w:rPr>
        <w:t>„</w:t>
      </w:r>
      <w:r w:rsidRPr="00132930">
        <w:rPr>
          <w:rFonts w:ascii="Times New Roman" w:hAnsi="Times New Roman" w:cs="Times New Roman"/>
          <w:b/>
          <w:bCs/>
          <w:iCs/>
          <w:sz w:val="24"/>
          <w:szCs w:val="24"/>
        </w:rPr>
        <w:t>експертиза</w:t>
      </w:r>
      <w:r w:rsidR="00C03B6F">
        <w:rPr>
          <w:rFonts w:ascii="Times New Roman" w:hAnsi="Times New Roman" w:cs="Times New Roman"/>
          <w:b/>
          <w:bCs/>
          <w:iCs/>
          <w:sz w:val="24"/>
          <w:szCs w:val="24"/>
        </w:rPr>
        <w:t>“</w:t>
      </w:r>
      <w:r w:rsidRPr="00132930">
        <w:rPr>
          <w:rFonts w:ascii="Times New Roman" w:hAnsi="Times New Roman" w:cs="Times New Roman"/>
          <w:b/>
          <w:bCs/>
          <w:iCs/>
          <w:sz w:val="24"/>
          <w:szCs w:val="24"/>
        </w:rPr>
        <w:t xml:space="preserve"> и </w:t>
      </w:r>
      <w:r w:rsidR="00C03B6F">
        <w:rPr>
          <w:rFonts w:ascii="Times New Roman" w:hAnsi="Times New Roman" w:cs="Times New Roman"/>
          <w:b/>
          <w:bCs/>
          <w:iCs/>
          <w:sz w:val="24"/>
          <w:szCs w:val="24"/>
        </w:rPr>
        <w:t>„</w:t>
      </w:r>
      <w:r w:rsidRPr="00132930">
        <w:rPr>
          <w:rFonts w:ascii="Times New Roman" w:hAnsi="Times New Roman" w:cs="Times New Roman"/>
          <w:b/>
          <w:bCs/>
          <w:iCs/>
          <w:sz w:val="24"/>
          <w:szCs w:val="24"/>
        </w:rPr>
        <w:t>работа по движима вещ</w:t>
      </w:r>
      <w:r w:rsidR="00C03B6F">
        <w:rPr>
          <w:rFonts w:ascii="Times New Roman" w:hAnsi="Times New Roman" w:cs="Times New Roman"/>
          <w:b/>
          <w:bCs/>
          <w:iCs/>
          <w:sz w:val="24"/>
          <w:szCs w:val="24"/>
        </w:rPr>
        <w:t>“</w:t>
      </w:r>
    </w:p>
    <w:p w:rsidR="00905EC3" w:rsidRPr="00132930" w:rsidRDefault="00905EC3" w:rsidP="00905EC3">
      <w:pPr>
        <w:spacing w:line="360" w:lineRule="auto"/>
        <w:ind w:right="-113" w:firstLine="708"/>
        <w:jc w:val="both"/>
        <w:rPr>
          <w:rFonts w:ascii="Times New Roman" w:hAnsi="Times New Roman" w:cs="Times New Roman"/>
          <w:sz w:val="24"/>
          <w:szCs w:val="24"/>
        </w:rPr>
      </w:pPr>
    </w:p>
    <w:p w:rsidR="00C91E61" w:rsidRPr="00132930" w:rsidRDefault="00C91E61"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В § 1, т. 43 от Д</w:t>
      </w:r>
      <w:r w:rsidR="00582F3D">
        <w:rPr>
          <w:rFonts w:ascii="Times New Roman" w:hAnsi="Times New Roman" w:cs="Times New Roman"/>
          <w:sz w:val="24"/>
          <w:szCs w:val="24"/>
        </w:rPr>
        <w:t>Р</w:t>
      </w:r>
      <w:r w:rsidRPr="00132930">
        <w:rPr>
          <w:rFonts w:ascii="Times New Roman" w:hAnsi="Times New Roman" w:cs="Times New Roman"/>
          <w:sz w:val="24"/>
          <w:szCs w:val="24"/>
        </w:rPr>
        <w:t xml:space="preserve"> на ЗДДС е дадена </w:t>
      </w:r>
      <w:r w:rsidR="00905EC3" w:rsidRPr="00132930">
        <w:rPr>
          <w:rFonts w:ascii="Times New Roman" w:hAnsi="Times New Roman" w:cs="Times New Roman"/>
          <w:sz w:val="24"/>
          <w:szCs w:val="24"/>
        </w:rPr>
        <w:t xml:space="preserve">легална дефиниция на понятието </w:t>
      </w:r>
      <w:r w:rsidR="00C03B6F">
        <w:rPr>
          <w:rFonts w:ascii="Times New Roman" w:hAnsi="Times New Roman" w:cs="Times New Roman"/>
          <w:sz w:val="24"/>
          <w:szCs w:val="24"/>
        </w:rPr>
        <w:t>„</w:t>
      </w:r>
      <w:r w:rsidRPr="00132930">
        <w:rPr>
          <w:rFonts w:ascii="Times New Roman" w:hAnsi="Times New Roman" w:cs="Times New Roman"/>
          <w:sz w:val="24"/>
          <w:szCs w:val="24"/>
        </w:rPr>
        <w:t>работа по стоки</w:t>
      </w:r>
      <w:r w:rsidR="00C03B6F">
        <w:rPr>
          <w:rFonts w:ascii="Times New Roman" w:hAnsi="Times New Roman" w:cs="Times New Roman"/>
          <w:sz w:val="24"/>
          <w:szCs w:val="24"/>
        </w:rPr>
        <w:t>“</w:t>
      </w:r>
      <w:r w:rsidRPr="00132930">
        <w:rPr>
          <w:rFonts w:ascii="Times New Roman" w:hAnsi="Times New Roman" w:cs="Times New Roman"/>
          <w:sz w:val="24"/>
          <w:szCs w:val="24"/>
        </w:rPr>
        <w:t xml:space="preserve"> и това е обработката, преработката или поправката на стоки. Предвид това, че в ЗДДС, както и в правилника за неговото прилагане не се съдържат изрични разпоредби</w:t>
      </w:r>
      <w:r w:rsidR="00C03B6F">
        <w:rPr>
          <w:rFonts w:ascii="Times New Roman" w:hAnsi="Times New Roman" w:cs="Times New Roman"/>
          <w:sz w:val="24"/>
          <w:szCs w:val="24"/>
        </w:rPr>
        <w:t>,</w:t>
      </w:r>
      <w:r w:rsidRPr="00132930">
        <w:rPr>
          <w:rFonts w:ascii="Times New Roman" w:hAnsi="Times New Roman" w:cs="Times New Roman"/>
          <w:sz w:val="24"/>
          <w:szCs w:val="24"/>
        </w:rPr>
        <w:t xml:space="preserve"> даващи ле</w:t>
      </w:r>
      <w:r w:rsidR="00905EC3" w:rsidRPr="00132930">
        <w:rPr>
          <w:rFonts w:ascii="Times New Roman" w:hAnsi="Times New Roman" w:cs="Times New Roman"/>
          <w:sz w:val="24"/>
          <w:szCs w:val="24"/>
        </w:rPr>
        <w:t xml:space="preserve">гални определения на понятията </w:t>
      </w:r>
      <w:r w:rsidR="00C03B6F">
        <w:rPr>
          <w:rFonts w:ascii="Times New Roman" w:hAnsi="Times New Roman" w:cs="Times New Roman"/>
          <w:sz w:val="24"/>
          <w:szCs w:val="24"/>
        </w:rPr>
        <w:t>„</w:t>
      </w:r>
      <w:r w:rsidR="00905EC3" w:rsidRPr="00132930">
        <w:rPr>
          <w:rFonts w:ascii="Times New Roman" w:hAnsi="Times New Roman" w:cs="Times New Roman"/>
          <w:sz w:val="24"/>
          <w:szCs w:val="24"/>
        </w:rPr>
        <w:t>оценка</w:t>
      </w:r>
      <w:r w:rsidR="00C03B6F">
        <w:rPr>
          <w:rFonts w:ascii="Times New Roman" w:hAnsi="Times New Roman" w:cs="Times New Roman"/>
          <w:sz w:val="24"/>
          <w:szCs w:val="24"/>
        </w:rPr>
        <w:t>“</w:t>
      </w:r>
      <w:r w:rsidR="00905EC3" w:rsidRPr="00132930">
        <w:rPr>
          <w:rFonts w:ascii="Times New Roman" w:hAnsi="Times New Roman" w:cs="Times New Roman"/>
          <w:sz w:val="24"/>
          <w:szCs w:val="24"/>
        </w:rPr>
        <w:t xml:space="preserve"> и </w:t>
      </w:r>
      <w:r w:rsidR="00C03B6F">
        <w:rPr>
          <w:rFonts w:ascii="Times New Roman" w:hAnsi="Times New Roman" w:cs="Times New Roman"/>
          <w:sz w:val="24"/>
          <w:szCs w:val="24"/>
        </w:rPr>
        <w:t>„</w:t>
      </w:r>
      <w:r w:rsidRPr="00132930">
        <w:rPr>
          <w:rFonts w:ascii="Times New Roman" w:hAnsi="Times New Roman" w:cs="Times New Roman"/>
          <w:sz w:val="24"/>
          <w:szCs w:val="24"/>
        </w:rPr>
        <w:t>експертиза</w:t>
      </w:r>
      <w:r w:rsidR="00C03B6F">
        <w:rPr>
          <w:rFonts w:ascii="Times New Roman" w:hAnsi="Times New Roman" w:cs="Times New Roman"/>
          <w:sz w:val="24"/>
          <w:szCs w:val="24"/>
        </w:rPr>
        <w:t>“</w:t>
      </w:r>
      <w:r w:rsidRPr="00132930">
        <w:rPr>
          <w:rFonts w:ascii="Times New Roman" w:hAnsi="Times New Roman" w:cs="Times New Roman"/>
          <w:sz w:val="24"/>
          <w:szCs w:val="24"/>
        </w:rPr>
        <w:t>, за целите на данъчното облагане тези понятия следва да бъдат тълкувани в общоупотребимия им смисъл в българския език.</w:t>
      </w:r>
    </w:p>
    <w:p w:rsidR="00C91E61" w:rsidRPr="00132930" w:rsidRDefault="00C91E61"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 xml:space="preserve">В тази връзка следва да се обърне внимание на разграничаването на договорите за експертиза или работа върху движима вещ от други договори, при които за постигане на договорената престация се използват по един или друг начин движими вещи. По-особена </w:t>
      </w:r>
      <w:r w:rsidRPr="00132930">
        <w:rPr>
          <w:rFonts w:ascii="Times New Roman" w:hAnsi="Times New Roman" w:cs="Times New Roman"/>
          <w:sz w:val="24"/>
          <w:szCs w:val="24"/>
        </w:rPr>
        <w:lastRenderedPageBreak/>
        <w:t>трудност би могло да предизвика разграничението между работата върху движими вещи и случаите, когато такива вещи служат за извършване на друга по характера си услуга, например обработка на информация или събиране на данни при научно изследване. Като критерии за разграничаване на правоотношенията може да се посочи следното:</w:t>
      </w:r>
    </w:p>
    <w:p w:rsidR="00C91E61" w:rsidRPr="00132930" w:rsidRDefault="00C91E61"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При договорите за оценка или експертиза върху движими вещи договорената престация се състои в изследването на физическите, химически, биологични и др. свойства на самата вещ или на нейните правни или стопански характеристики. Самата вещ запазва своята телесност и може да бъде предмет на следващи сделки.</w:t>
      </w:r>
    </w:p>
    <w:p w:rsidR="00C91E61" w:rsidRPr="00132930" w:rsidRDefault="00C91E61"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Тези случаи следва да се разграничават от случаите, в които се използва самата вещ съобразно нейното предназначение, т.е. използват се нейните полезни свойства. Най-често срещания пример за това са договорите за наем.</w:t>
      </w:r>
    </w:p>
    <w:p w:rsidR="00C91E61" w:rsidRPr="00132930" w:rsidRDefault="00C91E61"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При договорите за работа върху движима вещ договорената престация се състои в извършване на изменения във физическите свойства на вещта, така че същата да придобие определени характеристики, правещи я годна за по-нататъшна употреба. Това е така включително в случаите, когато вещта претърпява толкова съществени промени, че в резултат на преработката е налице възникване на нова вещ, например платове се обработват, като резултатът е нова вещ - облекло.</w:t>
      </w:r>
    </w:p>
    <w:p w:rsidR="00C91E61" w:rsidRPr="00132930" w:rsidRDefault="00C91E61" w:rsidP="00905EC3">
      <w:pPr>
        <w:spacing w:line="360" w:lineRule="auto"/>
        <w:ind w:right="-113" w:firstLine="708"/>
        <w:jc w:val="both"/>
        <w:rPr>
          <w:rFonts w:ascii="Times New Roman" w:hAnsi="Times New Roman" w:cs="Times New Roman"/>
          <w:sz w:val="24"/>
          <w:szCs w:val="24"/>
        </w:rPr>
      </w:pPr>
      <w:r w:rsidRPr="00132930">
        <w:rPr>
          <w:rFonts w:ascii="Times New Roman" w:hAnsi="Times New Roman" w:cs="Times New Roman"/>
          <w:sz w:val="24"/>
          <w:szCs w:val="24"/>
        </w:rPr>
        <w:t>Тези случаи следва да се разграничат от случаите, в които договорената престация се състои в събиране на данни или обработка на информация, при които се употребява самата вещ и се изследва въздействието от тази употреба върху околната среда или човека, без да се преследва промяна на свойствата на вещта с оглед бъдещото й предназначение. Типичен пример в това отношения биха могли да бъдат научни изследвания или разработки. Основната ценност, придобита в резултат изследването е информацията сама по себе си, без тя да е конкретно свързана с индивидуалната вещ, предмет на изследването. В тези случаи много често самите движими вещи, предмет на изследването, се унищожават в процеса, като липсва следваща производна вещ, която би могла да бъде предмет на употреба или сделка. Такива са например клиничните изследвания относно въздействието на новосъздадени лекарствени средства, а така също и лабораторните анализи на биологични материали с оглед преценка здравословното състояние на пациента и др. подобни.</w:t>
      </w:r>
    </w:p>
    <w:p w:rsidR="00C91E61" w:rsidRPr="00132930" w:rsidRDefault="00C91E61" w:rsidP="00905EC3">
      <w:pPr>
        <w:spacing w:line="360" w:lineRule="auto"/>
        <w:ind w:right="-113" w:firstLine="708"/>
        <w:jc w:val="both"/>
        <w:rPr>
          <w:rFonts w:ascii="Times New Roman" w:hAnsi="Times New Roman"/>
          <w:sz w:val="24"/>
        </w:rPr>
      </w:pPr>
      <w:r w:rsidRPr="00132930">
        <w:rPr>
          <w:rFonts w:ascii="Times New Roman" w:hAnsi="Times New Roman"/>
          <w:sz w:val="24"/>
        </w:rPr>
        <w:lastRenderedPageBreak/>
        <w:t>Освен това следва да се обърне внимание на разграничаването на доставката на услугата по оценка, експертиза или работа върху движими вещи от доставката на самите вещи. Когато доставката на услугата е свързана по един или друг начин с доставката на самите вещи (доставка на стока) правилата за възникване на данъчно събитие, определяне на мястото на изпълнение, данъчната основа, ставката на данъка, правото на данъчен кредит, документирането и отчитането на доставката на стоката са общите правила за доставката на стоки. По отношение на случаите, в които една доставка би могла да бъде съпътстваща на друга доставка и следва да се приложи чл. 128 от З</w:t>
      </w:r>
      <w:r w:rsidR="00381632" w:rsidRPr="00132930">
        <w:rPr>
          <w:rFonts w:ascii="Times New Roman" w:hAnsi="Times New Roman"/>
          <w:sz w:val="24"/>
        </w:rPr>
        <w:t>Д</w:t>
      </w:r>
      <w:r w:rsidRPr="00132930">
        <w:rPr>
          <w:rFonts w:ascii="Times New Roman" w:hAnsi="Times New Roman"/>
          <w:sz w:val="24"/>
        </w:rPr>
        <w:t>ДС следва да се имат предвид общите критерии, посочени в указание № 91-00-261/04.09.2007</w:t>
      </w:r>
      <w:r w:rsidR="00F24FF5">
        <w:rPr>
          <w:rFonts w:ascii="Times New Roman" w:hAnsi="Times New Roman"/>
          <w:sz w:val="24"/>
        </w:rPr>
        <w:t xml:space="preserve"> </w:t>
      </w:r>
      <w:r w:rsidRPr="00132930">
        <w:rPr>
          <w:rFonts w:ascii="Times New Roman" w:hAnsi="Times New Roman"/>
          <w:sz w:val="24"/>
        </w:rPr>
        <w:t xml:space="preserve">г. и </w:t>
      </w:r>
      <w:r w:rsidR="00582F3D">
        <w:rPr>
          <w:rFonts w:ascii="Times New Roman" w:hAnsi="Times New Roman"/>
          <w:sz w:val="24"/>
        </w:rPr>
        <w:t xml:space="preserve">№ </w:t>
      </w:r>
      <w:r w:rsidRPr="00132930">
        <w:rPr>
          <w:rFonts w:ascii="Times New Roman" w:hAnsi="Times New Roman"/>
          <w:sz w:val="24"/>
        </w:rPr>
        <w:t>24-00-33/18.05.2007</w:t>
      </w:r>
      <w:r w:rsidR="00F24FF5">
        <w:rPr>
          <w:rFonts w:ascii="Times New Roman" w:hAnsi="Times New Roman"/>
          <w:sz w:val="24"/>
        </w:rPr>
        <w:t xml:space="preserve"> </w:t>
      </w:r>
      <w:r w:rsidRPr="00132930">
        <w:rPr>
          <w:rFonts w:ascii="Times New Roman" w:hAnsi="Times New Roman"/>
          <w:sz w:val="24"/>
        </w:rPr>
        <w:t>г. на изпълнителния директор на НАП. Най-общо, съпътстваща е тази доставка, която от гледна точка на получателя няма самостоятелно значение и същият не би сключил сделката, за да придобие самостоятелно предмета на тази доставка, а тя се явява необходимост, допълнение или повишаваща качеството добавка към другия, основен предмет на доставката. В този смисъл срв. решение на Съда на Е</w:t>
      </w:r>
      <w:r w:rsidR="00757283">
        <w:rPr>
          <w:rFonts w:ascii="Times New Roman" w:hAnsi="Times New Roman"/>
          <w:sz w:val="24"/>
        </w:rPr>
        <w:t>С</w:t>
      </w:r>
      <w:r w:rsidRPr="00132930">
        <w:rPr>
          <w:rFonts w:ascii="Times New Roman" w:hAnsi="Times New Roman"/>
          <w:sz w:val="24"/>
        </w:rPr>
        <w:t xml:space="preserve"> по дело С-349/96. Възнаграждението по двете доставки следва да е определено общо. Пример в това отношение би могло да бъде ушиването на дрехи на ишлеме, когато незначителна част от материалите в готовото облекло са собственост на доставчика на услугата – конци, копчета и </w:t>
      </w:r>
      <w:r w:rsidR="00C03B6F">
        <w:rPr>
          <w:rFonts w:ascii="Times New Roman" w:hAnsi="Times New Roman"/>
          <w:sz w:val="24"/>
        </w:rPr>
        <w:t>др</w:t>
      </w:r>
      <w:r w:rsidRPr="00132930">
        <w:rPr>
          <w:rFonts w:ascii="Times New Roman" w:hAnsi="Times New Roman"/>
          <w:sz w:val="24"/>
        </w:rPr>
        <w:t>.</w:t>
      </w:r>
    </w:p>
    <w:p w:rsidR="00C91E61" w:rsidRPr="00132930" w:rsidRDefault="00C91E61" w:rsidP="00905EC3">
      <w:pPr>
        <w:spacing w:line="360" w:lineRule="auto"/>
        <w:ind w:right="-113" w:firstLine="708"/>
        <w:jc w:val="both"/>
        <w:rPr>
          <w:rFonts w:ascii="Times New Roman" w:hAnsi="Times New Roman" w:cs="Times New Roman"/>
          <w:sz w:val="24"/>
          <w:szCs w:val="24"/>
        </w:rPr>
      </w:pPr>
    </w:p>
    <w:p w:rsidR="003968BA" w:rsidRPr="00132930" w:rsidRDefault="00905EC3" w:rsidP="00905EC3">
      <w:pPr>
        <w:spacing w:line="360" w:lineRule="auto"/>
        <w:ind w:right="-113" w:firstLine="708"/>
        <w:jc w:val="both"/>
        <w:rPr>
          <w:rFonts w:ascii="Times New Roman" w:hAnsi="Times New Roman"/>
          <w:i/>
          <w:sz w:val="24"/>
          <w:szCs w:val="24"/>
        </w:rPr>
      </w:pPr>
      <w:r w:rsidRPr="00132930">
        <w:rPr>
          <w:rFonts w:ascii="Times New Roman" w:hAnsi="Times New Roman" w:cs="Times New Roman"/>
          <w:b/>
          <w:i/>
          <w:sz w:val="24"/>
          <w:szCs w:val="24"/>
        </w:rPr>
        <w:t>ВНИМАНИЕ!</w:t>
      </w:r>
      <w:r w:rsidRPr="00132930">
        <w:rPr>
          <w:rFonts w:ascii="Times New Roman" w:hAnsi="Times New Roman" w:cs="Times New Roman"/>
          <w:i/>
          <w:sz w:val="24"/>
          <w:szCs w:val="24"/>
        </w:rPr>
        <w:t xml:space="preserve"> </w:t>
      </w:r>
      <w:r w:rsidR="00C91E61" w:rsidRPr="00132930">
        <w:rPr>
          <w:rFonts w:ascii="Times New Roman" w:hAnsi="Times New Roman" w:cs="Times New Roman"/>
          <w:b/>
          <w:i/>
          <w:sz w:val="24"/>
          <w:szCs w:val="24"/>
        </w:rPr>
        <w:t>Раздел II</w:t>
      </w:r>
      <w:r w:rsidR="00730C6F" w:rsidRPr="00132930">
        <w:rPr>
          <w:rFonts w:ascii="Times New Roman" w:hAnsi="Times New Roman" w:cs="Times New Roman"/>
          <w:b/>
          <w:i/>
          <w:sz w:val="24"/>
          <w:szCs w:val="24"/>
        </w:rPr>
        <w:t xml:space="preserve">, </w:t>
      </w:r>
      <w:r w:rsidR="00C91E61" w:rsidRPr="00132930">
        <w:rPr>
          <w:rFonts w:ascii="Times New Roman" w:hAnsi="Times New Roman" w:cs="Times New Roman"/>
          <w:b/>
          <w:i/>
          <w:sz w:val="24"/>
          <w:szCs w:val="24"/>
        </w:rPr>
        <w:t>III</w:t>
      </w:r>
      <w:r w:rsidR="00730C6F" w:rsidRPr="00132930">
        <w:rPr>
          <w:rFonts w:ascii="Times New Roman" w:hAnsi="Times New Roman" w:cs="Times New Roman"/>
          <w:b/>
          <w:i/>
          <w:sz w:val="24"/>
          <w:szCs w:val="24"/>
        </w:rPr>
        <w:t xml:space="preserve"> и</w:t>
      </w:r>
      <w:r w:rsidR="00C91E61" w:rsidRPr="00132930">
        <w:rPr>
          <w:rFonts w:ascii="Times New Roman" w:hAnsi="Times New Roman" w:cs="Times New Roman"/>
          <w:b/>
          <w:i/>
          <w:sz w:val="24"/>
          <w:szCs w:val="24"/>
        </w:rPr>
        <w:t xml:space="preserve"> VI</w:t>
      </w:r>
      <w:r w:rsidR="00730C6F" w:rsidRPr="00132930">
        <w:rPr>
          <w:rFonts w:ascii="Times New Roman" w:hAnsi="Times New Roman" w:cs="Times New Roman"/>
          <w:b/>
          <w:i/>
          <w:sz w:val="24"/>
          <w:szCs w:val="24"/>
        </w:rPr>
        <w:t xml:space="preserve"> (пример 1)</w:t>
      </w:r>
      <w:r w:rsidR="00C44D17" w:rsidRPr="00132930">
        <w:rPr>
          <w:rFonts w:ascii="Times New Roman" w:hAnsi="Times New Roman" w:cs="Times New Roman"/>
          <w:b/>
          <w:i/>
          <w:sz w:val="24"/>
          <w:szCs w:val="24"/>
        </w:rPr>
        <w:t xml:space="preserve"> </w:t>
      </w:r>
      <w:r w:rsidR="00C91E61" w:rsidRPr="00132930">
        <w:rPr>
          <w:rFonts w:ascii="Times New Roman" w:hAnsi="Times New Roman" w:cs="Times New Roman"/>
          <w:b/>
          <w:i/>
          <w:sz w:val="24"/>
          <w:szCs w:val="24"/>
        </w:rPr>
        <w:t>от</w:t>
      </w:r>
      <w:r w:rsidR="003968BA" w:rsidRPr="00132930">
        <w:rPr>
          <w:rFonts w:ascii="Times New Roman" w:hAnsi="Times New Roman" w:cs="Times New Roman"/>
          <w:b/>
          <w:i/>
          <w:sz w:val="24"/>
          <w:szCs w:val="24"/>
        </w:rPr>
        <w:t xml:space="preserve"> </w:t>
      </w:r>
      <w:r w:rsidR="000B7B52" w:rsidRPr="00132930">
        <w:rPr>
          <w:rFonts w:ascii="Times New Roman" w:hAnsi="Times New Roman" w:cs="Times New Roman"/>
          <w:b/>
          <w:i/>
          <w:sz w:val="24"/>
          <w:szCs w:val="24"/>
        </w:rPr>
        <w:t>указание</w:t>
      </w:r>
      <w:r w:rsidR="003968BA" w:rsidRPr="00132930">
        <w:rPr>
          <w:rFonts w:ascii="Times New Roman" w:hAnsi="Times New Roman" w:cs="Times New Roman"/>
          <w:b/>
          <w:i/>
          <w:sz w:val="24"/>
          <w:szCs w:val="24"/>
        </w:rPr>
        <w:t xml:space="preserve"> на </w:t>
      </w:r>
      <w:r w:rsidR="00866D03">
        <w:rPr>
          <w:rFonts w:ascii="Times New Roman" w:hAnsi="Times New Roman" w:cs="Times New Roman"/>
          <w:b/>
          <w:i/>
          <w:sz w:val="24"/>
          <w:szCs w:val="24"/>
        </w:rPr>
        <w:t>и</w:t>
      </w:r>
      <w:r w:rsidR="003968BA" w:rsidRPr="00132930">
        <w:rPr>
          <w:rFonts w:ascii="Times New Roman" w:hAnsi="Times New Roman" w:cs="Times New Roman"/>
          <w:b/>
          <w:i/>
          <w:sz w:val="24"/>
          <w:szCs w:val="24"/>
        </w:rPr>
        <w:t>зпълнителния директор на НАП изх. № 91-00-276/11.09.2008</w:t>
      </w:r>
      <w:r w:rsidR="00757283">
        <w:rPr>
          <w:rFonts w:ascii="Times New Roman" w:hAnsi="Times New Roman" w:cs="Times New Roman"/>
          <w:b/>
          <w:i/>
          <w:sz w:val="24"/>
          <w:szCs w:val="24"/>
        </w:rPr>
        <w:t xml:space="preserve"> </w:t>
      </w:r>
      <w:r w:rsidR="003968BA" w:rsidRPr="00132930">
        <w:rPr>
          <w:rFonts w:ascii="Times New Roman" w:hAnsi="Times New Roman" w:cs="Times New Roman"/>
          <w:b/>
          <w:i/>
          <w:sz w:val="24"/>
          <w:szCs w:val="24"/>
        </w:rPr>
        <w:t>г.</w:t>
      </w:r>
      <w:r w:rsidR="003968BA" w:rsidRPr="00132930">
        <w:rPr>
          <w:rFonts w:ascii="Times New Roman" w:hAnsi="Times New Roman" w:cs="Times New Roman"/>
          <w:i/>
          <w:sz w:val="24"/>
          <w:szCs w:val="24"/>
        </w:rPr>
        <w:t xml:space="preserve"> относно данъчно третиране по ЗДДС (в сила от 01.01.2007 г.) на доставките с предмет оценка, експертиза или работа върху движими вещи</w:t>
      </w:r>
      <w:r w:rsidR="00C03B6F">
        <w:rPr>
          <w:rFonts w:ascii="Times New Roman" w:hAnsi="Times New Roman" w:cs="Times New Roman"/>
          <w:i/>
          <w:sz w:val="24"/>
          <w:szCs w:val="24"/>
        </w:rPr>
        <w:t>,</w:t>
      </w:r>
      <w:r w:rsidR="003968BA" w:rsidRPr="00132930">
        <w:rPr>
          <w:rFonts w:ascii="Times New Roman" w:hAnsi="Times New Roman" w:cs="Times New Roman"/>
          <w:i/>
          <w:sz w:val="24"/>
          <w:szCs w:val="24"/>
        </w:rPr>
        <w:t xml:space="preserve"> предвид изменението на нормативната уредба относно данъчното третиране по ЗДДС на тези доставки</w:t>
      </w:r>
      <w:r w:rsidR="00C03B6F">
        <w:rPr>
          <w:rFonts w:ascii="Times New Roman" w:hAnsi="Times New Roman" w:cs="Times New Roman"/>
          <w:i/>
          <w:sz w:val="24"/>
          <w:szCs w:val="24"/>
        </w:rPr>
        <w:t>,</w:t>
      </w:r>
      <w:r w:rsidR="003968BA" w:rsidRPr="00132930">
        <w:rPr>
          <w:rFonts w:ascii="Times New Roman" w:hAnsi="Times New Roman" w:cs="Times New Roman"/>
          <w:i/>
          <w:sz w:val="24"/>
          <w:szCs w:val="24"/>
        </w:rPr>
        <w:t xml:space="preserve"> същ</w:t>
      </w:r>
      <w:r w:rsidR="00C44D17" w:rsidRPr="00132930">
        <w:rPr>
          <w:rFonts w:ascii="Times New Roman" w:hAnsi="Times New Roman" w:cs="Times New Roman"/>
          <w:i/>
          <w:sz w:val="24"/>
          <w:szCs w:val="24"/>
        </w:rPr>
        <w:t>ите</w:t>
      </w:r>
      <w:r w:rsidR="003968BA" w:rsidRPr="00132930">
        <w:rPr>
          <w:rFonts w:ascii="Times New Roman" w:hAnsi="Times New Roman" w:cs="Times New Roman"/>
          <w:i/>
          <w:sz w:val="24"/>
          <w:szCs w:val="24"/>
        </w:rPr>
        <w:t xml:space="preserve"> </w:t>
      </w:r>
      <w:r w:rsidR="003968BA" w:rsidRPr="00132930">
        <w:rPr>
          <w:rFonts w:ascii="Times New Roman" w:hAnsi="Times New Roman" w:cs="Times New Roman"/>
          <w:b/>
          <w:i/>
          <w:sz w:val="24"/>
          <w:szCs w:val="24"/>
        </w:rPr>
        <w:t xml:space="preserve">не </w:t>
      </w:r>
      <w:r w:rsidR="00C91E61" w:rsidRPr="00132930">
        <w:rPr>
          <w:rFonts w:ascii="Times New Roman" w:hAnsi="Times New Roman" w:cs="Times New Roman"/>
          <w:b/>
          <w:i/>
          <w:sz w:val="24"/>
          <w:szCs w:val="24"/>
        </w:rPr>
        <w:t>са</w:t>
      </w:r>
      <w:r w:rsidR="003968BA" w:rsidRPr="00132930">
        <w:rPr>
          <w:rFonts w:ascii="Times New Roman" w:hAnsi="Times New Roman" w:cs="Times New Roman"/>
          <w:b/>
          <w:i/>
          <w:sz w:val="24"/>
          <w:szCs w:val="24"/>
        </w:rPr>
        <w:t xml:space="preserve"> приложим</w:t>
      </w:r>
      <w:r w:rsidR="00C91E61" w:rsidRPr="00132930">
        <w:rPr>
          <w:rFonts w:ascii="Times New Roman" w:hAnsi="Times New Roman" w:cs="Times New Roman"/>
          <w:b/>
          <w:i/>
          <w:sz w:val="24"/>
          <w:szCs w:val="24"/>
        </w:rPr>
        <w:t>и</w:t>
      </w:r>
      <w:r w:rsidR="003968BA" w:rsidRPr="00132930">
        <w:rPr>
          <w:rFonts w:ascii="Times New Roman" w:hAnsi="Times New Roman" w:cs="Times New Roman"/>
          <w:b/>
          <w:i/>
          <w:sz w:val="24"/>
          <w:szCs w:val="24"/>
        </w:rPr>
        <w:t xml:space="preserve"> от 01.01.2010</w:t>
      </w:r>
      <w:r w:rsidR="00F24FF5">
        <w:rPr>
          <w:rFonts w:ascii="Times New Roman" w:hAnsi="Times New Roman" w:cs="Times New Roman"/>
          <w:b/>
          <w:i/>
          <w:sz w:val="24"/>
          <w:szCs w:val="24"/>
        </w:rPr>
        <w:t xml:space="preserve"> </w:t>
      </w:r>
      <w:r w:rsidR="003968BA" w:rsidRPr="00132930">
        <w:rPr>
          <w:rFonts w:ascii="Times New Roman" w:hAnsi="Times New Roman" w:cs="Times New Roman"/>
          <w:b/>
          <w:i/>
          <w:sz w:val="24"/>
          <w:szCs w:val="24"/>
        </w:rPr>
        <w:t>г.</w:t>
      </w:r>
    </w:p>
    <w:sectPr w:rsidR="003968BA" w:rsidRPr="00132930" w:rsidSect="00020E73">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685" w:rsidRDefault="00EC3685">
      <w:r>
        <w:separator/>
      </w:r>
    </w:p>
  </w:endnote>
  <w:endnote w:type="continuationSeparator" w:id="0">
    <w:p w:rsidR="00EC3685" w:rsidRDefault="00EC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Times New Roman"/>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73" w:rsidRDefault="000272CC" w:rsidP="000051B6">
    <w:pPr>
      <w:pStyle w:val="Footer"/>
      <w:framePr w:wrap="around" w:vAnchor="text" w:hAnchor="margin" w:xAlign="right" w:y="1"/>
      <w:rPr>
        <w:rStyle w:val="PageNumber"/>
      </w:rPr>
    </w:pPr>
    <w:r>
      <w:rPr>
        <w:rStyle w:val="PageNumber"/>
      </w:rPr>
      <w:fldChar w:fldCharType="begin"/>
    </w:r>
    <w:r w:rsidR="00604773">
      <w:rPr>
        <w:rStyle w:val="PageNumber"/>
      </w:rPr>
      <w:instrText xml:space="preserve">PAGE  </w:instrText>
    </w:r>
    <w:r>
      <w:rPr>
        <w:rStyle w:val="PageNumber"/>
      </w:rPr>
      <w:fldChar w:fldCharType="end"/>
    </w:r>
  </w:p>
  <w:p w:rsidR="00604773" w:rsidRDefault="00604773"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73" w:rsidRPr="00DE256A" w:rsidRDefault="00604773" w:rsidP="004232E0">
    <w:pPr>
      <w:pStyle w:val="Footer"/>
      <w:framePr w:wrap="around" w:vAnchor="text" w:hAnchor="page" w:x="5292" w:y="-147"/>
      <w:rPr>
        <w:rStyle w:val="PageNumber"/>
        <w:rFonts w:ascii="Times New Roman" w:hAnsi="Times New Roman" w:cs="Times New Roman"/>
        <w:color w:val="003366"/>
      </w:rPr>
    </w:pPr>
    <w:r>
      <w:rPr>
        <w:lang w:val="en-US"/>
      </w:rPr>
      <w:tab/>
    </w:r>
    <w:r>
      <w:rPr>
        <w:rFonts w:ascii="Times New Roman" w:hAnsi="Times New Roman" w:cs="Times New Roman"/>
        <w:color w:val="003366"/>
      </w:rPr>
      <w:t>НАРЪЧНИК ПО ДДС, 20</w:t>
    </w:r>
    <w:r w:rsidR="005B1253">
      <w:rPr>
        <w:rFonts w:ascii="Times New Roman" w:hAnsi="Times New Roman" w:cs="Times New Roman"/>
        <w:color w:val="003366"/>
        <w:lang w:val="en-US"/>
      </w:rPr>
      <w:t>2</w:t>
    </w:r>
    <w:r w:rsidR="00DE256A">
      <w:rPr>
        <w:rFonts w:ascii="Times New Roman" w:hAnsi="Times New Roman" w:cs="Times New Roman"/>
        <w:color w:val="003366"/>
      </w:rPr>
      <w:t>5</w:t>
    </w:r>
    <w:bookmarkStart w:id="0" w:name="_GoBack"/>
    <w:bookmarkEnd w:id="0"/>
  </w:p>
  <w:p w:rsidR="00604773" w:rsidRPr="00824EE9" w:rsidRDefault="00604773" w:rsidP="00824EE9">
    <w:pPr>
      <w:pStyle w:val="Footer"/>
      <w:ind w:right="360"/>
      <w:rPr>
        <w:rFonts w:ascii="Times New Roman" w:hAnsi="Times New Roman" w:cs="Times New Roman"/>
        <w:color w:val="C0C0C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6A" w:rsidRDefault="00DE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685" w:rsidRDefault="00EC3685">
      <w:r>
        <w:separator/>
      </w:r>
    </w:p>
  </w:footnote>
  <w:footnote w:type="continuationSeparator" w:id="0">
    <w:p w:rsidR="00EC3685" w:rsidRDefault="00EC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6A" w:rsidRDefault="00DE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7"/>
      <w:gridCol w:w="8482"/>
    </w:tblGrid>
    <w:tr w:rsidR="00604773" w:rsidTr="002A196B">
      <w:trPr>
        <w:cantSplit/>
        <w:trHeight w:val="732"/>
      </w:trPr>
      <w:tc>
        <w:tcPr>
          <w:tcW w:w="2297" w:type="dxa"/>
          <w:vMerge w:val="restart"/>
        </w:tcPr>
        <w:p w:rsidR="00604773" w:rsidRPr="00554FAB" w:rsidRDefault="00604773" w:rsidP="00AD598A">
          <w:pPr>
            <w:pStyle w:val="Heading1"/>
            <w:spacing w:before="0"/>
            <w:ind w:left="0" w:right="0"/>
            <w:rPr>
              <w:rFonts w:ascii="Arial" w:hAnsi="Arial" w:cs="Arial"/>
              <w:sz w:val="28"/>
              <w:lang w:val="en-US"/>
            </w:rPr>
          </w:pPr>
        </w:p>
        <w:p w:rsidR="00604773" w:rsidRDefault="00FE4A4E">
          <w:pPr>
            <w:jc w:val="center"/>
            <w:rPr>
              <w:rFonts w:ascii="Arial" w:hAnsi="Arial" w:cs="Arial"/>
              <w:lang w:val="en-US"/>
            </w:rPr>
          </w:pPr>
          <w:r>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604773">
            <w:rPr>
              <w:rFonts w:ascii="Arial" w:hAnsi="Arial" w:cs="Arial"/>
              <w:lang w:val="en-US"/>
            </w:rPr>
            <w:t xml:space="preserve">  </w:t>
          </w:r>
        </w:p>
      </w:tc>
      <w:tc>
        <w:tcPr>
          <w:tcW w:w="8482" w:type="dxa"/>
          <w:vAlign w:val="center"/>
        </w:tcPr>
        <w:p w:rsidR="00604773" w:rsidRPr="00182C45" w:rsidRDefault="00604773"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X.1</w:t>
          </w:r>
          <w:r>
            <w:rPr>
              <w:rFonts w:ascii="Times New Roman" w:hAnsi="Times New Roman" w:cs="Times New Roman"/>
              <w:color w:val="003366"/>
              <w:kern w:val="0"/>
              <w:sz w:val="24"/>
              <w:szCs w:val="24"/>
              <w:lang w:val="bg-BG"/>
            </w:rPr>
            <w:t>2</w:t>
          </w:r>
        </w:p>
      </w:tc>
    </w:tr>
    <w:tr w:rsidR="00604773" w:rsidTr="002A196B">
      <w:trPr>
        <w:cantSplit/>
        <w:trHeight w:val="698"/>
      </w:trPr>
      <w:tc>
        <w:tcPr>
          <w:tcW w:w="2297" w:type="dxa"/>
          <w:vMerge/>
        </w:tcPr>
        <w:p w:rsidR="00604773" w:rsidRDefault="00604773">
          <w:pPr>
            <w:pStyle w:val="Heading1"/>
            <w:ind w:left="0"/>
            <w:rPr>
              <w:rFonts w:ascii="Arial" w:hAnsi="Arial" w:cs="Arial"/>
              <w:b w:val="0"/>
              <w:caps w:val="0"/>
              <w:kern w:val="0"/>
              <w:lang w:val="bg-BG"/>
            </w:rPr>
          </w:pPr>
        </w:p>
      </w:tc>
      <w:tc>
        <w:tcPr>
          <w:tcW w:w="8482" w:type="dxa"/>
          <w:vAlign w:val="center"/>
        </w:tcPr>
        <w:p w:rsidR="00604773" w:rsidRDefault="00604773" w:rsidP="001A771E">
          <w:pPr>
            <w:jc w:val="center"/>
            <w:rPr>
              <w:rFonts w:ascii="Times New Roman" w:hAnsi="Times New Roman"/>
              <w:b/>
              <w:caps/>
              <w:color w:val="003366"/>
              <w:sz w:val="28"/>
            </w:rPr>
          </w:pPr>
        </w:p>
        <w:p w:rsidR="00604773" w:rsidRPr="0042787B" w:rsidRDefault="00604773" w:rsidP="001A771E">
          <w:pPr>
            <w:jc w:val="center"/>
            <w:rPr>
              <w:rFonts w:ascii="Times New Roman" w:hAnsi="Times New Roman"/>
              <w:b/>
              <w:caps/>
              <w:color w:val="003366"/>
              <w:sz w:val="28"/>
              <w:lang w:val="ru-RU"/>
            </w:rPr>
          </w:pPr>
          <w:r>
            <w:rPr>
              <w:rFonts w:ascii="Times New Roman" w:hAnsi="Times New Roman"/>
              <w:b/>
              <w:caps/>
              <w:color w:val="003366"/>
              <w:sz w:val="28"/>
            </w:rPr>
            <w:t>ОЦЕНКА, ЕКСПЕРТИЗА ИЛИ РАБОТА ПО ДВИЖИМА ВЕЩ</w:t>
          </w:r>
        </w:p>
        <w:p w:rsidR="00604773" w:rsidRPr="00AD598A" w:rsidRDefault="00604773" w:rsidP="001A771E">
          <w:pPr>
            <w:jc w:val="center"/>
            <w:rPr>
              <w:rFonts w:ascii="Arial" w:hAnsi="Arial" w:cs="Arial"/>
              <w:b/>
              <w:bCs/>
              <w:color w:val="808080"/>
              <w:lang w:val="ru-RU"/>
            </w:rPr>
          </w:pPr>
        </w:p>
      </w:tc>
    </w:tr>
  </w:tbl>
  <w:p w:rsidR="00604773" w:rsidRDefault="00604773" w:rsidP="00886AD9">
    <w:pPr>
      <w:jc w:val="center"/>
    </w:pPr>
  </w:p>
  <w:p w:rsidR="00604773" w:rsidRDefault="00604773">
    <w:pPr>
      <w:pStyle w:val="Header"/>
      <w:tabs>
        <w:tab w:val="clear" w:pos="4320"/>
        <w:tab w:val="clear" w:pos="8640"/>
      </w:tabs>
    </w:pPr>
  </w:p>
  <w:p w:rsidR="00604773" w:rsidRDefault="00604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6A" w:rsidRDefault="00DE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C308B"/>
    <w:multiLevelType w:val="hybridMultilevel"/>
    <w:tmpl w:val="8FC055A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51CAA"/>
    <w:multiLevelType w:val="hybridMultilevel"/>
    <w:tmpl w:val="686A1DBC"/>
    <w:lvl w:ilvl="0" w:tplc="2FDA41D2">
      <w:start w:val="1"/>
      <w:numFmt w:val="decimal"/>
      <w:lvlText w:val="(%1)"/>
      <w:lvlJc w:val="left"/>
      <w:pPr>
        <w:tabs>
          <w:tab w:val="num" w:pos="420"/>
        </w:tabs>
        <w:ind w:left="420" w:hanging="360"/>
      </w:pPr>
      <w:rPr>
        <w:rFonts w:hint="default"/>
        <w:b/>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6"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7720C"/>
    <w:multiLevelType w:val="hybridMultilevel"/>
    <w:tmpl w:val="81DC7882"/>
    <w:lvl w:ilvl="0" w:tplc="0402000F">
      <w:start w:val="1"/>
      <w:numFmt w:val="decimal"/>
      <w:lvlText w:val="%1."/>
      <w:lvlJc w:val="left"/>
      <w:pPr>
        <w:tabs>
          <w:tab w:val="num" w:pos="720"/>
        </w:tabs>
        <w:ind w:left="720" w:hanging="36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2C090B2B"/>
    <w:multiLevelType w:val="hybridMultilevel"/>
    <w:tmpl w:val="508C7586"/>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0"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4173E"/>
    <w:multiLevelType w:val="hybridMultilevel"/>
    <w:tmpl w:val="5DEEDA00"/>
    <w:lvl w:ilvl="0" w:tplc="D316A24E">
      <w:start w:val="1"/>
      <w:numFmt w:val="decimal"/>
      <w:lvlText w:val="%1."/>
      <w:lvlJc w:val="left"/>
      <w:pPr>
        <w:tabs>
          <w:tab w:val="num" w:pos="1068"/>
        </w:tabs>
        <w:ind w:left="1068" w:hanging="360"/>
      </w:pPr>
      <w:rPr>
        <w:rFonts w:hint="default"/>
        <w:b/>
        <w:i/>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2"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15890"/>
    <w:multiLevelType w:val="hybridMultilevel"/>
    <w:tmpl w:val="A2B801E2"/>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30180"/>
    <w:multiLevelType w:val="multilevel"/>
    <w:tmpl w:val="686A1DBC"/>
    <w:lvl w:ilvl="0">
      <w:start w:val="1"/>
      <w:numFmt w:val="decimal"/>
      <w:lvlText w:val="(%1)"/>
      <w:lvlJc w:val="left"/>
      <w:pPr>
        <w:tabs>
          <w:tab w:val="num" w:pos="420"/>
        </w:tabs>
        <w:ind w:left="420" w:hanging="360"/>
      </w:pPr>
      <w:rPr>
        <w:rFonts w:hint="default"/>
        <w:b/>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6"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0"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2"/>
  </w:num>
  <w:num w:numId="4">
    <w:abstractNumId w:val="18"/>
  </w:num>
  <w:num w:numId="5">
    <w:abstractNumId w:val="1"/>
  </w:num>
  <w:num w:numId="6">
    <w:abstractNumId w:val="21"/>
  </w:num>
  <w:num w:numId="7">
    <w:abstractNumId w:val="9"/>
  </w:num>
  <w:num w:numId="8">
    <w:abstractNumId w:val="16"/>
  </w:num>
  <w:num w:numId="9">
    <w:abstractNumId w:val="17"/>
  </w:num>
  <w:num w:numId="10">
    <w:abstractNumId w:val="19"/>
  </w:num>
  <w:num w:numId="11">
    <w:abstractNumId w:val="12"/>
  </w:num>
  <w:num w:numId="12">
    <w:abstractNumId w:val="14"/>
  </w:num>
  <w:num w:numId="13">
    <w:abstractNumId w:val="20"/>
  </w:num>
  <w:num w:numId="14">
    <w:abstractNumId w:val="10"/>
  </w:num>
  <w:num w:numId="15">
    <w:abstractNumId w:val="6"/>
  </w:num>
  <w:num w:numId="16">
    <w:abstractNumId w:val="7"/>
  </w:num>
  <w:num w:numId="17">
    <w:abstractNumId w:val="11"/>
  </w:num>
  <w:num w:numId="18">
    <w:abstractNumId w:val="8"/>
  </w:num>
  <w:num w:numId="19">
    <w:abstractNumId w:val="13"/>
  </w:num>
  <w:num w:numId="20">
    <w:abstractNumId w:val="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151F"/>
    <w:rsid w:val="0000430B"/>
    <w:rsid w:val="000051B6"/>
    <w:rsid w:val="00010689"/>
    <w:rsid w:val="00012016"/>
    <w:rsid w:val="00020E73"/>
    <w:rsid w:val="00022F0B"/>
    <w:rsid w:val="000272CC"/>
    <w:rsid w:val="00035B94"/>
    <w:rsid w:val="00056887"/>
    <w:rsid w:val="00077487"/>
    <w:rsid w:val="00086620"/>
    <w:rsid w:val="000961F4"/>
    <w:rsid w:val="0009632A"/>
    <w:rsid w:val="000B33EC"/>
    <w:rsid w:val="000B7B52"/>
    <w:rsid w:val="000C0C46"/>
    <w:rsid w:val="000D082D"/>
    <w:rsid w:val="000D2286"/>
    <w:rsid w:val="000D30F1"/>
    <w:rsid w:val="000D5F15"/>
    <w:rsid w:val="0010095E"/>
    <w:rsid w:val="001057AD"/>
    <w:rsid w:val="00132930"/>
    <w:rsid w:val="0014448D"/>
    <w:rsid w:val="00152E2A"/>
    <w:rsid w:val="001558AD"/>
    <w:rsid w:val="00161F1B"/>
    <w:rsid w:val="00167076"/>
    <w:rsid w:val="001713CF"/>
    <w:rsid w:val="00182C45"/>
    <w:rsid w:val="00191151"/>
    <w:rsid w:val="001A771E"/>
    <w:rsid w:val="001D5732"/>
    <w:rsid w:val="00202976"/>
    <w:rsid w:val="00233075"/>
    <w:rsid w:val="00235D79"/>
    <w:rsid w:val="00267230"/>
    <w:rsid w:val="0029317C"/>
    <w:rsid w:val="002A196B"/>
    <w:rsid w:val="002B5A4F"/>
    <w:rsid w:val="002C2BDF"/>
    <w:rsid w:val="002C3E04"/>
    <w:rsid w:val="002C563F"/>
    <w:rsid w:val="002C5E0D"/>
    <w:rsid w:val="002D0F36"/>
    <w:rsid w:val="002D6296"/>
    <w:rsid w:val="002E431B"/>
    <w:rsid w:val="002E5C27"/>
    <w:rsid w:val="00306F63"/>
    <w:rsid w:val="00320D02"/>
    <w:rsid w:val="00321C1C"/>
    <w:rsid w:val="00345EF1"/>
    <w:rsid w:val="00381632"/>
    <w:rsid w:val="00391DAE"/>
    <w:rsid w:val="003953F7"/>
    <w:rsid w:val="003968BA"/>
    <w:rsid w:val="003B4798"/>
    <w:rsid w:val="003C2D94"/>
    <w:rsid w:val="00417A76"/>
    <w:rsid w:val="004232E0"/>
    <w:rsid w:val="00424B4B"/>
    <w:rsid w:val="0042787B"/>
    <w:rsid w:val="00454197"/>
    <w:rsid w:val="004544FD"/>
    <w:rsid w:val="00460F3B"/>
    <w:rsid w:val="00461012"/>
    <w:rsid w:val="004614C4"/>
    <w:rsid w:val="004617F8"/>
    <w:rsid w:val="004A372D"/>
    <w:rsid w:val="004B160D"/>
    <w:rsid w:val="004B5FB9"/>
    <w:rsid w:val="004C2208"/>
    <w:rsid w:val="004E08A3"/>
    <w:rsid w:val="0054554D"/>
    <w:rsid w:val="00554FAB"/>
    <w:rsid w:val="0055768E"/>
    <w:rsid w:val="00576444"/>
    <w:rsid w:val="0058049D"/>
    <w:rsid w:val="00582F3D"/>
    <w:rsid w:val="00587656"/>
    <w:rsid w:val="005B1253"/>
    <w:rsid w:val="005B4C45"/>
    <w:rsid w:val="005B5D6F"/>
    <w:rsid w:val="005C104A"/>
    <w:rsid w:val="005E007C"/>
    <w:rsid w:val="005E5464"/>
    <w:rsid w:val="005E7BE8"/>
    <w:rsid w:val="00604773"/>
    <w:rsid w:val="0064462B"/>
    <w:rsid w:val="006505C7"/>
    <w:rsid w:val="00656C62"/>
    <w:rsid w:val="006575F9"/>
    <w:rsid w:val="00665F51"/>
    <w:rsid w:val="00673E7D"/>
    <w:rsid w:val="00695961"/>
    <w:rsid w:val="006B672B"/>
    <w:rsid w:val="006C1F92"/>
    <w:rsid w:val="006D0411"/>
    <w:rsid w:val="006D6D29"/>
    <w:rsid w:val="006E7F44"/>
    <w:rsid w:val="006F2768"/>
    <w:rsid w:val="00712CA5"/>
    <w:rsid w:val="00721DC5"/>
    <w:rsid w:val="00730602"/>
    <w:rsid w:val="00730C6F"/>
    <w:rsid w:val="007316FB"/>
    <w:rsid w:val="00736411"/>
    <w:rsid w:val="00736D2A"/>
    <w:rsid w:val="00755849"/>
    <w:rsid w:val="00757283"/>
    <w:rsid w:val="007638BD"/>
    <w:rsid w:val="00766EAF"/>
    <w:rsid w:val="00787FEC"/>
    <w:rsid w:val="007C3AD4"/>
    <w:rsid w:val="007D6752"/>
    <w:rsid w:val="00817C38"/>
    <w:rsid w:val="00824EE9"/>
    <w:rsid w:val="0082687B"/>
    <w:rsid w:val="0083699F"/>
    <w:rsid w:val="00844889"/>
    <w:rsid w:val="00850E3D"/>
    <w:rsid w:val="00866D03"/>
    <w:rsid w:val="008708C2"/>
    <w:rsid w:val="00871FA3"/>
    <w:rsid w:val="008839F4"/>
    <w:rsid w:val="00884E00"/>
    <w:rsid w:val="00886AD9"/>
    <w:rsid w:val="00887892"/>
    <w:rsid w:val="008B386E"/>
    <w:rsid w:val="008B3F79"/>
    <w:rsid w:val="008B7BF4"/>
    <w:rsid w:val="008D2CCD"/>
    <w:rsid w:val="008E6ADE"/>
    <w:rsid w:val="008F33E2"/>
    <w:rsid w:val="008F60A1"/>
    <w:rsid w:val="00905EC3"/>
    <w:rsid w:val="00910629"/>
    <w:rsid w:val="00947798"/>
    <w:rsid w:val="009537D1"/>
    <w:rsid w:val="0096374B"/>
    <w:rsid w:val="009672E3"/>
    <w:rsid w:val="00970036"/>
    <w:rsid w:val="00975C1F"/>
    <w:rsid w:val="00993E62"/>
    <w:rsid w:val="009951F6"/>
    <w:rsid w:val="009A0662"/>
    <w:rsid w:val="009D598B"/>
    <w:rsid w:val="009E0C82"/>
    <w:rsid w:val="009E5AEA"/>
    <w:rsid w:val="00A0074E"/>
    <w:rsid w:val="00A05B7C"/>
    <w:rsid w:val="00A11873"/>
    <w:rsid w:val="00A12F38"/>
    <w:rsid w:val="00A17902"/>
    <w:rsid w:val="00A179A3"/>
    <w:rsid w:val="00A21FB1"/>
    <w:rsid w:val="00A2345C"/>
    <w:rsid w:val="00A411B8"/>
    <w:rsid w:val="00A559CF"/>
    <w:rsid w:val="00A829E6"/>
    <w:rsid w:val="00A87B04"/>
    <w:rsid w:val="00AB4E4D"/>
    <w:rsid w:val="00AB62D2"/>
    <w:rsid w:val="00AB6D60"/>
    <w:rsid w:val="00AC5DFA"/>
    <w:rsid w:val="00AD598A"/>
    <w:rsid w:val="00AE33D7"/>
    <w:rsid w:val="00B10066"/>
    <w:rsid w:val="00B1662C"/>
    <w:rsid w:val="00B17720"/>
    <w:rsid w:val="00B330A3"/>
    <w:rsid w:val="00B4346A"/>
    <w:rsid w:val="00B43DDB"/>
    <w:rsid w:val="00B4502D"/>
    <w:rsid w:val="00B45BE0"/>
    <w:rsid w:val="00B7797D"/>
    <w:rsid w:val="00BA149F"/>
    <w:rsid w:val="00BA2418"/>
    <w:rsid w:val="00BB2ECD"/>
    <w:rsid w:val="00BB6681"/>
    <w:rsid w:val="00BB74BB"/>
    <w:rsid w:val="00BD3EB3"/>
    <w:rsid w:val="00BF74B8"/>
    <w:rsid w:val="00C03B6F"/>
    <w:rsid w:val="00C10EDA"/>
    <w:rsid w:val="00C12C9D"/>
    <w:rsid w:val="00C336FA"/>
    <w:rsid w:val="00C3382C"/>
    <w:rsid w:val="00C35529"/>
    <w:rsid w:val="00C44D17"/>
    <w:rsid w:val="00C8594D"/>
    <w:rsid w:val="00C91E61"/>
    <w:rsid w:val="00C94737"/>
    <w:rsid w:val="00CB3835"/>
    <w:rsid w:val="00CB518E"/>
    <w:rsid w:val="00CD2F9F"/>
    <w:rsid w:val="00D00288"/>
    <w:rsid w:val="00D15282"/>
    <w:rsid w:val="00D15770"/>
    <w:rsid w:val="00D174C6"/>
    <w:rsid w:val="00D17B56"/>
    <w:rsid w:val="00D210B2"/>
    <w:rsid w:val="00D27FDB"/>
    <w:rsid w:val="00D428C5"/>
    <w:rsid w:val="00D60F84"/>
    <w:rsid w:val="00D62A98"/>
    <w:rsid w:val="00D71354"/>
    <w:rsid w:val="00D7217D"/>
    <w:rsid w:val="00D7550C"/>
    <w:rsid w:val="00D75A8D"/>
    <w:rsid w:val="00D8205F"/>
    <w:rsid w:val="00D82FA8"/>
    <w:rsid w:val="00DB5E6E"/>
    <w:rsid w:val="00DB7B31"/>
    <w:rsid w:val="00DB7D53"/>
    <w:rsid w:val="00DD25AE"/>
    <w:rsid w:val="00DD6716"/>
    <w:rsid w:val="00DD7A89"/>
    <w:rsid w:val="00DE0292"/>
    <w:rsid w:val="00DE256A"/>
    <w:rsid w:val="00DE51F1"/>
    <w:rsid w:val="00DF59A3"/>
    <w:rsid w:val="00E029D8"/>
    <w:rsid w:val="00E27959"/>
    <w:rsid w:val="00E31A73"/>
    <w:rsid w:val="00E52796"/>
    <w:rsid w:val="00E53381"/>
    <w:rsid w:val="00E56994"/>
    <w:rsid w:val="00E67294"/>
    <w:rsid w:val="00E76029"/>
    <w:rsid w:val="00E76038"/>
    <w:rsid w:val="00E80D92"/>
    <w:rsid w:val="00E84FB2"/>
    <w:rsid w:val="00EB08C3"/>
    <w:rsid w:val="00EC3685"/>
    <w:rsid w:val="00ED64C8"/>
    <w:rsid w:val="00EF3827"/>
    <w:rsid w:val="00F04A8C"/>
    <w:rsid w:val="00F0603E"/>
    <w:rsid w:val="00F16587"/>
    <w:rsid w:val="00F22549"/>
    <w:rsid w:val="00F24FF5"/>
    <w:rsid w:val="00F32834"/>
    <w:rsid w:val="00F47FDF"/>
    <w:rsid w:val="00F71BC8"/>
    <w:rsid w:val="00F91E41"/>
    <w:rsid w:val="00FD4F31"/>
    <w:rsid w:val="00FE0F13"/>
    <w:rsid w:val="00FE108E"/>
    <w:rsid w:val="00FE4A4E"/>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0E23868A"/>
  <w15:docId w15:val="{085DE626-4C77-469D-A2F2-A1F50E52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086620"/>
    <w:pPr>
      <w:spacing w:after="120" w:line="480" w:lineRule="auto"/>
    </w:pPr>
  </w:style>
  <w:style w:type="character" w:customStyle="1" w:styleId="ldef">
    <w:name w:val="ldef"/>
    <w:basedOn w:val="DefaultParagraphFont"/>
    <w:rsid w:val="00086620"/>
  </w:style>
  <w:style w:type="table" w:styleId="TableGrid">
    <w:name w:val="Table Grid"/>
    <w:basedOn w:val="TableNormal"/>
    <w:rsid w:val="000B33E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3DDB"/>
    <w:rPr>
      <w:color w:val="0000FF"/>
      <w:u w:val="single"/>
    </w:rPr>
  </w:style>
  <w:style w:type="paragraph" w:styleId="BalloonText">
    <w:name w:val="Balloon Text"/>
    <w:basedOn w:val="Normal"/>
    <w:semiHidden/>
    <w:rsid w:val="00905EC3"/>
    <w:rPr>
      <w:rFonts w:ascii="Tahoma" w:hAnsi="Tahoma" w:cs="Tahoma"/>
      <w:sz w:val="16"/>
      <w:szCs w:val="16"/>
    </w:rPr>
  </w:style>
  <w:style w:type="paragraph" w:styleId="DocumentMap">
    <w:name w:val="Document Map"/>
    <w:basedOn w:val="Normal"/>
    <w:semiHidden/>
    <w:rsid w:val="005E007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323878">
      <w:bodyDiv w:val="1"/>
      <w:marLeft w:val="0"/>
      <w:marRight w:val="0"/>
      <w:marTop w:val="0"/>
      <w:marBottom w:val="0"/>
      <w:divBdr>
        <w:top w:val="none" w:sz="0" w:space="0" w:color="auto"/>
        <w:left w:val="none" w:sz="0" w:space="0" w:color="auto"/>
        <w:bottom w:val="none" w:sz="0" w:space="0" w:color="auto"/>
        <w:right w:val="none" w:sz="0" w:space="0" w:color="auto"/>
      </w:divBdr>
      <w:divsChild>
        <w:div w:id="431051503">
          <w:marLeft w:val="0"/>
          <w:marRight w:val="0"/>
          <w:marTop w:val="75"/>
          <w:marBottom w:val="0"/>
          <w:divBdr>
            <w:top w:val="none" w:sz="0" w:space="0" w:color="auto"/>
            <w:left w:val="none" w:sz="0" w:space="0" w:color="auto"/>
            <w:bottom w:val="none" w:sz="0" w:space="0" w:color="auto"/>
            <w:right w:val="none" w:sz="0" w:space="0" w:color="auto"/>
          </w:divBdr>
          <w:divsChild>
            <w:div w:id="1803889094">
              <w:marLeft w:val="0"/>
              <w:marRight w:val="0"/>
              <w:marTop w:val="225"/>
              <w:marBottom w:val="0"/>
              <w:divBdr>
                <w:top w:val="none" w:sz="0" w:space="0" w:color="auto"/>
                <w:left w:val="none" w:sz="0" w:space="0" w:color="auto"/>
                <w:bottom w:val="none" w:sz="0" w:space="0" w:color="auto"/>
                <w:right w:val="none" w:sz="0" w:space="0" w:color="auto"/>
              </w:divBdr>
              <w:divsChild>
                <w:div w:id="11417723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6423336">
      <w:bodyDiv w:val="1"/>
      <w:marLeft w:val="0"/>
      <w:marRight w:val="0"/>
      <w:marTop w:val="0"/>
      <w:marBottom w:val="0"/>
      <w:divBdr>
        <w:top w:val="none" w:sz="0" w:space="0" w:color="auto"/>
        <w:left w:val="none" w:sz="0" w:space="0" w:color="auto"/>
        <w:bottom w:val="none" w:sz="0" w:space="0" w:color="auto"/>
        <w:right w:val="none" w:sz="0" w:space="0" w:color="auto"/>
      </w:divBdr>
      <w:divsChild>
        <w:div w:id="98305280">
          <w:marLeft w:val="0"/>
          <w:marRight w:val="-45"/>
          <w:marTop w:val="0"/>
          <w:marBottom w:val="0"/>
          <w:divBdr>
            <w:top w:val="none" w:sz="0" w:space="0" w:color="auto"/>
            <w:left w:val="none" w:sz="0" w:space="0" w:color="auto"/>
            <w:bottom w:val="none" w:sz="0" w:space="0" w:color="auto"/>
            <w:right w:val="none" w:sz="0" w:space="0" w:color="auto"/>
          </w:divBdr>
          <w:divsChild>
            <w:div w:id="312954125">
              <w:marLeft w:val="0"/>
              <w:marRight w:val="0"/>
              <w:marTop w:val="0"/>
              <w:marBottom w:val="0"/>
              <w:divBdr>
                <w:top w:val="none" w:sz="0" w:space="0" w:color="auto"/>
                <w:left w:val="none" w:sz="0" w:space="0" w:color="auto"/>
                <w:bottom w:val="none" w:sz="0" w:space="0" w:color="auto"/>
                <w:right w:val="none" w:sz="0" w:space="0" w:color="auto"/>
              </w:divBdr>
              <w:divsChild>
                <w:div w:id="2027901388">
                  <w:marLeft w:val="0"/>
                  <w:marRight w:val="0"/>
                  <w:marTop w:val="0"/>
                  <w:marBottom w:val="0"/>
                  <w:divBdr>
                    <w:top w:val="none" w:sz="0" w:space="0" w:color="auto"/>
                    <w:left w:val="none" w:sz="0" w:space="0" w:color="auto"/>
                    <w:bottom w:val="none" w:sz="0" w:space="0" w:color="auto"/>
                    <w:right w:val="none" w:sz="0" w:space="0" w:color="auto"/>
                  </w:divBdr>
                  <w:divsChild>
                    <w:div w:id="252473582">
                      <w:marLeft w:val="0"/>
                      <w:marRight w:val="0"/>
                      <w:marTop w:val="0"/>
                      <w:marBottom w:val="0"/>
                      <w:divBdr>
                        <w:top w:val="none" w:sz="0" w:space="0" w:color="auto"/>
                        <w:left w:val="none" w:sz="0" w:space="0" w:color="auto"/>
                        <w:bottom w:val="none" w:sz="0" w:space="0" w:color="auto"/>
                        <w:right w:val="none" w:sz="0" w:space="0" w:color="auto"/>
                      </w:divBdr>
                      <w:divsChild>
                        <w:div w:id="421223774">
                          <w:marLeft w:val="0"/>
                          <w:marRight w:val="0"/>
                          <w:marTop w:val="0"/>
                          <w:marBottom w:val="0"/>
                          <w:divBdr>
                            <w:top w:val="none" w:sz="0" w:space="0" w:color="auto"/>
                            <w:left w:val="none" w:sz="0" w:space="0" w:color="auto"/>
                            <w:bottom w:val="none" w:sz="0" w:space="0" w:color="auto"/>
                            <w:right w:val="none" w:sz="0" w:space="0" w:color="auto"/>
                          </w:divBdr>
                          <w:divsChild>
                            <w:div w:id="255480855">
                              <w:marLeft w:val="0"/>
                              <w:marRight w:val="0"/>
                              <w:marTop w:val="0"/>
                              <w:marBottom w:val="120"/>
                              <w:divBdr>
                                <w:top w:val="none" w:sz="0" w:space="0" w:color="auto"/>
                                <w:left w:val="none" w:sz="0" w:space="0" w:color="auto"/>
                                <w:bottom w:val="none" w:sz="0" w:space="0" w:color="auto"/>
                                <w:right w:val="none" w:sz="0" w:space="0" w:color="auto"/>
                              </w:divBdr>
                              <w:divsChild>
                                <w:div w:id="16054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440990">
      <w:bodyDiv w:val="1"/>
      <w:marLeft w:val="0"/>
      <w:marRight w:val="0"/>
      <w:marTop w:val="0"/>
      <w:marBottom w:val="0"/>
      <w:divBdr>
        <w:top w:val="none" w:sz="0" w:space="0" w:color="auto"/>
        <w:left w:val="none" w:sz="0" w:space="0" w:color="auto"/>
        <w:bottom w:val="none" w:sz="0" w:space="0" w:color="auto"/>
        <w:right w:val="none" w:sz="0" w:space="0" w:color="auto"/>
      </w:divBdr>
      <w:divsChild>
        <w:div w:id="1992565281">
          <w:marLeft w:val="0"/>
          <w:marRight w:val="0"/>
          <w:marTop w:val="50"/>
          <w:marBottom w:val="0"/>
          <w:divBdr>
            <w:top w:val="none" w:sz="0" w:space="0" w:color="auto"/>
            <w:left w:val="none" w:sz="0" w:space="0" w:color="auto"/>
            <w:bottom w:val="none" w:sz="0" w:space="0" w:color="auto"/>
            <w:right w:val="none" w:sz="0" w:space="0" w:color="auto"/>
          </w:divBdr>
          <w:divsChild>
            <w:div w:id="329020551">
              <w:marLeft w:val="0"/>
              <w:marRight w:val="0"/>
              <w:marTop w:val="150"/>
              <w:marBottom w:val="0"/>
              <w:divBdr>
                <w:top w:val="none" w:sz="0" w:space="0" w:color="auto"/>
                <w:left w:val="none" w:sz="0" w:space="0" w:color="auto"/>
                <w:bottom w:val="none" w:sz="0" w:space="0" w:color="auto"/>
                <w:right w:val="none" w:sz="0" w:space="0" w:color="auto"/>
              </w:divBdr>
              <w:divsChild>
                <w:div w:id="1127044800">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30000876\Local%20Settings\Local%20Settings\Temporary%20Internet%20Files\narachnik\narachnik\&#1053;&#1072;&#1088;&#1098;&#1095;&#1085;&#1080;&#1082;%20&#1087;&#1086;%20&#1044;&#1044;&#1057;\69FISH%20VIII-3-6.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0DB1D-53B6-4CD3-9DFF-669443AA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13693</CharactersWithSpaces>
  <SharedDoc>false</SharedDoc>
  <HLinks>
    <vt:vector size="6" baseType="variant">
      <vt:variant>
        <vt:i4>72482927</vt:i4>
      </vt:variant>
      <vt:variant>
        <vt:i4>0</vt:i4>
      </vt:variant>
      <vt:variant>
        <vt:i4>0</vt:i4>
      </vt:variant>
      <vt:variant>
        <vt:i4>5</vt:i4>
      </vt:variant>
      <vt:variant>
        <vt:lpwstr>C:\Users\ro30000876\Local Settings\Local Settings\Temporary Internet Files\narachnik\narachnik\Наръчник по ДДС\69FISH VIII-3-6.doc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2024-09-25T09:39:00Z</dcterms:created>
  <dcterms:modified xsi:type="dcterms:W3CDTF">2025-07-16T12:21:00Z</dcterms:modified>
</cp:coreProperties>
</file>