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17D" w:rsidRPr="0011617D" w:rsidRDefault="0011617D" w:rsidP="0011617D">
      <w:pPr>
        <w:pStyle w:val="NormalWeb"/>
        <w:jc w:val="both"/>
        <w:rPr>
          <w:rStyle w:val="Strong"/>
          <w:lang w:val="en-US"/>
        </w:rPr>
      </w:pPr>
      <w:r>
        <w:rPr>
          <w:rStyle w:val="Strong"/>
        </w:rPr>
        <w:t>Сайт на НОИ – често задавани въпроси.</w:t>
      </w:r>
    </w:p>
    <w:p w:rsidR="0011617D" w:rsidRDefault="0011617D" w:rsidP="0011617D">
      <w:pPr>
        <w:pStyle w:val="NormalWeb"/>
        <w:jc w:val="both"/>
        <w:rPr>
          <w:rStyle w:val="Strong"/>
          <w:lang w:val="en-US"/>
        </w:rPr>
      </w:pPr>
    </w:p>
    <w:p w:rsidR="0011617D" w:rsidRDefault="0011617D" w:rsidP="0011617D">
      <w:pPr>
        <w:pStyle w:val="NormalWeb"/>
        <w:jc w:val="both"/>
      </w:pPr>
      <w:r>
        <w:rPr>
          <w:rStyle w:val="Strong"/>
        </w:rPr>
        <w:t xml:space="preserve">Въпрос: </w:t>
      </w:r>
      <w:r>
        <w:t>Детето ми е записано и ще тръгва на детска ясла. Считано от коя дата трябва да се прекрати отпускът ми за отглеждане на малко дете до 2-годишна възраст и какви са редът и сроковете да се направи това?</w:t>
      </w:r>
    </w:p>
    <w:p w:rsidR="0011617D" w:rsidRDefault="0011617D" w:rsidP="0011617D">
      <w:pPr>
        <w:pStyle w:val="NormalWeb"/>
        <w:jc w:val="both"/>
      </w:pPr>
      <w:r>
        <w:rPr>
          <w:rStyle w:val="Strong"/>
        </w:rPr>
        <w:t xml:space="preserve">Отговор: </w:t>
      </w:r>
      <w:r>
        <w:t>По време на допълнителния отпуск за отглеждане на малко дете по чл. 164, ал. 1 от Кодекса на труда (КТ) на майката се изплаща обезщетение при условия, определени в чл. 53 от Кодекса за социално осигуряване (КСО). В ал. 4 на чл. 53 са изброени обстоятелствата, при които паричното обезщетение не се изплаща. Настаняването на детето в детско заведение, включително детска ясла, е едно от тези обстоятелства. Когато детето бъде настанено в детско заведение, включително детска ясла, се прекратява и отпускът на майката по чл. 164 от КТ – чл. 46, ал. 7, т. 2 от Наредбата за работното време, почивките и отпуските. Детето се счита настанено в детското заведение, съответно детската ясла, от деня, в който реално е започнало да посещава заведението (конкретната дата на постъпване, вписана в документацията на заведението). От тази дата се прекратява правото на отпуск и обезщетение за отглеждане на детето.</w:t>
      </w:r>
    </w:p>
    <w:p w:rsidR="0011617D" w:rsidRDefault="0011617D" w:rsidP="0011617D">
      <w:pPr>
        <w:pStyle w:val="NormalWeb"/>
        <w:jc w:val="both"/>
      </w:pPr>
      <w:r>
        <w:t xml:space="preserve">При подаване на заявление-декларация по образец /Приложение № 3 към Наредбата за изчисляване и изплащане на паричните обезщетения и помощи от държавното обществено осигуряване (НИИПОПДОО) за изплащане на обезщетението по чл. 53 от КСО/ майката е декларирала, че детето не е настанено в детско заведение, включително детска ясла, и че ползва отпуск за отглеждане на дете по чл. 164 от КТ. Тъй като </w:t>
      </w:r>
      <w:r w:rsidRPr="000E1582">
        <w:rPr>
          <w:highlight w:val="lightGray"/>
        </w:rPr>
        <w:t>тези обстоятелства са се променили,</w:t>
      </w:r>
      <w:r>
        <w:t xml:space="preserve"> тя има задължение в срок 3 работни дни от промяната да подаде при осигурителя/работодателя си декларация по образец, приложение № 12 към НИИПОПДОО, а той в срок 3 работни дни от получаването й следва да я представи в съответното териториално поделение на Националния осигурителен институт</w:t>
      </w:r>
    </w:p>
    <w:p w:rsidR="005C336D" w:rsidRDefault="005C336D">
      <w:pPr>
        <w:rPr>
          <w:lang w:val="en-US"/>
        </w:rPr>
      </w:pPr>
    </w:p>
    <w:p w:rsidR="004835DF" w:rsidRDefault="004835DF">
      <w:pPr>
        <w:rPr>
          <w:lang w:val="en-US"/>
        </w:rPr>
      </w:pPr>
    </w:p>
    <w:p w:rsidR="004835DF" w:rsidRDefault="004835DF" w:rsidP="004835DF">
      <w:pPr>
        <w:pStyle w:val="NormalWeb"/>
        <w:jc w:val="both"/>
      </w:pPr>
      <w:r>
        <w:rPr>
          <w:rStyle w:val="Strong"/>
        </w:rPr>
        <w:t xml:space="preserve">Въпрос: </w:t>
      </w:r>
      <w:r>
        <w:t xml:space="preserve">Детето ми ще посещава </w:t>
      </w:r>
      <w:r w:rsidRPr="00A74055">
        <w:rPr>
          <w:highlight w:val="lightGray"/>
        </w:rPr>
        <w:t>частна детска ясла</w:t>
      </w:r>
      <w:r>
        <w:t xml:space="preserve"> – трябва ли да уведомя НОИ, за да бъде прекратено изплащането на обезщетението за отглеждане на дете до 2-годишна възраст?</w:t>
      </w:r>
    </w:p>
    <w:p w:rsidR="004835DF" w:rsidRDefault="004835DF" w:rsidP="004835DF">
      <w:pPr>
        <w:pStyle w:val="NormalWeb"/>
        <w:jc w:val="both"/>
      </w:pPr>
      <w:r>
        <w:rPr>
          <w:rStyle w:val="Strong"/>
        </w:rPr>
        <w:t xml:space="preserve">Отговор: </w:t>
      </w:r>
      <w:r>
        <w:t>По време на допълнителния отпуск за отглеждане на малко дете по чл. 164, ал. 1 от Кодекса на труда (КТ) на майката се изплаща обезщетение при условия, определени в чл. 53 от Кодекса за социално осигуряване (КСО). В случай, че майката не ползва допълнителния отпуск за отглеждане на малко дете и не е дала съгласие отпускът да се ползва от друго лице (баща, баба или дядо на детето), на майката се изплаща обезщетение при условията, определени в чл. 54 от КСО. Размерът на обезщетението по чл. 54 е половината от обезщетението по чл. 53.</w:t>
      </w:r>
    </w:p>
    <w:p w:rsidR="004835DF" w:rsidRDefault="004835DF" w:rsidP="004835DF">
      <w:pPr>
        <w:pStyle w:val="NormalWeb"/>
        <w:jc w:val="both"/>
      </w:pPr>
      <w:r>
        <w:t xml:space="preserve">В ал. 4 на </w:t>
      </w:r>
      <w:r>
        <w:rPr>
          <w:rStyle w:val="Strong"/>
        </w:rPr>
        <w:t>чл. 53 от КСО</w:t>
      </w:r>
      <w:r>
        <w:t xml:space="preserve"> са изброени обстоятелствата, при които паричното обезщетение не се изплаща. Настаняването на детето в детско заведение, включително детска ясла, е едно от тези обстоятелства. Когато детето бъде настанено в детско </w:t>
      </w:r>
      <w:r>
        <w:lastRenderedPageBreak/>
        <w:t xml:space="preserve">заведение, включително детска ясла, се прекратява и отпускът на майката по чл. 164 от КТ – чл. 46, ал. 7, т. 2 от Наредбата за работното време, почивките и отпуските. В заявление-декларация по образец /Приложение № 3 към Наредбата за изчисляване и изплащане на паричните обезщетения и помощи от държавното обществено осигуряване (НИИПОПДОО) </w:t>
      </w:r>
      <w:r w:rsidRPr="004835DF">
        <w:rPr>
          <w:highlight w:val="lightGray"/>
        </w:rPr>
        <w:t>за изплащане на обезщетението по чл. 53 от КСО/ майката е декларирала, че детето не е настанено в детско заведение, включително детска ясла, и че ползва отпуск за отглеждане на дете по чл. 164 от КТ</w:t>
      </w:r>
      <w:r>
        <w:t xml:space="preserve">. Тъй като </w:t>
      </w:r>
      <w:r w:rsidRPr="00CF3CB2">
        <w:rPr>
          <w:b/>
        </w:rPr>
        <w:t xml:space="preserve">тези </w:t>
      </w:r>
      <w:r w:rsidRPr="00CF3CB2">
        <w:rPr>
          <w:highlight w:val="lightGray"/>
        </w:rPr>
        <w:t>обстоятелства са се променили</w:t>
      </w:r>
      <w:r>
        <w:t>, тя има задължение в срок 3 работни дни от промяната да подаде при осигурителя/работодателя си декларация по образец, приложение № 12 към НИИПОПДОО, а той в срок 3 работни от получаването й следва да я представи в съответното териториално поделение на Националния осигурителен институт.</w:t>
      </w:r>
    </w:p>
    <w:p w:rsidR="004835DF" w:rsidRDefault="004835DF" w:rsidP="004835DF">
      <w:pPr>
        <w:pStyle w:val="NormalWeb"/>
        <w:jc w:val="both"/>
        <w:rPr>
          <w:lang w:val="en-US"/>
        </w:rPr>
      </w:pPr>
      <w:r>
        <w:t xml:space="preserve">Обстоятелствата, при които не се изплаща паричното обезщетение по </w:t>
      </w:r>
      <w:r>
        <w:rPr>
          <w:rStyle w:val="Strong"/>
        </w:rPr>
        <w:t>чл. 54 от КСО</w:t>
      </w:r>
      <w:r>
        <w:t xml:space="preserve">, са изброени в ал. 3 на същия член. Едно от тези обстоятелства е настаняването на детето в детско заведение </w:t>
      </w:r>
      <w:r w:rsidRPr="00EF5CEF">
        <w:rPr>
          <w:highlight w:val="lightGray"/>
        </w:rPr>
        <w:t>на пълна държавна издръжка</w:t>
      </w:r>
      <w:r>
        <w:t xml:space="preserve">. В заявление-декларация по образец /Приложение № 4 към НИИПОПДОО за изплащане на обезщетението по чл. 54 от КСО/ майката е декларирала, че детето не е настанено в детско заведение на пълна държавна издръжка. Промяна в обстоятелствата, която да изисква подаване от майката на декларация по образец приложение № 12 към НИИПОПДОО, е налице, ако детето е настанено в заведение, в което му се осигуряват жилище, храна и облекло за сметка на държавния или общинския бюджет, без да се заплаща такса. </w:t>
      </w:r>
      <w:r w:rsidRPr="00F81A8E">
        <w:rPr>
          <w:highlight w:val="lightGray"/>
        </w:rPr>
        <w:t>Ако детето не е настанено в такова заведение, няма промяна в обстоятелствата, която да води до прекратяване на изплащането на обезщетението по чл. 54 от КСО, и майката няма задължение да уведомява Националния осигурителен институт.</w:t>
      </w:r>
    </w:p>
    <w:p w:rsidR="00E10263" w:rsidRDefault="00E10263" w:rsidP="00E10263">
      <w:pPr>
        <w:pStyle w:val="NormalWeb"/>
        <w:jc w:val="both"/>
      </w:pPr>
      <w:r>
        <w:rPr>
          <w:rStyle w:val="Strong"/>
        </w:rPr>
        <w:t xml:space="preserve">Въпрос: </w:t>
      </w:r>
      <w:r>
        <w:t>Кои заведения попадат в групата на тези, в които настаняването на детето прекратява изплащането на обезщетение за отглеждане на малко дете?</w:t>
      </w:r>
    </w:p>
    <w:p w:rsidR="00E10263" w:rsidRDefault="00E10263" w:rsidP="00E10263">
      <w:pPr>
        <w:pStyle w:val="NormalWeb"/>
        <w:jc w:val="both"/>
      </w:pPr>
      <w:r>
        <w:rPr>
          <w:rStyle w:val="Strong"/>
        </w:rPr>
        <w:t xml:space="preserve">Отговор: </w:t>
      </w:r>
      <w:r>
        <w:t>Паричното обезщетение за отглеждане на малко дете по чл. 53 от Кодекса за социално осигуряване (КСО) - през време на допълнителния отпуск за отглеждане на малко дете по чл. 164 от Кодекса на труда – не се изплаща при настаняване на детето в детско заведение, вкл. детска ясла (вж чл. 53, ал. 4 от КСО). Имат се предвид всички видове детски заведения – целодневни и седмични детски градини, в т. ч. и такива, в които има яслени групи, и детските ясли – независимо дали отглеждането на детето в тях е на пълна държавна издръжка или не.</w:t>
      </w:r>
    </w:p>
    <w:p w:rsidR="00E10263" w:rsidRDefault="00E10263" w:rsidP="00E10263">
      <w:pPr>
        <w:pStyle w:val="NormalWeb"/>
        <w:jc w:val="both"/>
      </w:pPr>
      <w:r>
        <w:t xml:space="preserve">Паричното обезщетение </w:t>
      </w:r>
      <w:r w:rsidRPr="00E10263">
        <w:rPr>
          <w:highlight w:val="lightGray"/>
        </w:rPr>
        <w:t>по чл. 54 от КСО</w:t>
      </w:r>
      <w:r>
        <w:t xml:space="preserve"> – когато майката не ползва допълнителния отпуск за отглеждане на малко дете по чл. 164 от КТ и не е дала съгласие отпускът да се ползва от друго лице (баща, баба или дядо на детето) – не се изплаща при настаняване на детето в </w:t>
      </w:r>
      <w:r w:rsidRPr="00E10263">
        <w:rPr>
          <w:highlight w:val="lightGray"/>
        </w:rPr>
        <w:t>детско заведение на пълна държавна издръжка</w:t>
      </w:r>
      <w:r>
        <w:t xml:space="preserve"> (вж чл. 54, ал. 3 от КСО). По смисъла на § 1, т. 4 от Допълнителните разпоредби на Закона за семейните помощи за деца специализирани институции за отглеждане на деца на пълна държавна издръжка са заведенията, в които на децата се осигуряват жилище, храна и облекло за сметка на държавния и общинските бюджети, без да се заплаща такса.</w:t>
      </w:r>
    </w:p>
    <w:p w:rsidR="00E10263" w:rsidRDefault="00E10263" w:rsidP="004835DF">
      <w:pPr>
        <w:pStyle w:val="NormalWeb"/>
        <w:jc w:val="both"/>
        <w:rPr>
          <w:lang w:val="en-US"/>
        </w:rPr>
      </w:pPr>
    </w:p>
    <w:p w:rsidR="00E10263" w:rsidRPr="00E10263" w:rsidRDefault="00E10263" w:rsidP="004835DF">
      <w:pPr>
        <w:pStyle w:val="NormalWeb"/>
        <w:jc w:val="both"/>
        <w:rPr>
          <w:lang w:val="en-US"/>
        </w:rPr>
      </w:pPr>
    </w:p>
    <w:p w:rsidR="004835DF" w:rsidRPr="004835DF" w:rsidRDefault="004835DF">
      <w:pPr>
        <w:rPr>
          <w:lang w:val="en-US"/>
        </w:rPr>
      </w:pPr>
    </w:p>
    <w:sectPr w:rsidR="004835DF" w:rsidRPr="004835DF" w:rsidSect="005C33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9"/>
  <w:proofState w:spelling="clean" w:grammar="clean"/>
  <w:defaultTabStop w:val="708"/>
  <w:hyphenationZone w:val="425"/>
  <w:characterSpacingControl w:val="doNotCompress"/>
  <w:compat/>
  <w:rsids>
    <w:rsidRoot w:val="0011617D"/>
    <w:rsid w:val="000E1582"/>
    <w:rsid w:val="0011617D"/>
    <w:rsid w:val="004835DF"/>
    <w:rsid w:val="005C336D"/>
    <w:rsid w:val="00A74055"/>
    <w:rsid w:val="00CF3CB2"/>
    <w:rsid w:val="00E10263"/>
    <w:rsid w:val="00EF5CEF"/>
    <w:rsid w:val="00F12683"/>
    <w:rsid w:val="00F81A8E"/>
    <w:rsid w:val="00F91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3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16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11617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7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29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00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72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50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405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061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022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005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920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713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9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44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44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391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470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703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854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684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814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0347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5499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625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3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3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54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31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763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48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750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10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682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844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2723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876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894</Words>
  <Characters>5096</Characters>
  <Application>Microsoft Office Word</Application>
  <DocSecurity>0</DocSecurity>
  <Lines>42</Lines>
  <Paragraphs>11</Paragraphs>
  <ScaleCrop>false</ScaleCrop>
  <Company/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User8</dc:creator>
  <cp:lastModifiedBy>User8</cp:lastModifiedBy>
  <cp:revision>17</cp:revision>
  <dcterms:created xsi:type="dcterms:W3CDTF">2012-09-13T06:26:00Z</dcterms:created>
  <dcterms:modified xsi:type="dcterms:W3CDTF">2012-09-13T06:56:00Z</dcterms:modified>
</cp:coreProperties>
</file>