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B08" w:rsidRDefault="00ED7B08" w:rsidP="00ED7B08">
      <w:pPr>
        <w:jc w:val="both"/>
        <w:rPr>
          <w:lang w:val="bg-BG"/>
        </w:rPr>
      </w:pPr>
      <w:r>
        <w:rPr>
          <w:b/>
          <w:bCs/>
          <w:i/>
          <w:iCs/>
          <w:u w:val="single"/>
          <w:lang w:val="bg-BG"/>
        </w:rPr>
        <w:t>Пример 2:</w:t>
      </w:r>
      <w:r>
        <w:rPr>
          <w:lang w:val="bg-BG"/>
        </w:rPr>
        <w:t xml:space="preserve">  Лице, родено преди 1 януари 1960 г., упражнява дейност като </w:t>
      </w:r>
      <w:r w:rsidRPr="00384C91">
        <w:rPr>
          <w:b/>
          <w:lang w:val="bg-BG"/>
        </w:rPr>
        <w:t>едноличен търговец</w:t>
      </w:r>
      <w:r>
        <w:rPr>
          <w:lang w:val="bg-BG"/>
        </w:rPr>
        <w:t xml:space="preserve"> и се осигурява само за инвалидност поради общо заболяване за старост и смърт(1</w:t>
      </w:r>
      <w:r w:rsidRPr="000B0D65">
        <w:rPr>
          <w:lang w:val="ru-RU"/>
        </w:rPr>
        <w:t>7.8</w:t>
      </w:r>
      <w:r>
        <w:rPr>
          <w:lang w:val="bg-BG"/>
        </w:rPr>
        <w:t>%), което обстоятелство е декларирано</w:t>
      </w:r>
      <w:r w:rsidRPr="00495247">
        <w:rPr>
          <w:lang w:val="ru-RU"/>
        </w:rPr>
        <w:t xml:space="preserve"> </w:t>
      </w:r>
      <w:r>
        <w:rPr>
          <w:lang w:val="bg-BG"/>
        </w:rPr>
        <w:t xml:space="preserve">в декларацията за започване на трудова дейност. Извън дейността, за която е регистриран, през годината той реализира доход от работа без трудови правоотношения в размер на 1100 лв. след приспадане на нормативно признатите разходи. Договорът му за работа без трудови правоотношения е сключен за месеците </w:t>
      </w:r>
      <w:r w:rsidRPr="00DA7E3D">
        <w:rPr>
          <w:b/>
          <w:lang w:val="bg-BG"/>
        </w:rPr>
        <w:t>февруари и март</w:t>
      </w:r>
      <w:r>
        <w:rPr>
          <w:lang w:val="bg-BG"/>
        </w:rPr>
        <w:t>. Освен тези дейности, лицето е и съдружник в дружество с ограничена отговорност, от което не е получавало възнаграждения за участие с личен труд.</w:t>
      </w:r>
    </w:p>
    <w:p w:rsidR="00ED7B08" w:rsidRPr="00D55228" w:rsidRDefault="00ED7B08" w:rsidP="00ED7B08">
      <w:pPr>
        <w:ind w:firstLine="770"/>
        <w:jc w:val="both"/>
        <w:textAlignment w:val="center"/>
        <w:rPr>
          <w:lang w:val="bg-BG"/>
        </w:rPr>
      </w:pPr>
      <w:r>
        <w:rPr>
          <w:lang w:val="bg-BG"/>
        </w:rPr>
        <w:t xml:space="preserve">През цялата година лицето внася авансови осигурителни вноски за държавното обществено осигуряване и здравното осигуряване върху </w:t>
      </w:r>
      <w:r>
        <w:rPr>
          <w:b/>
          <w:bCs/>
          <w:u w:val="single"/>
          <w:lang w:val="bg-BG"/>
        </w:rPr>
        <w:t xml:space="preserve">минималния месечен осигурителен доход за </w:t>
      </w:r>
      <w:proofErr w:type="spellStart"/>
      <w:r>
        <w:rPr>
          <w:b/>
          <w:bCs/>
          <w:u w:val="single"/>
          <w:lang w:val="bg-BG"/>
        </w:rPr>
        <w:t>самоосигуряващите</w:t>
      </w:r>
      <w:proofErr w:type="spellEnd"/>
      <w:r>
        <w:rPr>
          <w:b/>
          <w:bCs/>
          <w:u w:val="single"/>
          <w:lang w:val="bg-BG"/>
        </w:rPr>
        <w:t xml:space="preserve"> се лица в размер на 420 лв. (нанася се по месеци в колона 4 от табл. 1 и 2 на справката)</w:t>
      </w:r>
      <w:r>
        <w:rPr>
          <w:lang w:val="bg-BG"/>
        </w:rPr>
        <w:t>. След приключване на годината лицето подава годишна данъчна декларация по чл. 50 от ЗДДФЛ</w:t>
      </w:r>
      <w:r w:rsidRPr="005B1F4B">
        <w:rPr>
          <w:lang w:val="bg-BG"/>
        </w:rPr>
        <w:t xml:space="preserve"> </w:t>
      </w:r>
      <w:r>
        <w:rPr>
          <w:lang w:val="bg-BG"/>
        </w:rPr>
        <w:t>със съответните приложения и</w:t>
      </w:r>
      <w:r w:rsidRPr="00495247">
        <w:rPr>
          <w:lang w:val="ru-RU"/>
        </w:rPr>
        <w:t xml:space="preserve"> </w:t>
      </w:r>
      <w:proofErr w:type="spellStart"/>
      <w:r w:rsidRPr="00495247">
        <w:rPr>
          <w:lang w:val="ru-RU"/>
        </w:rPr>
        <w:t>Справката</w:t>
      </w:r>
      <w:proofErr w:type="spellEnd"/>
      <w:r w:rsidRPr="00495247">
        <w:rPr>
          <w:lang w:val="ru-RU"/>
        </w:rPr>
        <w:t xml:space="preserve"> за </w:t>
      </w:r>
      <w:proofErr w:type="spellStart"/>
      <w:r w:rsidRPr="00495247">
        <w:rPr>
          <w:lang w:val="ru-RU"/>
        </w:rPr>
        <w:t>определянето</w:t>
      </w:r>
      <w:proofErr w:type="spellEnd"/>
      <w:r w:rsidRPr="00495247">
        <w:rPr>
          <w:lang w:val="ru-RU"/>
        </w:rPr>
        <w:t xml:space="preserve"> на </w:t>
      </w:r>
      <w:proofErr w:type="spellStart"/>
      <w:r w:rsidRPr="00495247">
        <w:rPr>
          <w:lang w:val="ru-RU"/>
        </w:rPr>
        <w:t>окончателния</w:t>
      </w:r>
      <w:proofErr w:type="spellEnd"/>
      <w:r w:rsidRPr="00495247">
        <w:rPr>
          <w:lang w:val="ru-RU"/>
        </w:rPr>
        <w:t xml:space="preserve"> размер на </w:t>
      </w:r>
      <w:proofErr w:type="spellStart"/>
      <w:r w:rsidRPr="00495247">
        <w:rPr>
          <w:lang w:val="ru-RU"/>
        </w:rPr>
        <w:t>осигурителния</w:t>
      </w:r>
      <w:proofErr w:type="spellEnd"/>
      <w:r w:rsidRPr="00495247">
        <w:rPr>
          <w:lang w:val="ru-RU"/>
        </w:rPr>
        <w:t xml:space="preserve"> доход </w:t>
      </w:r>
      <w:r>
        <w:rPr>
          <w:lang w:val="bg-BG"/>
        </w:rPr>
        <w:t>за 201</w:t>
      </w:r>
      <w:r w:rsidRPr="00495247">
        <w:rPr>
          <w:lang w:val="ru-RU"/>
        </w:rPr>
        <w:t>1</w:t>
      </w:r>
      <w:r>
        <w:rPr>
          <w:lang w:val="bg-BG"/>
        </w:rPr>
        <w:t xml:space="preserve"> г.</w:t>
      </w:r>
    </w:p>
    <w:p w:rsidR="00ED7B08" w:rsidRDefault="00ED7B08" w:rsidP="00ED7B08">
      <w:pPr>
        <w:ind w:firstLine="720"/>
        <w:jc w:val="both"/>
        <w:rPr>
          <w:lang w:val="bg-BG"/>
        </w:rPr>
      </w:pPr>
      <w:r>
        <w:rPr>
          <w:lang w:val="bg-BG"/>
        </w:rPr>
        <w:t xml:space="preserve"> П</w:t>
      </w:r>
      <w:proofErr w:type="spellStart"/>
      <w:r w:rsidRPr="00495247">
        <w:rPr>
          <w:lang w:val="ru-RU"/>
        </w:rPr>
        <w:t>опълването</w:t>
      </w:r>
      <w:proofErr w:type="spellEnd"/>
      <w:r w:rsidRPr="00495247">
        <w:rPr>
          <w:lang w:val="ru-RU"/>
        </w:rPr>
        <w:t xml:space="preserve"> на Таблица 1 и Таблица 2 от </w:t>
      </w:r>
      <w:proofErr w:type="spellStart"/>
      <w:r w:rsidRPr="00495247">
        <w:rPr>
          <w:lang w:val="ru-RU"/>
        </w:rPr>
        <w:t>Справката</w:t>
      </w:r>
      <w:proofErr w:type="spellEnd"/>
      <w:r w:rsidRPr="00495247">
        <w:rPr>
          <w:lang w:val="ru-RU"/>
        </w:rPr>
        <w:t xml:space="preserve"> за </w:t>
      </w:r>
      <w:proofErr w:type="spellStart"/>
      <w:r w:rsidRPr="00495247">
        <w:rPr>
          <w:lang w:val="ru-RU"/>
        </w:rPr>
        <w:t>окончателния</w:t>
      </w:r>
      <w:proofErr w:type="spellEnd"/>
      <w:r w:rsidRPr="00495247">
        <w:rPr>
          <w:lang w:val="ru-RU"/>
        </w:rPr>
        <w:t xml:space="preserve"> размер на </w:t>
      </w:r>
      <w:proofErr w:type="spellStart"/>
      <w:r w:rsidRPr="00495247">
        <w:rPr>
          <w:lang w:val="ru-RU"/>
        </w:rPr>
        <w:t>осигурителния</w:t>
      </w:r>
      <w:proofErr w:type="spellEnd"/>
      <w:r w:rsidRPr="00495247">
        <w:rPr>
          <w:lang w:val="ru-RU"/>
        </w:rPr>
        <w:t xml:space="preserve"> доход</w:t>
      </w:r>
      <w:r>
        <w:rPr>
          <w:lang w:val="bg-BG"/>
        </w:rPr>
        <w:t xml:space="preserve"> се извършва по следния начин:</w:t>
      </w:r>
    </w:p>
    <w:p w:rsidR="00ED7B08" w:rsidRDefault="00ED7B08" w:rsidP="00ED7B08">
      <w:pPr>
        <w:ind w:firstLine="720"/>
        <w:jc w:val="both"/>
        <w:rPr>
          <w:lang w:val="bg-BG"/>
        </w:rPr>
      </w:pPr>
      <w:r>
        <w:rPr>
          <w:lang w:val="bg-BG"/>
        </w:rPr>
        <w:t>.</w:t>
      </w:r>
    </w:p>
    <w:p w:rsidR="00ED7B08" w:rsidRPr="00CE7B0B" w:rsidRDefault="00ED7B08" w:rsidP="00ED7B08">
      <w:pPr>
        <w:ind w:firstLine="720"/>
        <w:jc w:val="both"/>
        <w:rPr>
          <w:lang w:val="bg-BG"/>
        </w:rPr>
      </w:pPr>
      <w:r>
        <w:rPr>
          <w:b/>
          <w:bCs/>
          <w:u w:val="single"/>
          <w:lang w:val="bg-BG"/>
        </w:rPr>
        <w:t xml:space="preserve">Лицето декларира доход в Приложение 2, Част ІІІ, ред 9.1 от годишната данъчна декларация в размер на 10500 лв., който се пренася на ред 13, колона 5.1 в двете таблици. </w:t>
      </w:r>
      <w:r>
        <w:rPr>
          <w:lang w:val="bg-BG"/>
        </w:rPr>
        <w:t>Месечният осигурителен доход се определя като тази сума се разделя на броя на месеците, през които е упражнявана дейността  (</w:t>
      </w:r>
      <w:r w:rsidRPr="00495247">
        <w:rPr>
          <w:lang w:val="ru-RU"/>
        </w:rPr>
        <w:t>105</w:t>
      </w:r>
      <w:r>
        <w:rPr>
          <w:lang w:val="bg-BG"/>
        </w:rPr>
        <w:t xml:space="preserve">00 лв. : 12 месеца = </w:t>
      </w:r>
      <w:r w:rsidRPr="00495247">
        <w:rPr>
          <w:lang w:val="ru-RU"/>
        </w:rPr>
        <w:t>875</w:t>
      </w:r>
      <w:r>
        <w:rPr>
          <w:lang w:val="bg-BG"/>
        </w:rPr>
        <w:t xml:space="preserve"> лв.) и се попълва за всеки месец в колона 5.2 на таблиците. </w:t>
      </w:r>
      <w:r w:rsidRPr="00CE7B0B">
        <w:rPr>
          <w:lang w:val="bg-BG"/>
        </w:rPr>
        <w:t xml:space="preserve">Общият осигурителен доход, върху който са внесени авансово осигурителни вноски за годината, е </w:t>
      </w:r>
      <w:r w:rsidRPr="00495247">
        <w:rPr>
          <w:lang w:val="ru-RU"/>
        </w:rPr>
        <w:t>50</w:t>
      </w:r>
      <w:r w:rsidRPr="00CE7B0B">
        <w:rPr>
          <w:lang w:val="bg-BG"/>
        </w:rPr>
        <w:t>40 лв. и се попълва на ред 13, колона 4 в таблиците (</w:t>
      </w:r>
      <w:r w:rsidRPr="00495247">
        <w:rPr>
          <w:lang w:val="ru-RU"/>
        </w:rPr>
        <w:t>420</w:t>
      </w:r>
      <w:r w:rsidRPr="00CE7B0B">
        <w:rPr>
          <w:lang w:val="bg-BG"/>
        </w:rPr>
        <w:t xml:space="preserve"> лв. х 12 месеца = </w:t>
      </w:r>
      <w:r w:rsidRPr="00495247">
        <w:rPr>
          <w:lang w:val="ru-RU"/>
        </w:rPr>
        <w:t>5040</w:t>
      </w:r>
      <w:r w:rsidRPr="00CE7B0B">
        <w:rPr>
          <w:lang w:val="bg-BG"/>
        </w:rPr>
        <w:t xml:space="preserve"> лв.).</w:t>
      </w:r>
    </w:p>
    <w:p w:rsidR="00ED7B08" w:rsidRDefault="00ED7B08" w:rsidP="00ED7B08">
      <w:pPr>
        <w:ind w:firstLine="720"/>
        <w:jc w:val="both"/>
        <w:rPr>
          <w:lang w:val="bg-BG"/>
        </w:rPr>
      </w:pPr>
      <w:r>
        <w:rPr>
          <w:lang w:val="bg-BG"/>
        </w:rPr>
        <w:t>Доходът за работа без трудови правоотношения (1100 лв.) се декларира в Приложение 3, Част І, Таблица 7, ред 7.10 от данъчната декларация и се пренася на ред 13, колона 5.5 от двете таблици. Този доход не се разпределя пропорционално на месеците през годината, а се отнася към периода на извършване на дейността без трудово правоотношение. В случая лицето е получило 500 лв. за месец февруари и 600 лв. за месец март.</w:t>
      </w:r>
    </w:p>
    <w:p w:rsidR="00ED7B08" w:rsidRDefault="00ED7B08" w:rsidP="00ED7B08">
      <w:pPr>
        <w:ind w:firstLine="720"/>
        <w:jc w:val="both"/>
        <w:rPr>
          <w:lang w:val="bg-BG"/>
        </w:rPr>
      </w:pPr>
      <w:r>
        <w:rPr>
          <w:lang w:val="bg-BG"/>
        </w:rPr>
        <w:t>Осигурителният доход, върху който са внесени авансово осигурителни вноски за годината, е 5040 лв. и се попълва на ред 13, колона 4 в таблиците (420 лв. х 12 месеца = 5040 лв.).</w:t>
      </w:r>
    </w:p>
    <w:p w:rsidR="00ED7B08" w:rsidRPr="00847A75" w:rsidRDefault="00ED7B08" w:rsidP="00ED7B08">
      <w:pPr>
        <w:pStyle w:val="23"/>
        <w:rPr>
          <w:u w:val="none"/>
        </w:rPr>
      </w:pPr>
      <w:r w:rsidRPr="00847A75">
        <w:rPr>
          <w:u w:val="none"/>
        </w:rPr>
        <w:t xml:space="preserve">В колона 6 </w:t>
      </w:r>
      <w:r w:rsidRPr="00847A75">
        <w:rPr>
          <w:b w:val="0"/>
          <w:u w:val="none"/>
        </w:rPr>
        <w:t>се попълва сборът от осигурителните доходи, върху които са внесени осигурителни вноски (колони 3 + 4) – в конкретния случай колона 6 съвпада с колона 4.</w:t>
      </w:r>
    </w:p>
    <w:p w:rsidR="00ED7B08" w:rsidRPr="00847A75" w:rsidRDefault="00ED7B08" w:rsidP="00ED7B08">
      <w:pPr>
        <w:pStyle w:val="23"/>
        <w:rPr>
          <w:b w:val="0"/>
          <w:u w:val="none"/>
        </w:rPr>
      </w:pPr>
      <w:r w:rsidRPr="00847A75">
        <w:rPr>
          <w:u w:val="none"/>
        </w:rPr>
        <w:t xml:space="preserve">В колона 7 </w:t>
      </w:r>
      <w:r w:rsidRPr="00847A75">
        <w:rPr>
          <w:b w:val="0"/>
          <w:u w:val="none"/>
        </w:rPr>
        <w:t>се вписва сумата от общия осигурителен доход за месеца, върху който се дължат осигурителни вноски, образуван от сбора на доходите, вписани в колона 3 и колони от 5.1 до 5.5. В случая ред 13, колона 7 се получава като сума от ред 13, колона 5.1 и ред 13, колона 5.5 (10500 лв. + 1100 лв. = 11600 лв.). Сумите, вписани в колона 7, не могат да надвишават максималния размер на осигурителния доход за съответния месец (показан в колона 8).</w:t>
      </w:r>
    </w:p>
    <w:p w:rsidR="00ED7B08" w:rsidRDefault="00ED7B08" w:rsidP="00ED7B08">
      <w:pPr>
        <w:pStyle w:val="a3"/>
        <w:rPr>
          <w:sz w:val="24"/>
        </w:rPr>
      </w:pPr>
      <w:r w:rsidRPr="003C3BA3">
        <w:rPr>
          <w:b/>
          <w:sz w:val="24"/>
        </w:rPr>
        <w:t>Общият годишен размер на осигурителния доход</w:t>
      </w:r>
      <w:r>
        <w:rPr>
          <w:sz w:val="24"/>
        </w:rPr>
        <w:t>, върху който следва да се довнесат осигурителни вноски, е 6560 лв. (11600 лв. – 5040 лв. = 6560 лв.) и се изчислява като разлика на сумите от ред 13 на колона 7 и ред 13 на колона 6. Този доход се попълва в т. 1 под Таблици 1 и 2.</w:t>
      </w:r>
    </w:p>
    <w:p w:rsidR="00ED7B08" w:rsidRPr="006B0980" w:rsidRDefault="00ED7B08" w:rsidP="00ED7B08">
      <w:pPr>
        <w:pStyle w:val="a3"/>
        <w:rPr>
          <w:sz w:val="24"/>
        </w:rPr>
      </w:pPr>
      <w:r w:rsidRPr="003C3BA3">
        <w:rPr>
          <w:b/>
          <w:sz w:val="24"/>
        </w:rPr>
        <w:lastRenderedPageBreak/>
        <w:t>Размерът на осигурителната вноска за довнасяне за ДОО</w:t>
      </w:r>
      <w:r>
        <w:rPr>
          <w:sz w:val="24"/>
        </w:rPr>
        <w:t xml:space="preserve"> е </w:t>
      </w:r>
      <w:r w:rsidRPr="000B0D65">
        <w:rPr>
          <w:sz w:val="24"/>
          <w:lang w:val="ru-RU"/>
        </w:rPr>
        <w:t xml:space="preserve">1167.68 </w:t>
      </w:r>
      <w:r>
        <w:rPr>
          <w:sz w:val="24"/>
        </w:rPr>
        <w:t>лв. (1</w:t>
      </w:r>
      <w:r w:rsidRPr="000B0D65">
        <w:rPr>
          <w:sz w:val="24"/>
          <w:lang w:val="ru-RU"/>
        </w:rPr>
        <w:t>7.8</w:t>
      </w:r>
      <w:r>
        <w:rPr>
          <w:sz w:val="24"/>
        </w:rPr>
        <w:t xml:space="preserve"> % от 6560 лв.). Тази сума се записва в т. 2 под Таблица 1 и ред </w:t>
      </w:r>
      <w:r w:rsidRPr="006B0980">
        <w:rPr>
          <w:bCs/>
          <w:sz w:val="24"/>
        </w:rPr>
        <w:t xml:space="preserve">1.2, част ІV, Приложение 2 </w:t>
      </w:r>
      <w:r>
        <w:rPr>
          <w:bCs/>
          <w:sz w:val="24"/>
        </w:rPr>
        <w:t xml:space="preserve">на годишната данъчна декларация </w:t>
      </w:r>
    </w:p>
    <w:p w:rsidR="00ED7B08" w:rsidRPr="006B0980" w:rsidRDefault="00ED7B08" w:rsidP="00ED7B08">
      <w:pPr>
        <w:pStyle w:val="a3"/>
        <w:rPr>
          <w:sz w:val="24"/>
        </w:rPr>
      </w:pPr>
      <w:r w:rsidRPr="003C3BA3">
        <w:rPr>
          <w:b/>
          <w:sz w:val="24"/>
        </w:rPr>
        <w:t>Размерът на осигурителната вноска за довнасяне за здравно осигуряване</w:t>
      </w:r>
      <w:r>
        <w:rPr>
          <w:sz w:val="24"/>
        </w:rPr>
        <w:t xml:space="preserve"> е 524,80 лв. (8 % от 6560 лв.). Тази сума се записва в т. 2 под Таблица 2 и ред 1.6, </w:t>
      </w:r>
      <w:r w:rsidRPr="006B0980">
        <w:rPr>
          <w:bCs/>
          <w:sz w:val="24"/>
        </w:rPr>
        <w:t>част ІV, Приложение 2 на годишната данъчна декларация</w:t>
      </w:r>
      <w:r>
        <w:rPr>
          <w:sz w:val="24"/>
        </w:rPr>
        <w:t xml:space="preserve"> </w:t>
      </w:r>
    </w:p>
    <w:p w:rsidR="00ED7B08" w:rsidRDefault="00ED7B08" w:rsidP="00ED7B08">
      <w:pPr>
        <w:pStyle w:val="a3"/>
        <w:rPr>
          <w:sz w:val="24"/>
        </w:rPr>
      </w:pPr>
      <w:r>
        <w:rPr>
          <w:sz w:val="24"/>
        </w:rPr>
        <w:t>.</w:t>
      </w:r>
    </w:p>
    <w:p w:rsidR="00ED7B08" w:rsidRDefault="00ED7B08" w:rsidP="00ED7B08">
      <w:pPr>
        <w:pStyle w:val="a3"/>
        <w:rPr>
          <w:sz w:val="24"/>
        </w:rPr>
      </w:pPr>
    </w:p>
    <w:p w:rsidR="00ED7B08" w:rsidRPr="00495247" w:rsidRDefault="00ED7B08" w:rsidP="00ED7B08">
      <w:pPr>
        <w:pStyle w:val="a3"/>
        <w:rPr>
          <w:sz w:val="24"/>
          <w:lang w:val="ru-RU"/>
        </w:rPr>
      </w:pPr>
    </w:p>
    <w:p w:rsidR="00ED7B08" w:rsidRDefault="00ED7B08" w:rsidP="00ED7B08">
      <w:pPr>
        <w:pStyle w:val="a3"/>
        <w:jc w:val="left"/>
        <w:rPr>
          <w:b/>
          <w:bCs/>
          <w:sz w:val="24"/>
          <w:u w:val="single"/>
        </w:rPr>
      </w:pPr>
    </w:p>
    <w:p w:rsidR="00ED7B08" w:rsidRDefault="00ED7B08" w:rsidP="00ED7B08">
      <w:pPr>
        <w:pStyle w:val="a3"/>
        <w:jc w:val="left"/>
        <w:rPr>
          <w:b/>
          <w:bCs/>
          <w:sz w:val="24"/>
          <w:u w:val="single"/>
        </w:rPr>
      </w:pPr>
      <w:r>
        <w:rPr>
          <w:sz w:val="24"/>
        </w:rPr>
        <w:br w:type="page"/>
      </w:r>
      <w:r>
        <w:rPr>
          <w:b/>
          <w:bCs/>
          <w:sz w:val="24"/>
          <w:u w:val="single"/>
        </w:rPr>
        <w:lastRenderedPageBreak/>
        <w:t>Пример 2</w:t>
      </w:r>
    </w:p>
    <w:p w:rsidR="00ED7B08" w:rsidRDefault="00ED7B08" w:rsidP="00ED7B08">
      <w:pPr>
        <w:jc w:val="center"/>
        <w:rPr>
          <w:b/>
          <w:smallCaps/>
          <w:sz w:val="18"/>
          <w:lang w:val="bg-BG"/>
        </w:rPr>
      </w:pPr>
      <w:r>
        <w:rPr>
          <w:b/>
          <w:sz w:val="18"/>
          <w:lang w:val="bg-BG"/>
        </w:rPr>
        <w:t>Т</w:t>
      </w:r>
      <w:r>
        <w:rPr>
          <w:b/>
          <w:smallCaps/>
          <w:sz w:val="18"/>
          <w:lang w:val="bg-BG"/>
        </w:rPr>
        <w:t>аблица 1</w:t>
      </w:r>
    </w:p>
    <w:p w:rsidR="00ED7B08" w:rsidRDefault="00ED7B08" w:rsidP="00ED7B08">
      <w:pPr>
        <w:jc w:val="center"/>
        <w:rPr>
          <w:b/>
          <w:sz w:val="18"/>
          <w:lang w:val="bg-BG"/>
        </w:rPr>
      </w:pPr>
    </w:p>
    <w:p w:rsidR="00ED7B08" w:rsidRDefault="00ED7B08" w:rsidP="00ED7B08">
      <w:pPr>
        <w:jc w:val="center"/>
        <w:rPr>
          <w:b/>
          <w:sz w:val="18"/>
          <w:lang w:val="bg-BG"/>
        </w:rPr>
      </w:pPr>
      <w:r>
        <w:rPr>
          <w:b/>
          <w:sz w:val="18"/>
          <w:lang w:val="bg-BG"/>
        </w:rPr>
        <w:t>за определяне на окончателния размер на осигурителния доход, върху който се дължат осигурителни вноски за държавно обществено осигуряване и допълнително задължително пенсионно осигуряване в универсален пенсионен фонд</w:t>
      </w:r>
    </w:p>
    <w:p w:rsidR="00ED7B08" w:rsidRDefault="00ED7B08" w:rsidP="00ED7B08">
      <w:pPr>
        <w:jc w:val="center"/>
        <w:rPr>
          <w:b/>
          <w:sz w:val="18"/>
          <w:lang w:val="bg-BG"/>
        </w:rPr>
      </w:pPr>
    </w:p>
    <w:tbl>
      <w:tblPr>
        <w:tblW w:w="11268" w:type="dxa"/>
        <w:tblInd w:w="-79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8"/>
        <w:gridCol w:w="1042"/>
        <w:gridCol w:w="953"/>
        <w:gridCol w:w="953"/>
        <w:gridCol w:w="884"/>
        <w:gridCol w:w="900"/>
        <w:gridCol w:w="953"/>
        <w:gridCol w:w="953"/>
        <w:gridCol w:w="852"/>
        <w:gridCol w:w="992"/>
        <w:gridCol w:w="993"/>
        <w:gridCol w:w="1305"/>
      </w:tblGrid>
      <w:tr w:rsidR="00ED7B08" w:rsidTr="009711EA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488" w:type="dxa"/>
          </w:tcPr>
          <w:p w:rsidR="00ED7B08" w:rsidRDefault="00ED7B08" w:rsidP="009711EA">
            <w:pPr>
              <w:jc w:val="center"/>
              <w:rPr>
                <w:b/>
                <w:bCs/>
                <w:lang w:val="bg-BG"/>
              </w:rPr>
            </w:pPr>
          </w:p>
          <w:p w:rsidR="00ED7B08" w:rsidRDefault="00ED7B08" w:rsidP="009711EA">
            <w:pPr>
              <w:jc w:val="center"/>
              <w:rPr>
                <w:b/>
                <w:bCs/>
                <w:lang w:val="bg-BG"/>
              </w:rPr>
            </w:pPr>
          </w:p>
        </w:tc>
        <w:tc>
          <w:tcPr>
            <w:tcW w:w="10780" w:type="dxa"/>
            <w:gridSpan w:val="11"/>
          </w:tcPr>
          <w:p w:rsidR="00ED7B08" w:rsidRDefault="00ED7B08" w:rsidP="009711EA">
            <w:pPr>
              <w:pStyle w:val="2"/>
            </w:pPr>
            <w:proofErr w:type="spellStart"/>
            <w:r>
              <w:t>Осигурителен</w:t>
            </w:r>
            <w:proofErr w:type="spellEnd"/>
            <w:r>
              <w:t xml:space="preserve"> </w:t>
            </w:r>
            <w:proofErr w:type="spellStart"/>
            <w:r>
              <w:t>доход</w:t>
            </w:r>
            <w:proofErr w:type="spellEnd"/>
          </w:p>
        </w:tc>
      </w:tr>
      <w:tr w:rsidR="00ED7B08" w:rsidTr="009711EA">
        <w:tblPrEx>
          <w:tblCellMar>
            <w:top w:w="0" w:type="dxa"/>
            <w:bottom w:w="0" w:type="dxa"/>
          </w:tblCellMar>
        </w:tblPrEx>
        <w:trPr>
          <w:cantSplit/>
          <w:trHeight w:val="419"/>
        </w:trPr>
        <w:tc>
          <w:tcPr>
            <w:tcW w:w="488" w:type="dxa"/>
            <w:vMerge w:val="restart"/>
            <w:vAlign w:val="center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  <w:r>
              <w:rPr>
                <w:b/>
                <w:bCs/>
                <w:sz w:val="16"/>
                <w:lang w:val="bg-BG"/>
              </w:rPr>
              <w:t>№</w:t>
            </w:r>
          </w:p>
        </w:tc>
        <w:tc>
          <w:tcPr>
            <w:tcW w:w="1042" w:type="dxa"/>
            <w:vMerge w:val="restart"/>
            <w:vAlign w:val="center"/>
          </w:tcPr>
          <w:p w:rsidR="00ED7B08" w:rsidRDefault="00ED7B08" w:rsidP="009711EA">
            <w:pPr>
              <w:spacing w:line="360" w:lineRule="auto"/>
              <w:jc w:val="center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Месеци</w:t>
            </w:r>
          </w:p>
        </w:tc>
        <w:tc>
          <w:tcPr>
            <w:tcW w:w="953" w:type="dxa"/>
            <w:vMerge w:val="restart"/>
          </w:tcPr>
          <w:p w:rsidR="00ED7B08" w:rsidRPr="00495247" w:rsidRDefault="00ED7B08" w:rsidP="009711EA">
            <w:pPr>
              <w:jc w:val="center"/>
              <w:rPr>
                <w:b/>
                <w:bCs/>
                <w:sz w:val="16"/>
                <w:lang w:val="ru-RU"/>
              </w:rPr>
            </w:pPr>
            <w:r>
              <w:rPr>
                <w:sz w:val="15"/>
                <w:lang w:val="bg-BG"/>
              </w:rPr>
              <w:t xml:space="preserve">Доходи от  дейност по чл.4, ал.1 и ал. 2 от КСО, върху кои-то се </w:t>
            </w:r>
            <w:proofErr w:type="spellStart"/>
            <w:r>
              <w:rPr>
                <w:sz w:val="15"/>
                <w:lang w:val="bg-BG"/>
              </w:rPr>
              <w:t>дъл-жат</w:t>
            </w:r>
            <w:proofErr w:type="spellEnd"/>
            <w:r>
              <w:rPr>
                <w:sz w:val="15"/>
                <w:lang w:val="bg-BG"/>
              </w:rPr>
              <w:t xml:space="preserve"> </w:t>
            </w:r>
            <w:proofErr w:type="spellStart"/>
            <w:r>
              <w:rPr>
                <w:sz w:val="15"/>
                <w:lang w:val="bg-BG"/>
              </w:rPr>
              <w:t>оси-гурителни</w:t>
            </w:r>
            <w:proofErr w:type="spellEnd"/>
            <w:r>
              <w:rPr>
                <w:sz w:val="15"/>
                <w:lang w:val="bg-BG"/>
              </w:rPr>
              <w:t xml:space="preserve"> вноски</w:t>
            </w:r>
          </w:p>
        </w:tc>
        <w:tc>
          <w:tcPr>
            <w:tcW w:w="953" w:type="dxa"/>
            <w:vMerge w:val="restart"/>
          </w:tcPr>
          <w:p w:rsidR="00ED7B08" w:rsidRPr="00495247" w:rsidRDefault="00ED7B08" w:rsidP="009711EA">
            <w:pPr>
              <w:jc w:val="center"/>
              <w:rPr>
                <w:b/>
                <w:bCs/>
                <w:sz w:val="16"/>
                <w:lang w:val="ru-RU"/>
              </w:rPr>
            </w:pPr>
            <w:r>
              <w:rPr>
                <w:sz w:val="15"/>
                <w:lang w:val="bg-BG"/>
              </w:rPr>
              <w:t xml:space="preserve">Избран осигури-телен доход, върху който са внесени авансово </w:t>
            </w:r>
            <w:proofErr w:type="spellStart"/>
            <w:r>
              <w:rPr>
                <w:sz w:val="15"/>
                <w:lang w:val="bg-BG"/>
              </w:rPr>
              <w:t>осигури-телни</w:t>
            </w:r>
            <w:proofErr w:type="spellEnd"/>
            <w:r>
              <w:rPr>
                <w:sz w:val="15"/>
                <w:lang w:val="bg-BG"/>
              </w:rPr>
              <w:t xml:space="preserve"> вноски от </w:t>
            </w:r>
            <w:proofErr w:type="spellStart"/>
            <w:r>
              <w:rPr>
                <w:sz w:val="15"/>
                <w:lang w:val="bg-BG"/>
              </w:rPr>
              <w:t>самоосигу-ряващи</w:t>
            </w:r>
            <w:proofErr w:type="spellEnd"/>
            <w:r>
              <w:rPr>
                <w:sz w:val="15"/>
                <w:lang w:val="bg-BG"/>
              </w:rPr>
              <w:t xml:space="preserve"> се лица</w:t>
            </w:r>
          </w:p>
        </w:tc>
        <w:tc>
          <w:tcPr>
            <w:tcW w:w="4542" w:type="dxa"/>
            <w:gridSpan w:val="5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  <w:r>
              <w:rPr>
                <w:b/>
                <w:sz w:val="15"/>
                <w:lang w:val="bg-BG"/>
              </w:rPr>
              <w:t>Месечен осигурителен доход от трудова дейност като:</w:t>
            </w:r>
          </w:p>
        </w:tc>
        <w:tc>
          <w:tcPr>
            <w:tcW w:w="992" w:type="dxa"/>
            <w:vMerge w:val="restart"/>
          </w:tcPr>
          <w:p w:rsidR="00ED7B08" w:rsidRDefault="00ED7B08" w:rsidP="009711EA">
            <w:pPr>
              <w:jc w:val="center"/>
              <w:rPr>
                <w:sz w:val="15"/>
                <w:lang w:val="bg-BG"/>
              </w:rPr>
            </w:pPr>
            <w:r>
              <w:rPr>
                <w:sz w:val="15"/>
                <w:lang w:val="bg-BG"/>
              </w:rPr>
              <w:t>Общ оси-</w:t>
            </w:r>
          </w:p>
          <w:p w:rsidR="00ED7B08" w:rsidRDefault="00ED7B08" w:rsidP="009711EA">
            <w:pPr>
              <w:jc w:val="center"/>
              <w:rPr>
                <w:sz w:val="15"/>
                <w:lang w:val="bg-BG"/>
              </w:rPr>
            </w:pPr>
            <w:proofErr w:type="spellStart"/>
            <w:r>
              <w:rPr>
                <w:sz w:val="15"/>
                <w:lang w:val="bg-BG"/>
              </w:rPr>
              <w:t>гурителен</w:t>
            </w:r>
            <w:proofErr w:type="spellEnd"/>
            <w:r>
              <w:rPr>
                <w:sz w:val="15"/>
                <w:lang w:val="bg-BG"/>
              </w:rPr>
              <w:t xml:space="preserve"> доход за месеца, върху който са внесени </w:t>
            </w:r>
            <w:proofErr w:type="spellStart"/>
            <w:r>
              <w:rPr>
                <w:sz w:val="15"/>
                <w:lang w:val="bg-BG"/>
              </w:rPr>
              <w:t>осигури-телни</w:t>
            </w:r>
            <w:proofErr w:type="spellEnd"/>
            <w:r>
              <w:rPr>
                <w:sz w:val="15"/>
                <w:lang w:val="bg-BG"/>
              </w:rPr>
              <w:t xml:space="preserve"> вноски</w:t>
            </w:r>
          </w:p>
          <w:p w:rsidR="00ED7B08" w:rsidRDefault="00ED7B08" w:rsidP="009711EA">
            <w:pPr>
              <w:jc w:val="center"/>
              <w:rPr>
                <w:b/>
                <w:bCs/>
                <w:sz w:val="16"/>
                <w:lang w:val="bg-BG"/>
              </w:rPr>
            </w:pPr>
            <w:r>
              <w:rPr>
                <w:sz w:val="15"/>
                <w:lang w:val="bg-BG"/>
              </w:rPr>
              <w:t>к.3+к.4</w:t>
            </w:r>
          </w:p>
        </w:tc>
        <w:tc>
          <w:tcPr>
            <w:tcW w:w="993" w:type="dxa"/>
            <w:vMerge w:val="restart"/>
          </w:tcPr>
          <w:p w:rsidR="00ED7B08" w:rsidRDefault="00ED7B08" w:rsidP="009711EA">
            <w:pPr>
              <w:pStyle w:val="21"/>
            </w:pPr>
            <w:r>
              <w:t xml:space="preserve">Общ </w:t>
            </w:r>
            <w:proofErr w:type="spellStart"/>
            <w:r>
              <w:t>оси-гурителен</w:t>
            </w:r>
            <w:proofErr w:type="spellEnd"/>
            <w:r>
              <w:t xml:space="preserve"> доход за месеца, върху който се дължат </w:t>
            </w:r>
            <w:proofErr w:type="spellStart"/>
            <w:r>
              <w:t>осигури-телни</w:t>
            </w:r>
            <w:proofErr w:type="spellEnd"/>
            <w:r>
              <w:t xml:space="preserve"> вноски, не по-голям от </w:t>
            </w:r>
            <w:proofErr w:type="spellStart"/>
            <w:r>
              <w:t>макс</w:t>
            </w:r>
            <w:proofErr w:type="spellEnd"/>
            <w:r>
              <w:t>. осигурите-лен доход</w:t>
            </w:r>
          </w:p>
          <w:p w:rsidR="00ED7B08" w:rsidRDefault="00ED7B08" w:rsidP="009711EA">
            <w:pPr>
              <w:jc w:val="center"/>
              <w:rPr>
                <w:b/>
                <w:bCs/>
                <w:sz w:val="16"/>
                <w:lang w:val="bg-BG"/>
              </w:rPr>
            </w:pPr>
            <w:r>
              <w:rPr>
                <w:sz w:val="15"/>
                <w:lang w:val="bg-BG"/>
              </w:rPr>
              <w:t>к.3+/к.5.1 до к.5.5/</w:t>
            </w:r>
          </w:p>
        </w:tc>
        <w:tc>
          <w:tcPr>
            <w:tcW w:w="1305" w:type="dxa"/>
            <w:vMerge w:val="restart"/>
          </w:tcPr>
          <w:p w:rsidR="00ED7B08" w:rsidRDefault="00ED7B08" w:rsidP="009711EA">
            <w:pPr>
              <w:jc w:val="center"/>
              <w:rPr>
                <w:sz w:val="15"/>
                <w:lang w:val="bg-BG"/>
              </w:rPr>
            </w:pPr>
            <w:proofErr w:type="spellStart"/>
            <w:r>
              <w:rPr>
                <w:sz w:val="15"/>
                <w:lang w:val="bg-BG"/>
              </w:rPr>
              <w:t>Макси-мален</w:t>
            </w:r>
            <w:proofErr w:type="spellEnd"/>
          </w:p>
          <w:p w:rsidR="00ED7B08" w:rsidRDefault="00ED7B08" w:rsidP="009711EA">
            <w:pPr>
              <w:jc w:val="center"/>
              <w:rPr>
                <w:lang w:val="bg-BG"/>
              </w:rPr>
            </w:pPr>
            <w:r>
              <w:rPr>
                <w:sz w:val="15"/>
                <w:lang w:val="bg-BG"/>
              </w:rPr>
              <w:t xml:space="preserve">размер на </w:t>
            </w:r>
            <w:proofErr w:type="spellStart"/>
            <w:r>
              <w:rPr>
                <w:sz w:val="15"/>
                <w:lang w:val="bg-BG"/>
              </w:rPr>
              <w:t>осигури-телния</w:t>
            </w:r>
            <w:proofErr w:type="spellEnd"/>
            <w:r>
              <w:rPr>
                <w:sz w:val="15"/>
                <w:lang w:val="bg-BG"/>
              </w:rPr>
              <w:t xml:space="preserve"> доход</w:t>
            </w:r>
          </w:p>
        </w:tc>
      </w:tr>
      <w:tr w:rsidR="00ED7B08" w:rsidTr="009711EA">
        <w:tblPrEx>
          <w:tblCellMar>
            <w:top w:w="0" w:type="dxa"/>
            <w:bottom w:w="0" w:type="dxa"/>
          </w:tblCellMar>
        </w:tblPrEx>
        <w:trPr>
          <w:cantSplit/>
          <w:trHeight w:val="2564"/>
        </w:trPr>
        <w:tc>
          <w:tcPr>
            <w:tcW w:w="488" w:type="dxa"/>
            <w:vMerge/>
            <w:vAlign w:val="center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</w:p>
        </w:tc>
        <w:tc>
          <w:tcPr>
            <w:tcW w:w="1042" w:type="dxa"/>
            <w:vMerge/>
            <w:vAlign w:val="center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</w:p>
        </w:tc>
        <w:tc>
          <w:tcPr>
            <w:tcW w:w="953" w:type="dxa"/>
            <w:vMerge/>
            <w:vAlign w:val="center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</w:p>
        </w:tc>
        <w:tc>
          <w:tcPr>
            <w:tcW w:w="953" w:type="dxa"/>
            <w:vMerge/>
            <w:vAlign w:val="center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</w:p>
        </w:tc>
        <w:tc>
          <w:tcPr>
            <w:tcW w:w="884" w:type="dxa"/>
          </w:tcPr>
          <w:p w:rsidR="00ED7B08" w:rsidRDefault="00ED7B08" w:rsidP="009711EA">
            <w:pPr>
              <w:jc w:val="center"/>
              <w:rPr>
                <w:sz w:val="15"/>
                <w:lang w:val="bg-BG"/>
              </w:rPr>
            </w:pPr>
            <w:r>
              <w:rPr>
                <w:sz w:val="15"/>
                <w:lang w:val="bg-BG"/>
              </w:rPr>
              <w:t>Едноличен</w:t>
            </w:r>
          </w:p>
          <w:p w:rsidR="00ED7B08" w:rsidRDefault="00ED7B08" w:rsidP="009711EA">
            <w:pPr>
              <w:jc w:val="center"/>
              <w:rPr>
                <w:sz w:val="15"/>
                <w:lang w:val="en-US"/>
              </w:rPr>
            </w:pPr>
            <w:r>
              <w:rPr>
                <w:sz w:val="15"/>
                <w:lang w:val="bg-BG"/>
              </w:rPr>
              <w:t>търговец</w:t>
            </w:r>
          </w:p>
        </w:tc>
        <w:tc>
          <w:tcPr>
            <w:tcW w:w="900" w:type="dxa"/>
          </w:tcPr>
          <w:p w:rsidR="00ED7B08" w:rsidRPr="00495247" w:rsidRDefault="00ED7B08" w:rsidP="009711EA">
            <w:pPr>
              <w:ind w:right="-108"/>
              <w:jc w:val="center"/>
              <w:rPr>
                <w:sz w:val="15"/>
                <w:lang w:val="ru-RU"/>
              </w:rPr>
            </w:pPr>
            <w:r>
              <w:rPr>
                <w:sz w:val="15"/>
                <w:lang w:val="bg-BG"/>
              </w:rPr>
              <w:t>Собственик или съдружник в търговско дружество</w:t>
            </w:r>
          </w:p>
          <w:p w:rsidR="00ED7B08" w:rsidRDefault="00ED7B08" w:rsidP="009711EA">
            <w:pPr>
              <w:jc w:val="center"/>
              <w:rPr>
                <w:b/>
                <w:bCs/>
                <w:sz w:val="16"/>
                <w:lang w:val="bg-BG"/>
              </w:rPr>
            </w:pPr>
          </w:p>
        </w:tc>
        <w:tc>
          <w:tcPr>
            <w:tcW w:w="953" w:type="dxa"/>
          </w:tcPr>
          <w:p w:rsidR="00ED7B08" w:rsidRPr="00495247" w:rsidRDefault="00ED7B08" w:rsidP="009711EA">
            <w:pPr>
              <w:jc w:val="center"/>
              <w:rPr>
                <w:sz w:val="15"/>
                <w:lang w:val="ru-RU"/>
              </w:rPr>
            </w:pPr>
            <w:r>
              <w:rPr>
                <w:sz w:val="15"/>
                <w:lang w:val="bg-BG"/>
              </w:rPr>
              <w:t xml:space="preserve">Свободна професия и </w:t>
            </w:r>
            <w:proofErr w:type="spellStart"/>
            <w:r>
              <w:rPr>
                <w:sz w:val="15"/>
                <w:lang w:val="bg-BG"/>
              </w:rPr>
              <w:t>занаят-чийска</w:t>
            </w:r>
            <w:proofErr w:type="spellEnd"/>
            <w:r>
              <w:rPr>
                <w:sz w:val="15"/>
                <w:lang w:val="bg-BG"/>
              </w:rPr>
              <w:t xml:space="preserve"> дейност</w:t>
            </w:r>
          </w:p>
          <w:p w:rsidR="00ED7B08" w:rsidRDefault="00ED7B08" w:rsidP="009711EA">
            <w:pPr>
              <w:jc w:val="center"/>
              <w:rPr>
                <w:sz w:val="15"/>
                <w:lang w:val="bg-BG"/>
              </w:rPr>
            </w:pPr>
          </w:p>
        </w:tc>
        <w:tc>
          <w:tcPr>
            <w:tcW w:w="953" w:type="dxa"/>
          </w:tcPr>
          <w:p w:rsidR="00ED7B08" w:rsidRPr="00495247" w:rsidRDefault="00ED7B08" w:rsidP="009711EA">
            <w:pPr>
              <w:jc w:val="center"/>
              <w:rPr>
                <w:sz w:val="15"/>
                <w:lang w:val="ru-RU"/>
              </w:rPr>
            </w:pPr>
            <w:r>
              <w:rPr>
                <w:sz w:val="15"/>
                <w:lang w:val="bg-BG"/>
              </w:rPr>
              <w:t xml:space="preserve">Лице, </w:t>
            </w:r>
            <w:proofErr w:type="spellStart"/>
            <w:r>
              <w:rPr>
                <w:sz w:val="15"/>
                <w:lang w:val="bg-BG"/>
              </w:rPr>
              <w:t>извърш-ващо</w:t>
            </w:r>
            <w:proofErr w:type="spellEnd"/>
            <w:r>
              <w:rPr>
                <w:sz w:val="15"/>
                <w:lang w:val="bg-BG"/>
              </w:rPr>
              <w:t xml:space="preserve"> дейности по гл. Х</w:t>
            </w:r>
            <w:r>
              <w:rPr>
                <w:sz w:val="15"/>
                <w:lang w:val="en-US"/>
              </w:rPr>
              <w:t>IV</w:t>
            </w:r>
            <w:r>
              <w:rPr>
                <w:sz w:val="15"/>
                <w:lang w:val="bg-BG"/>
              </w:rPr>
              <w:t xml:space="preserve"> от ЗОДФЛ        /патентна дейност/</w:t>
            </w:r>
          </w:p>
          <w:p w:rsidR="00ED7B08" w:rsidRDefault="00ED7B08" w:rsidP="009711EA">
            <w:pPr>
              <w:jc w:val="center"/>
              <w:rPr>
                <w:b/>
                <w:bCs/>
                <w:sz w:val="16"/>
                <w:lang w:val="bg-BG"/>
              </w:rPr>
            </w:pPr>
          </w:p>
          <w:p w:rsidR="00ED7B08" w:rsidRDefault="00ED7B08" w:rsidP="009711EA">
            <w:pPr>
              <w:jc w:val="center"/>
              <w:rPr>
                <w:sz w:val="16"/>
                <w:lang w:val="bg-BG"/>
              </w:rPr>
            </w:pPr>
          </w:p>
        </w:tc>
        <w:tc>
          <w:tcPr>
            <w:tcW w:w="852" w:type="dxa"/>
          </w:tcPr>
          <w:p w:rsidR="00ED7B08" w:rsidRDefault="00ED7B08" w:rsidP="009711EA">
            <w:pPr>
              <w:pStyle w:val="21"/>
              <w:rPr>
                <w:sz w:val="16"/>
              </w:rPr>
            </w:pPr>
            <w:r>
              <w:t xml:space="preserve">Доходи, получени за работа без трудови </w:t>
            </w:r>
            <w:proofErr w:type="spellStart"/>
            <w:r>
              <w:t>правоот-ношения</w:t>
            </w:r>
            <w:proofErr w:type="spellEnd"/>
            <w:r>
              <w:t xml:space="preserve">  извън  </w:t>
            </w:r>
            <w:proofErr w:type="spellStart"/>
            <w:r>
              <w:t>деклари-раните</w:t>
            </w:r>
            <w:proofErr w:type="spellEnd"/>
            <w:r>
              <w:t xml:space="preserve"> в колони от 5.1 до 5.4</w:t>
            </w:r>
          </w:p>
        </w:tc>
        <w:tc>
          <w:tcPr>
            <w:tcW w:w="992" w:type="dxa"/>
            <w:vMerge/>
            <w:vAlign w:val="center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</w:p>
        </w:tc>
        <w:tc>
          <w:tcPr>
            <w:tcW w:w="993" w:type="dxa"/>
            <w:vMerge/>
            <w:vAlign w:val="center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</w:p>
        </w:tc>
        <w:tc>
          <w:tcPr>
            <w:tcW w:w="1305" w:type="dxa"/>
            <w:vMerge/>
          </w:tcPr>
          <w:p w:rsidR="00ED7B08" w:rsidRDefault="00ED7B08" w:rsidP="009711EA">
            <w:pPr>
              <w:spacing w:line="360" w:lineRule="auto"/>
              <w:jc w:val="right"/>
              <w:rPr>
                <w:lang w:val="bg-BG"/>
              </w:rPr>
            </w:pPr>
          </w:p>
        </w:tc>
      </w:tr>
      <w:tr w:rsidR="00ED7B08" w:rsidTr="009711EA">
        <w:tblPrEx>
          <w:tblCellMar>
            <w:top w:w="0" w:type="dxa"/>
            <w:bottom w:w="0" w:type="dxa"/>
          </w:tblCellMar>
        </w:tblPrEx>
        <w:trPr>
          <w:cantSplit/>
          <w:trHeight w:val="311"/>
        </w:trPr>
        <w:tc>
          <w:tcPr>
            <w:tcW w:w="488" w:type="dxa"/>
            <w:vAlign w:val="center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  <w:r>
              <w:rPr>
                <w:b/>
                <w:bCs/>
                <w:sz w:val="16"/>
                <w:lang w:val="bg-BG"/>
              </w:rPr>
              <w:t>1</w:t>
            </w:r>
          </w:p>
        </w:tc>
        <w:tc>
          <w:tcPr>
            <w:tcW w:w="1042" w:type="dxa"/>
            <w:vAlign w:val="center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  <w:r>
              <w:rPr>
                <w:b/>
                <w:bCs/>
                <w:sz w:val="16"/>
                <w:lang w:val="bg-BG"/>
              </w:rPr>
              <w:t>2</w:t>
            </w:r>
          </w:p>
        </w:tc>
        <w:tc>
          <w:tcPr>
            <w:tcW w:w="953" w:type="dxa"/>
            <w:vAlign w:val="center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  <w:r>
              <w:rPr>
                <w:b/>
                <w:bCs/>
                <w:sz w:val="16"/>
                <w:lang w:val="bg-BG"/>
              </w:rPr>
              <w:t>3</w:t>
            </w:r>
          </w:p>
        </w:tc>
        <w:tc>
          <w:tcPr>
            <w:tcW w:w="953" w:type="dxa"/>
            <w:vAlign w:val="center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  <w:r>
              <w:rPr>
                <w:b/>
                <w:bCs/>
                <w:sz w:val="16"/>
                <w:lang w:val="bg-BG"/>
              </w:rPr>
              <w:t>4</w:t>
            </w:r>
          </w:p>
        </w:tc>
        <w:tc>
          <w:tcPr>
            <w:tcW w:w="884" w:type="dxa"/>
            <w:vAlign w:val="center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  <w:r>
              <w:rPr>
                <w:b/>
                <w:bCs/>
                <w:sz w:val="16"/>
                <w:lang w:val="bg-BG"/>
              </w:rPr>
              <w:t>5.1</w:t>
            </w:r>
          </w:p>
        </w:tc>
        <w:tc>
          <w:tcPr>
            <w:tcW w:w="900" w:type="dxa"/>
            <w:vAlign w:val="center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  <w:r>
              <w:rPr>
                <w:b/>
                <w:bCs/>
                <w:sz w:val="16"/>
                <w:lang w:val="bg-BG"/>
              </w:rPr>
              <w:t>5.2</w:t>
            </w:r>
          </w:p>
        </w:tc>
        <w:tc>
          <w:tcPr>
            <w:tcW w:w="953" w:type="dxa"/>
            <w:vAlign w:val="center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  <w:r>
              <w:rPr>
                <w:b/>
                <w:bCs/>
                <w:sz w:val="16"/>
                <w:lang w:val="bg-BG"/>
              </w:rPr>
              <w:t>5.3</w:t>
            </w:r>
          </w:p>
        </w:tc>
        <w:tc>
          <w:tcPr>
            <w:tcW w:w="953" w:type="dxa"/>
            <w:vAlign w:val="center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  <w:r>
              <w:rPr>
                <w:b/>
                <w:bCs/>
                <w:sz w:val="16"/>
                <w:lang w:val="bg-BG"/>
              </w:rPr>
              <w:t>5.4</w:t>
            </w:r>
          </w:p>
        </w:tc>
        <w:tc>
          <w:tcPr>
            <w:tcW w:w="852" w:type="dxa"/>
            <w:vAlign w:val="center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  <w:r>
              <w:rPr>
                <w:b/>
                <w:bCs/>
                <w:sz w:val="16"/>
                <w:lang w:val="bg-BG"/>
              </w:rPr>
              <w:t>5.5</w:t>
            </w:r>
          </w:p>
        </w:tc>
        <w:tc>
          <w:tcPr>
            <w:tcW w:w="992" w:type="dxa"/>
            <w:vAlign w:val="center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  <w:r>
              <w:rPr>
                <w:b/>
                <w:bCs/>
                <w:sz w:val="16"/>
                <w:lang w:val="bg-BG"/>
              </w:rPr>
              <w:t>6</w:t>
            </w:r>
          </w:p>
        </w:tc>
        <w:tc>
          <w:tcPr>
            <w:tcW w:w="993" w:type="dxa"/>
            <w:vAlign w:val="center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  <w:r>
              <w:rPr>
                <w:b/>
                <w:bCs/>
                <w:sz w:val="16"/>
                <w:lang w:val="bg-BG"/>
              </w:rPr>
              <w:t>7</w:t>
            </w:r>
          </w:p>
        </w:tc>
        <w:tc>
          <w:tcPr>
            <w:tcW w:w="1305" w:type="dxa"/>
            <w:vAlign w:val="center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  <w:r>
              <w:rPr>
                <w:b/>
                <w:bCs/>
                <w:sz w:val="16"/>
                <w:lang w:val="bg-BG"/>
              </w:rPr>
              <w:t>8</w:t>
            </w:r>
          </w:p>
        </w:tc>
      </w:tr>
      <w:tr w:rsidR="00ED7B08" w:rsidTr="009711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Align w:val="bottom"/>
          </w:tcPr>
          <w:p w:rsidR="00ED7B08" w:rsidRDefault="00ED7B08" w:rsidP="009711EA">
            <w:pPr>
              <w:spacing w:line="360" w:lineRule="auto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1.</w:t>
            </w:r>
          </w:p>
        </w:tc>
        <w:tc>
          <w:tcPr>
            <w:tcW w:w="1042" w:type="dxa"/>
            <w:vAlign w:val="bottom"/>
          </w:tcPr>
          <w:p w:rsidR="00ED7B08" w:rsidRDefault="00ED7B08" w:rsidP="009711EA">
            <w:pPr>
              <w:spacing w:line="360" w:lineRule="auto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Януари</w:t>
            </w: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884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852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92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993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1305" w:type="dxa"/>
          </w:tcPr>
          <w:p w:rsidR="00ED7B08" w:rsidRPr="00E4671F" w:rsidRDefault="00ED7B08" w:rsidP="009711EA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2 000</w:t>
            </w:r>
          </w:p>
        </w:tc>
      </w:tr>
      <w:tr w:rsidR="00ED7B08" w:rsidTr="009711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Align w:val="bottom"/>
          </w:tcPr>
          <w:p w:rsidR="00ED7B08" w:rsidRDefault="00ED7B08" w:rsidP="009711EA">
            <w:pPr>
              <w:spacing w:line="360" w:lineRule="auto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2.</w:t>
            </w:r>
          </w:p>
        </w:tc>
        <w:tc>
          <w:tcPr>
            <w:tcW w:w="1042" w:type="dxa"/>
            <w:vAlign w:val="bottom"/>
          </w:tcPr>
          <w:p w:rsidR="00ED7B08" w:rsidRDefault="00ED7B08" w:rsidP="009711EA">
            <w:pPr>
              <w:spacing w:line="360" w:lineRule="auto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Февруари</w:t>
            </w: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884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852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500</w:t>
            </w:r>
          </w:p>
        </w:tc>
        <w:tc>
          <w:tcPr>
            <w:tcW w:w="992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993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1375</w:t>
            </w:r>
          </w:p>
        </w:tc>
        <w:tc>
          <w:tcPr>
            <w:tcW w:w="1305" w:type="dxa"/>
          </w:tcPr>
          <w:p w:rsidR="00ED7B08" w:rsidRDefault="00ED7B08" w:rsidP="009711EA">
            <w:pPr>
              <w:jc w:val="right"/>
              <w:rPr>
                <w:sz w:val="20"/>
              </w:rPr>
            </w:pPr>
            <w:r>
              <w:rPr>
                <w:sz w:val="20"/>
                <w:lang w:val="bg-BG"/>
              </w:rPr>
              <w:t>2 000</w:t>
            </w:r>
          </w:p>
        </w:tc>
      </w:tr>
      <w:tr w:rsidR="00ED7B08" w:rsidTr="009711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Align w:val="bottom"/>
          </w:tcPr>
          <w:p w:rsidR="00ED7B08" w:rsidRDefault="00ED7B08" w:rsidP="009711EA">
            <w:pPr>
              <w:spacing w:line="360" w:lineRule="auto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3.</w:t>
            </w:r>
          </w:p>
        </w:tc>
        <w:tc>
          <w:tcPr>
            <w:tcW w:w="1042" w:type="dxa"/>
            <w:vAlign w:val="bottom"/>
          </w:tcPr>
          <w:p w:rsidR="00ED7B08" w:rsidRDefault="00ED7B08" w:rsidP="009711EA">
            <w:pPr>
              <w:spacing w:line="360" w:lineRule="auto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Март</w:t>
            </w: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884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852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600</w:t>
            </w:r>
          </w:p>
        </w:tc>
        <w:tc>
          <w:tcPr>
            <w:tcW w:w="992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993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1475</w:t>
            </w:r>
          </w:p>
        </w:tc>
        <w:tc>
          <w:tcPr>
            <w:tcW w:w="1305" w:type="dxa"/>
          </w:tcPr>
          <w:p w:rsidR="00ED7B08" w:rsidRDefault="00ED7B08" w:rsidP="009711EA">
            <w:pPr>
              <w:jc w:val="right"/>
              <w:rPr>
                <w:sz w:val="20"/>
              </w:rPr>
            </w:pPr>
            <w:r>
              <w:rPr>
                <w:sz w:val="20"/>
                <w:lang w:val="bg-BG"/>
              </w:rPr>
              <w:t>2 000</w:t>
            </w:r>
          </w:p>
        </w:tc>
      </w:tr>
      <w:tr w:rsidR="00ED7B08" w:rsidTr="009711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Align w:val="bottom"/>
          </w:tcPr>
          <w:p w:rsidR="00ED7B08" w:rsidRDefault="00ED7B08" w:rsidP="009711EA">
            <w:pPr>
              <w:spacing w:line="360" w:lineRule="auto"/>
              <w:ind w:left="-288" w:firstLine="288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4.</w:t>
            </w:r>
          </w:p>
        </w:tc>
        <w:tc>
          <w:tcPr>
            <w:tcW w:w="1042" w:type="dxa"/>
            <w:vAlign w:val="bottom"/>
          </w:tcPr>
          <w:p w:rsidR="00ED7B08" w:rsidRDefault="00ED7B08" w:rsidP="009711EA">
            <w:pPr>
              <w:spacing w:line="360" w:lineRule="auto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Април</w:t>
            </w: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884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852" w:type="dxa"/>
          </w:tcPr>
          <w:p w:rsidR="00ED7B08" w:rsidRDefault="00ED7B08" w:rsidP="009711EA">
            <w:pPr>
              <w:spacing w:line="360" w:lineRule="auto"/>
              <w:rPr>
                <w:b/>
                <w:bCs/>
                <w:lang w:val="bg-BG"/>
              </w:rPr>
            </w:pPr>
          </w:p>
        </w:tc>
        <w:tc>
          <w:tcPr>
            <w:tcW w:w="992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993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1305" w:type="dxa"/>
          </w:tcPr>
          <w:p w:rsidR="00ED7B08" w:rsidRDefault="00ED7B08" w:rsidP="009711EA">
            <w:pPr>
              <w:jc w:val="right"/>
              <w:rPr>
                <w:sz w:val="20"/>
              </w:rPr>
            </w:pPr>
            <w:r>
              <w:rPr>
                <w:sz w:val="20"/>
                <w:lang w:val="bg-BG"/>
              </w:rPr>
              <w:t>2 000</w:t>
            </w:r>
          </w:p>
        </w:tc>
      </w:tr>
      <w:tr w:rsidR="00ED7B08" w:rsidTr="009711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Align w:val="bottom"/>
          </w:tcPr>
          <w:p w:rsidR="00ED7B08" w:rsidRDefault="00ED7B08" w:rsidP="009711EA">
            <w:pPr>
              <w:spacing w:line="360" w:lineRule="auto"/>
              <w:ind w:left="-288" w:firstLine="288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5.</w:t>
            </w:r>
          </w:p>
        </w:tc>
        <w:tc>
          <w:tcPr>
            <w:tcW w:w="1042" w:type="dxa"/>
            <w:vAlign w:val="bottom"/>
          </w:tcPr>
          <w:p w:rsidR="00ED7B08" w:rsidRDefault="00ED7B08" w:rsidP="009711EA">
            <w:pPr>
              <w:spacing w:line="360" w:lineRule="auto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Май</w:t>
            </w: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884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852" w:type="dxa"/>
          </w:tcPr>
          <w:p w:rsidR="00ED7B08" w:rsidRDefault="00ED7B08" w:rsidP="009711EA">
            <w:pPr>
              <w:spacing w:line="360" w:lineRule="auto"/>
              <w:rPr>
                <w:b/>
                <w:bCs/>
                <w:lang w:val="bg-BG"/>
              </w:rPr>
            </w:pPr>
          </w:p>
        </w:tc>
        <w:tc>
          <w:tcPr>
            <w:tcW w:w="992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993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1305" w:type="dxa"/>
          </w:tcPr>
          <w:p w:rsidR="00ED7B08" w:rsidRDefault="00ED7B08" w:rsidP="009711EA">
            <w:pPr>
              <w:jc w:val="right"/>
              <w:rPr>
                <w:sz w:val="20"/>
              </w:rPr>
            </w:pPr>
            <w:r>
              <w:rPr>
                <w:sz w:val="20"/>
                <w:lang w:val="bg-BG"/>
              </w:rPr>
              <w:t>2 000</w:t>
            </w:r>
          </w:p>
        </w:tc>
      </w:tr>
      <w:tr w:rsidR="00ED7B08" w:rsidTr="009711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Align w:val="bottom"/>
          </w:tcPr>
          <w:p w:rsidR="00ED7B08" w:rsidRDefault="00ED7B08" w:rsidP="009711EA">
            <w:pPr>
              <w:spacing w:line="360" w:lineRule="auto"/>
              <w:ind w:left="-288" w:firstLine="288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6.</w:t>
            </w:r>
          </w:p>
        </w:tc>
        <w:tc>
          <w:tcPr>
            <w:tcW w:w="1042" w:type="dxa"/>
            <w:vAlign w:val="bottom"/>
          </w:tcPr>
          <w:p w:rsidR="00ED7B08" w:rsidRDefault="00ED7B08" w:rsidP="009711EA">
            <w:pPr>
              <w:spacing w:line="360" w:lineRule="auto"/>
              <w:rPr>
                <w:sz w:val="16"/>
                <w:lang w:val="bg-BG"/>
              </w:rPr>
            </w:pPr>
            <w:proofErr w:type="spellStart"/>
            <w:r>
              <w:rPr>
                <w:sz w:val="16"/>
                <w:lang w:val="en-US"/>
              </w:rPr>
              <w:t>Юни</w:t>
            </w:r>
            <w:proofErr w:type="spellEnd"/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884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852" w:type="dxa"/>
          </w:tcPr>
          <w:p w:rsidR="00ED7B08" w:rsidRDefault="00ED7B08" w:rsidP="009711EA">
            <w:pPr>
              <w:spacing w:line="360" w:lineRule="auto"/>
              <w:rPr>
                <w:b/>
                <w:bCs/>
                <w:lang w:val="bg-BG"/>
              </w:rPr>
            </w:pPr>
          </w:p>
        </w:tc>
        <w:tc>
          <w:tcPr>
            <w:tcW w:w="992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993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1305" w:type="dxa"/>
          </w:tcPr>
          <w:p w:rsidR="00ED7B08" w:rsidRDefault="00ED7B08" w:rsidP="009711EA">
            <w:pPr>
              <w:jc w:val="right"/>
              <w:rPr>
                <w:sz w:val="20"/>
              </w:rPr>
            </w:pPr>
            <w:r>
              <w:rPr>
                <w:sz w:val="20"/>
                <w:lang w:val="bg-BG"/>
              </w:rPr>
              <w:t>2 000</w:t>
            </w:r>
          </w:p>
        </w:tc>
      </w:tr>
      <w:tr w:rsidR="00ED7B08" w:rsidTr="009711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Align w:val="bottom"/>
          </w:tcPr>
          <w:p w:rsidR="00ED7B08" w:rsidRDefault="00ED7B08" w:rsidP="009711EA">
            <w:pPr>
              <w:spacing w:line="360" w:lineRule="auto"/>
              <w:ind w:left="-288" w:firstLine="288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7.</w:t>
            </w:r>
          </w:p>
        </w:tc>
        <w:tc>
          <w:tcPr>
            <w:tcW w:w="1042" w:type="dxa"/>
            <w:vAlign w:val="bottom"/>
          </w:tcPr>
          <w:p w:rsidR="00ED7B08" w:rsidRDefault="00ED7B08" w:rsidP="009711EA">
            <w:pPr>
              <w:spacing w:line="360" w:lineRule="auto"/>
              <w:rPr>
                <w:sz w:val="16"/>
                <w:lang w:val="bg-BG"/>
              </w:rPr>
            </w:pPr>
            <w:proofErr w:type="spellStart"/>
            <w:r>
              <w:rPr>
                <w:sz w:val="16"/>
                <w:lang w:val="en-US"/>
              </w:rPr>
              <w:t>Юли</w:t>
            </w:r>
            <w:proofErr w:type="spellEnd"/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884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852" w:type="dxa"/>
          </w:tcPr>
          <w:p w:rsidR="00ED7B08" w:rsidRDefault="00ED7B08" w:rsidP="009711EA">
            <w:pPr>
              <w:spacing w:line="360" w:lineRule="auto"/>
              <w:rPr>
                <w:b/>
                <w:bCs/>
                <w:lang w:val="bg-BG"/>
              </w:rPr>
            </w:pPr>
          </w:p>
        </w:tc>
        <w:tc>
          <w:tcPr>
            <w:tcW w:w="992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993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1305" w:type="dxa"/>
          </w:tcPr>
          <w:p w:rsidR="00ED7B08" w:rsidRDefault="00ED7B08" w:rsidP="009711EA">
            <w:pPr>
              <w:jc w:val="right"/>
              <w:rPr>
                <w:sz w:val="20"/>
              </w:rPr>
            </w:pPr>
            <w:r>
              <w:rPr>
                <w:sz w:val="20"/>
                <w:lang w:val="bg-BG"/>
              </w:rPr>
              <w:t>2 000</w:t>
            </w:r>
          </w:p>
        </w:tc>
      </w:tr>
      <w:tr w:rsidR="00ED7B08" w:rsidTr="009711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Align w:val="bottom"/>
          </w:tcPr>
          <w:p w:rsidR="00ED7B08" w:rsidRDefault="00ED7B08" w:rsidP="009711EA">
            <w:pPr>
              <w:spacing w:line="360" w:lineRule="auto"/>
              <w:ind w:left="-288" w:firstLine="288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8.</w:t>
            </w:r>
          </w:p>
        </w:tc>
        <w:tc>
          <w:tcPr>
            <w:tcW w:w="1042" w:type="dxa"/>
            <w:vAlign w:val="bottom"/>
          </w:tcPr>
          <w:p w:rsidR="00ED7B08" w:rsidRDefault="00ED7B08" w:rsidP="009711EA">
            <w:pPr>
              <w:spacing w:line="360" w:lineRule="auto"/>
              <w:rPr>
                <w:sz w:val="16"/>
                <w:lang w:val="bg-BG"/>
              </w:rPr>
            </w:pPr>
            <w:proofErr w:type="spellStart"/>
            <w:r>
              <w:rPr>
                <w:sz w:val="16"/>
                <w:lang w:val="en-US"/>
              </w:rPr>
              <w:t>Август</w:t>
            </w:r>
            <w:proofErr w:type="spellEnd"/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884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852" w:type="dxa"/>
          </w:tcPr>
          <w:p w:rsidR="00ED7B08" w:rsidRDefault="00ED7B08" w:rsidP="009711EA">
            <w:pPr>
              <w:spacing w:line="360" w:lineRule="auto"/>
              <w:rPr>
                <w:b/>
                <w:bCs/>
                <w:lang w:val="bg-BG"/>
              </w:rPr>
            </w:pPr>
          </w:p>
        </w:tc>
        <w:tc>
          <w:tcPr>
            <w:tcW w:w="992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993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1305" w:type="dxa"/>
          </w:tcPr>
          <w:p w:rsidR="00ED7B08" w:rsidRDefault="00ED7B08" w:rsidP="009711EA">
            <w:pPr>
              <w:jc w:val="right"/>
              <w:rPr>
                <w:sz w:val="20"/>
              </w:rPr>
            </w:pPr>
            <w:r>
              <w:rPr>
                <w:sz w:val="20"/>
                <w:lang w:val="bg-BG"/>
              </w:rPr>
              <w:t>2 000</w:t>
            </w:r>
          </w:p>
        </w:tc>
      </w:tr>
      <w:tr w:rsidR="00ED7B08" w:rsidTr="009711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Align w:val="bottom"/>
          </w:tcPr>
          <w:p w:rsidR="00ED7B08" w:rsidRDefault="00ED7B08" w:rsidP="009711EA">
            <w:pPr>
              <w:spacing w:line="360" w:lineRule="auto"/>
              <w:ind w:left="-288" w:firstLine="288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9.</w:t>
            </w:r>
          </w:p>
        </w:tc>
        <w:tc>
          <w:tcPr>
            <w:tcW w:w="1042" w:type="dxa"/>
            <w:vAlign w:val="bottom"/>
          </w:tcPr>
          <w:p w:rsidR="00ED7B08" w:rsidRDefault="00ED7B08" w:rsidP="009711EA">
            <w:pPr>
              <w:spacing w:line="360" w:lineRule="auto"/>
              <w:rPr>
                <w:sz w:val="16"/>
                <w:lang w:val="bg-BG"/>
              </w:rPr>
            </w:pPr>
            <w:proofErr w:type="spellStart"/>
            <w:r>
              <w:rPr>
                <w:sz w:val="16"/>
                <w:lang w:val="en-US"/>
              </w:rPr>
              <w:t>Септември</w:t>
            </w:r>
            <w:proofErr w:type="spellEnd"/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884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852" w:type="dxa"/>
          </w:tcPr>
          <w:p w:rsidR="00ED7B08" w:rsidRDefault="00ED7B08" w:rsidP="009711EA">
            <w:pPr>
              <w:spacing w:line="360" w:lineRule="auto"/>
              <w:rPr>
                <w:b/>
                <w:bCs/>
                <w:lang w:val="bg-BG"/>
              </w:rPr>
            </w:pPr>
          </w:p>
        </w:tc>
        <w:tc>
          <w:tcPr>
            <w:tcW w:w="992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993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1305" w:type="dxa"/>
          </w:tcPr>
          <w:p w:rsidR="00ED7B08" w:rsidRDefault="00ED7B08" w:rsidP="009711EA">
            <w:pPr>
              <w:jc w:val="right"/>
              <w:rPr>
                <w:sz w:val="20"/>
              </w:rPr>
            </w:pPr>
            <w:r>
              <w:rPr>
                <w:sz w:val="20"/>
                <w:lang w:val="bg-BG"/>
              </w:rPr>
              <w:t>2 000</w:t>
            </w:r>
          </w:p>
        </w:tc>
      </w:tr>
      <w:tr w:rsidR="00ED7B08" w:rsidTr="009711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Align w:val="bottom"/>
          </w:tcPr>
          <w:p w:rsidR="00ED7B08" w:rsidRDefault="00ED7B08" w:rsidP="009711EA">
            <w:pPr>
              <w:spacing w:line="360" w:lineRule="auto"/>
              <w:ind w:left="-288" w:firstLine="288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10.</w:t>
            </w:r>
          </w:p>
        </w:tc>
        <w:tc>
          <w:tcPr>
            <w:tcW w:w="1042" w:type="dxa"/>
            <w:vAlign w:val="bottom"/>
          </w:tcPr>
          <w:p w:rsidR="00ED7B08" w:rsidRDefault="00ED7B08" w:rsidP="009711EA">
            <w:pPr>
              <w:spacing w:line="360" w:lineRule="auto"/>
              <w:rPr>
                <w:sz w:val="16"/>
                <w:lang w:val="bg-BG"/>
              </w:rPr>
            </w:pPr>
            <w:proofErr w:type="spellStart"/>
            <w:r>
              <w:rPr>
                <w:sz w:val="16"/>
                <w:lang w:val="en-US"/>
              </w:rPr>
              <w:t>Октомври</w:t>
            </w:r>
            <w:proofErr w:type="spellEnd"/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884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852" w:type="dxa"/>
          </w:tcPr>
          <w:p w:rsidR="00ED7B08" w:rsidRDefault="00ED7B08" w:rsidP="009711EA">
            <w:pPr>
              <w:spacing w:line="360" w:lineRule="auto"/>
              <w:rPr>
                <w:b/>
                <w:bCs/>
                <w:lang w:val="bg-BG"/>
              </w:rPr>
            </w:pPr>
          </w:p>
        </w:tc>
        <w:tc>
          <w:tcPr>
            <w:tcW w:w="992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993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1305" w:type="dxa"/>
          </w:tcPr>
          <w:p w:rsidR="00ED7B08" w:rsidRDefault="00ED7B08" w:rsidP="009711EA">
            <w:pPr>
              <w:jc w:val="right"/>
              <w:rPr>
                <w:sz w:val="20"/>
              </w:rPr>
            </w:pPr>
            <w:r>
              <w:rPr>
                <w:sz w:val="20"/>
                <w:lang w:val="bg-BG"/>
              </w:rPr>
              <w:t>2 000</w:t>
            </w:r>
          </w:p>
        </w:tc>
      </w:tr>
      <w:tr w:rsidR="00ED7B08" w:rsidTr="009711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Align w:val="bottom"/>
          </w:tcPr>
          <w:p w:rsidR="00ED7B08" w:rsidRDefault="00ED7B08" w:rsidP="009711EA">
            <w:pPr>
              <w:spacing w:line="360" w:lineRule="auto"/>
              <w:ind w:left="-288" w:firstLine="288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11.</w:t>
            </w:r>
          </w:p>
        </w:tc>
        <w:tc>
          <w:tcPr>
            <w:tcW w:w="1042" w:type="dxa"/>
            <w:vAlign w:val="bottom"/>
          </w:tcPr>
          <w:p w:rsidR="00ED7B08" w:rsidRDefault="00ED7B08" w:rsidP="009711EA">
            <w:pPr>
              <w:spacing w:line="360" w:lineRule="auto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Ноември</w:t>
            </w: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884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852" w:type="dxa"/>
          </w:tcPr>
          <w:p w:rsidR="00ED7B08" w:rsidRDefault="00ED7B08" w:rsidP="009711EA">
            <w:pPr>
              <w:spacing w:line="360" w:lineRule="auto"/>
              <w:rPr>
                <w:b/>
                <w:bCs/>
                <w:lang w:val="bg-BG"/>
              </w:rPr>
            </w:pPr>
          </w:p>
        </w:tc>
        <w:tc>
          <w:tcPr>
            <w:tcW w:w="992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993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1305" w:type="dxa"/>
          </w:tcPr>
          <w:p w:rsidR="00ED7B08" w:rsidRDefault="00ED7B08" w:rsidP="009711EA">
            <w:pPr>
              <w:jc w:val="right"/>
              <w:rPr>
                <w:sz w:val="20"/>
              </w:rPr>
            </w:pPr>
            <w:r>
              <w:rPr>
                <w:sz w:val="20"/>
                <w:lang w:val="bg-BG"/>
              </w:rPr>
              <w:t>2 000</w:t>
            </w:r>
          </w:p>
        </w:tc>
      </w:tr>
      <w:tr w:rsidR="00ED7B08" w:rsidTr="009711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Align w:val="bottom"/>
          </w:tcPr>
          <w:p w:rsidR="00ED7B08" w:rsidRDefault="00ED7B08" w:rsidP="009711EA">
            <w:pPr>
              <w:spacing w:line="360" w:lineRule="auto"/>
              <w:ind w:left="-288" w:firstLine="288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12.</w:t>
            </w:r>
          </w:p>
        </w:tc>
        <w:tc>
          <w:tcPr>
            <w:tcW w:w="1042" w:type="dxa"/>
            <w:vAlign w:val="bottom"/>
          </w:tcPr>
          <w:p w:rsidR="00ED7B08" w:rsidRDefault="00ED7B08" w:rsidP="009711EA">
            <w:pPr>
              <w:spacing w:line="360" w:lineRule="auto"/>
              <w:rPr>
                <w:sz w:val="16"/>
                <w:lang w:val="bg-BG"/>
              </w:rPr>
            </w:pPr>
            <w:proofErr w:type="spellStart"/>
            <w:r>
              <w:rPr>
                <w:sz w:val="16"/>
                <w:lang w:val="en-US"/>
              </w:rPr>
              <w:t>Декември</w:t>
            </w:r>
            <w:proofErr w:type="spellEnd"/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884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852" w:type="dxa"/>
          </w:tcPr>
          <w:p w:rsidR="00ED7B08" w:rsidRDefault="00ED7B08" w:rsidP="009711EA">
            <w:pPr>
              <w:spacing w:line="360" w:lineRule="auto"/>
              <w:rPr>
                <w:b/>
                <w:bCs/>
                <w:lang w:val="bg-BG"/>
              </w:rPr>
            </w:pPr>
          </w:p>
        </w:tc>
        <w:tc>
          <w:tcPr>
            <w:tcW w:w="992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993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1305" w:type="dxa"/>
          </w:tcPr>
          <w:p w:rsidR="00ED7B08" w:rsidRDefault="00ED7B08" w:rsidP="009711EA">
            <w:pPr>
              <w:jc w:val="right"/>
              <w:rPr>
                <w:sz w:val="20"/>
              </w:rPr>
            </w:pPr>
            <w:r>
              <w:rPr>
                <w:sz w:val="20"/>
                <w:lang w:val="bg-BG"/>
              </w:rPr>
              <w:t>2 000</w:t>
            </w:r>
          </w:p>
        </w:tc>
      </w:tr>
      <w:tr w:rsidR="00ED7B08" w:rsidTr="009711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Align w:val="bottom"/>
          </w:tcPr>
          <w:p w:rsidR="00ED7B08" w:rsidRDefault="00ED7B08" w:rsidP="009711EA">
            <w:pPr>
              <w:spacing w:line="360" w:lineRule="auto"/>
              <w:ind w:left="-288" w:firstLine="288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13.</w:t>
            </w:r>
          </w:p>
        </w:tc>
        <w:tc>
          <w:tcPr>
            <w:tcW w:w="1042" w:type="dxa"/>
            <w:vAlign w:val="bottom"/>
          </w:tcPr>
          <w:p w:rsidR="00ED7B08" w:rsidRDefault="00ED7B08" w:rsidP="009711EA">
            <w:pPr>
              <w:spacing w:line="360" w:lineRule="auto"/>
              <w:rPr>
                <w:b/>
                <w:sz w:val="16"/>
                <w:lang w:val="bg-BG"/>
              </w:rPr>
            </w:pPr>
            <w:r>
              <w:rPr>
                <w:b/>
                <w:sz w:val="16"/>
                <w:lang w:val="bg-BG"/>
              </w:rPr>
              <w:t>Общо:</w:t>
            </w: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5040</w:t>
            </w:r>
          </w:p>
        </w:tc>
        <w:tc>
          <w:tcPr>
            <w:tcW w:w="884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10500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53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852" w:type="dxa"/>
          </w:tcPr>
          <w:p w:rsidR="00ED7B08" w:rsidRDefault="00ED7B08" w:rsidP="009711EA">
            <w:pPr>
              <w:spacing w:line="360" w:lineRule="auto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1100</w:t>
            </w:r>
          </w:p>
        </w:tc>
        <w:tc>
          <w:tcPr>
            <w:tcW w:w="992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5040</w:t>
            </w:r>
          </w:p>
        </w:tc>
        <w:tc>
          <w:tcPr>
            <w:tcW w:w="993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11600</w:t>
            </w:r>
          </w:p>
        </w:tc>
        <w:tc>
          <w:tcPr>
            <w:tcW w:w="1305" w:type="dxa"/>
          </w:tcPr>
          <w:p w:rsidR="00ED7B08" w:rsidRPr="004062DA" w:rsidRDefault="00ED7B08" w:rsidP="009711EA">
            <w:pPr>
              <w:spacing w:line="360" w:lineRule="auto"/>
              <w:jc w:val="right"/>
              <w:rPr>
                <w:b/>
                <w:lang w:val="bg-BG"/>
              </w:rPr>
            </w:pPr>
            <w:r w:rsidRPr="004062DA">
              <w:rPr>
                <w:b/>
                <w:lang w:val="bg-BG"/>
              </w:rPr>
              <w:t>24 000</w:t>
            </w:r>
          </w:p>
        </w:tc>
      </w:tr>
    </w:tbl>
    <w:p w:rsidR="00ED7B08" w:rsidRDefault="00ED7B08" w:rsidP="00ED7B08">
      <w:pPr>
        <w:ind w:right="540"/>
        <w:jc w:val="both"/>
        <w:rPr>
          <w:b/>
          <w:sz w:val="18"/>
          <w:lang w:val="bg-BG"/>
        </w:rPr>
      </w:pPr>
      <w:r>
        <w:rPr>
          <w:b/>
          <w:sz w:val="18"/>
          <w:lang w:val="bg-BG"/>
        </w:rPr>
        <w:t xml:space="preserve">1. Общ годишен размер на осигурителния доход, върху който се довнасят осигурителни   вноски </w:t>
      </w:r>
    </w:p>
    <w:p w:rsidR="00ED7B08" w:rsidRDefault="00ED7B08" w:rsidP="00ED7B08">
      <w:pPr>
        <w:ind w:right="540"/>
        <w:jc w:val="both"/>
        <w:rPr>
          <w:b/>
          <w:sz w:val="18"/>
          <w:lang w:val="bg-BG"/>
        </w:rPr>
      </w:pPr>
      <w:r>
        <w:rPr>
          <w:b/>
          <w:sz w:val="18"/>
          <w:lang w:val="bg-BG"/>
        </w:rPr>
        <w:t xml:space="preserve">/ред 13, колона 7 - ред 13, колона 6/ </w:t>
      </w:r>
      <w:r>
        <w:rPr>
          <w:b/>
          <w:sz w:val="18"/>
          <w:u w:val="single"/>
          <w:lang w:val="bg-BG"/>
        </w:rPr>
        <w:t xml:space="preserve">   6560        </w:t>
      </w:r>
      <w:r>
        <w:rPr>
          <w:b/>
          <w:sz w:val="18"/>
          <w:lang w:val="bg-BG"/>
        </w:rPr>
        <w:t>лв.</w:t>
      </w:r>
    </w:p>
    <w:p w:rsidR="00ED7B08" w:rsidRPr="00272764" w:rsidRDefault="00ED7B08" w:rsidP="00ED7B08">
      <w:pPr>
        <w:ind w:left="-990" w:firstLine="90"/>
        <w:jc w:val="both"/>
        <w:rPr>
          <w:b/>
          <w:sz w:val="18"/>
          <w:lang w:val="bg-BG"/>
        </w:rPr>
      </w:pPr>
      <w:r>
        <w:rPr>
          <w:b/>
          <w:sz w:val="18"/>
          <w:lang w:val="bg-BG"/>
        </w:rPr>
        <w:t>2. Размер на осигурителната вноска за довнасяне за фонд “Пенсии</w:t>
      </w:r>
      <w:r w:rsidRPr="00272764">
        <w:rPr>
          <w:b/>
          <w:sz w:val="18"/>
          <w:lang w:val="bg-BG"/>
        </w:rPr>
        <w:t xml:space="preserve">” -  </w:t>
      </w:r>
      <w:r w:rsidRPr="00272764">
        <w:rPr>
          <w:b/>
          <w:sz w:val="18"/>
          <w:u w:val="single"/>
          <w:lang w:val="bg-BG"/>
        </w:rPr>
        <w:t xml:space="preserve">   </w:t>
      </w:r>
      <w:r>
        <w:rPr>
          <w:b/>
          <w:sz w:val="18"/>
          <w:u w:val="single"/>
          <w:lang w:val="bg-BG"/>
        </w:rPr>
        <w:t>1</w:t>
      </w:r>
      <w:r w:rsidRPr="000B0D65">
        <w:rPr>
          <w:b/>
          <w:sz w:val="18"/>
          <w:u w:val="single"/>
          <w:lang w:val="ru-RU"/>
        </w:rPr>
        <w:t>167</w:t>
      </w:r>
      <w:r>
        <w:rPr>
          <w:b/>
          <w:sz w:val="18"/>
          <w:u w:val="single"/>
          <w:lang w:val="bg-BG"/>
        </w:rPr>
        <w:t>.6</w:t>
      </w:r>
      <w:r w:rsidRPr="000B0D65">
        <w:rPr>
          <w:b/>
          <w:sz w:val="18"/>
          <w:u w:val="single"/>
          <w:lang w:val="ru-RU"/>
        </w:rPr>
        <w:t>8</w:t>
      </w:r>
      <w:r>
        <w:rPr>
          <w:b/>
          <w:sz w:val="18"/>
          <w:u w:val="single"/>
          <w:lang w:val="bg-BG"/>
        </w:rPr>
        <w:t xml:space="preserve"> </w:t>
      </w:r>
      <w:r w:rsidRPr="00272764">
        <w:rPr>
          <w:b/>
          <w:sz w:val="18"/>
          <w:lang w:val="bg-BG"/>
        </w:rPr>
        <w:t>лв</w:t>
      </w:r>
      <w:r w:rsidRPr="002D1439">
        <w:rPr>
          <w:b/>
          <w:sz w:val="18"/>
          <w:lang w:val="bg-BG"/>
        </w:rPr>
        <w:t xml:space="preserve">. </w:t>
      </w:r>
      <w:r w:rsidRPr="002D1439">
        <w:rPr>
          <w:b/>
          <w:sz w:val="18"/>
          <w:u w:val="single"/>
          <w:lang w:val="bg-BG"/>
        </w:rPr>
        <w:t xml:space="preserve"> </w:t>
      </w:r>
      <w:r w:rsidRPr="002D1439">
        <w:rPr>
          <w:b/>
          <w:sz w:val="18"/>
          <w:lang w:val="bg-BG"/>
        </w:rPr>
        <w:t>/</w:t>
      </w:r>
      <w:r w:rsidRPr="002D1439">
        <w:rPr>
          <w:b/>
          <w:i/>
          <w:sz w:val="18"/>
          <w:lang w:val="bg-BG"/>
        </w:rPr>
        <w:t>виж т</w:t>
      </w:r>
      <w:r>
        <w:rPr>
          <w:b/>
          <w:i/>
          <w:sz w:val="18"/>
          <w:lang w:val="bg-BG"/>
        </w:rPr>
        <w:t xml:space="preserve">. 2 </w:t>
      </w:r>
      <w:r w:rsidRPr="002D1439">
        <w:rPr>
          <w:b/>
          <w:i/>
          <w:sz w:val="18"/>
          <w:lang w:val="bg-BG"/>
        </w:rPr>
        <w:t xml:space="preserve"> от Указанието</w:t>
      </w:r>
      <w:r w:rsidRPr="002D1439">
        <w:rPr>
          <w:b/>
          <w:sz w:val="18"/>
          <w:lang w:val="bg-BG"/>
        </w:rPr>
        <w:t>/</w:t>
      </w:r>
    </w:p>
    <w:p w:rsidR="00ED7B08" w:rsidRPr="00272764" w:rsidRDefault="00ED7B08" w:rsidP="00ED7B08">
      <w:pPr>
        <w:ind w:left="-990" w:firstLine="90"/>
        <w:jc w:val="both"/>
        <w:rPr>
          <w:b/>
          <w:sz w:val="18"/>
          <w:lang w:val="bg-BG"/>
        </w:rPr>
      </w:pPr>
      <w:r w:rsidRPr="00272764">
        <w:rPr>
          <w:b/>
          <w:sz w:val="18"/>
          <w:lang w:val="bg-BG"/>
        </w:rPr>
        <w:t xml:space="preserve">3. Размер на осигурителната вноска за довнасяне за ДЗПО в Универсален пенсионен фонд -  </w:t>
      </w:r>
      <w:r w:rsidRPr="00272764">
        <w:rPr>
          <w:b/>
          <w:sz w:val="18"/>
          <w:u w:val="single"/>
          <w:lang w:val="bg-BG"/>
        </w:rPr>
        <w:t xml:space="preserve">                         </w:t>
      </w:r>
      <w:r w:rsidRPr="00272764">
        <w:rPr>
          <w:b/>
          <w:sz w:val="18"/>
          <w:lang w:val="bg-BG"/>
        </w:rPr>
        <w:t>лв.</w:t>
      </w:r>
    </w:p>
    <w:p w:rsidR="00ED7B08" w:rsidRPr="00F34980" w:rsidRDefault="00ED7B08" w:rsidP="00ED7B08">
      <w:pPr>
        <w:ind w:left="-1260"/>
        <w:jc w:val="center"/>
        <w:rPr>
          <w:b/>
          <w:sz w:val="12"/>
          <w:szCs w:val="12"/>
          <w:lang w:val="bg-BG"/>
        </w:rPr>
      </w:pPr>
    </w:p>
    <w:p w:rsidR="00ED7B08" w:rsidRDefault="00ED7B08" w:rsidP="00ED7B08">
      <w:pPr>
        <w:ind w:left="-900"/>
        <w:jc w:val="both"/>
        <w:rPr>
          <w:i/>
          <w:sz w:val="18"/>
          <w:lang w:val="bg-BG"/>
        </w:rPr>
      </w:pPr>
      <w:r>
        <w:rPr>
          <w:b/>
          <w:sz w:val="18"/>
          <w:lang w:val="bg-BG"/>
        </w:rPr>
        <w:t xml:space="preserve">Забележка:1. </w:t>
      </w:r>
      <w:r>
        <w:rPr>
          <w:i/>
          <w:sz w:val="18"/>
          <w:lang w:val="bg-BG"/>
        </w:rPr>
        <w:t xml:space="preserve">Пренесете сумите  </w:t>
      </w:r>
      <w:r>
        <w:rPr>
          <w:b/>
          <w:bCs/>
          <w:i/>
          <w:sz w:val="18"/>
          <w:u w:val="single"/>
          <w:lang w:val="bg-BG"/>
        </w:rPr>
        <w:t xml:space="preserve">от точки 2 и 3  под Таблица 1 </w:t>
      </w:r>
      <w:r w:rsidRPr="00EA1CF0">
        <w:rPr>
          <w:b/>
          <w:bCs/>
          <w:i/>
          <w:sz w:val="18"/>
          <w:lang w:val="bg-BG"/>
        </w:rPr>
        <w:t>в съответното</w:t>
      </w:r>
      <w:r>
        <w:rPr>
          <w:i/>
          <w:sz w:val="18"/>
          <w:lang w:val="bg-BG"/>
        </w:rPr>
        <w:t xml:space="preserve"> Приложение от данъчната декларация, в което сте декларирали доходите си. Когато доходите, подлежащи на годишно изравняване, се декларират в различни приложения от декларацията, сумата се разпределя до изчерпването й, като се вписва в съответните приложения на ред "Вноска за фонд „Пенсии” за довнасяне включително и за минали години”  и “Вноска за  ДЗПО в универсален пенсионен фонд за довнасяне</w:t>
      </w:r>
      <w:r w:rsidRPr="007D383B">
        <w:rPr>
          <w:i/>
          <w:sz w:val="18"/>
          <w:lang w:val="bg-BG"/>
        </w:rPr>
        <w:t xml:space="preserve"> </w:t>
      </w:r>
      <w:r>
        <w:rPr>
          <w:i/>
          <w:sz w:val="18"/>
          <w:lang w:val="bg-BG"/>
        </w:rPr>
        <w:t xml:space="preserve">включително и за минали години”  </w:t>
      </w:r>
    </w:p>
    <w:p w:rsidR="00ED7B08" w:rsidRDefault="00ED7B08" w:rsidP="00ED7B08">
      <w:pPr>
        <w:ind w:right="540"/>
        <w:jc w:val="both"/>
        <w:rPr>
          <w:b/>
          <w:sz w:val="16"/>
          <w:lang w:val="bg-BG"/>
        </w:rPr>
      </w:pPr>
    </w:p>
    <w:p w:rsidR="00ED7B08" w:rsidRDefault="00ED7B08" w:rsidP="00ED7B08">
      <w:pPr>
        <w:ind w:right="540"/>
        <w:jc w:val="both"/>
        <w:rPr>
          <w:i/>
          <w:sz w:val="18"/>
          <w:lang w:val="bg-BG"/>
        </w:rPr>
      </w:pPr>
      <w:r>
        <w:rPr>
          <w:i/>
          <w:sz w:val="18"/>
          <w:lang w:val="bg-BG"/>
        </w:rPr>
        <w:t>----------------------------------------------------------------------------------------------------------------------------------------------------</w:t>
      </w:r>
    </w:p>
    <w:p w:rsidR="00ED7B08" w:rsidRDefault="00ED7B08" w:rsidP="00ED7B08">
      <w:pPr>
        <w:pStyle w:val="3"/>
        <w:ind w:left="0" w:right="540"/>
      </w:pPr>
      <w:r>
        <w:lastRenderedPageBreak/>
        <w:t>Подпис: ……………………………</w:t>
      </w:r>
    </w:p>
    <w:p w:rsidR="00ED7B08" w:rsidRDefault="00ED7B08" w:rsidP="00ED7B08">
      <w:pPr>
        <w:ind w:right="540"/>
        <w:jc w:val="both"/>
        <w:rPr>
          <w:sz w:val="18"/>
          <w:lang w:val="bg-BG"/>
        </w:rPr>
      </w:pPr>
      <w:r>
        <w:rPr>
          <w:sz w:val="18"/>
          <w:lang w:val="bg-BG"/>
        </w:rPr>
        <w:t>----------------------------------------------------------------------------------------------------------------------------------------------------</w:t>
      </w:r>
    </w:p>
    <w:p w:rsidR="00ED7B08" w:rsidRDefault="00ED7B08" w:rsidP="00ED7B08">
      <w:pPr>
        <w:ind w:right="540"/>
        <w:jc w:val="both"/>
        <w:rPr>
          <w:sz w:val="18"/>
          <w:lang w:val="bg-BG"/>
        </w:rPr>
      </w:pPr>
      <w:r>
        <w:rPr>
          <w:sz w:val="18"/>
          <w:lang w:val="bg-BG"/>
        </w:rPr>
        <w:t>За деклариране на неверни данни се носи наказателна отговорност по Наказателния кодекс.</w:t>
      </w:r>
    </w:p>
    <w:p w:rsidR="00ED7B08" w:rsidRDefault="00ED7B08" w:rsidP="00ED7B08">
      <w:pPr>
        <w:ind w:left="-900" w:hanging="270"/>
        <w:jc w:val="both"/>
        <w:rPr>
          <w:lang w:val="bg-BG"/>
        </w:rPr>
      </w:pPr>
    </w:p>
    <w:p w:rsidR="00ED7B08" w:rsidRDefault="00ED7B08" w:rsidP="00ED7B08">
      <w:pPr>
        <w:ind w:left="-900"/>
        <w:jc w:val="both"/>
        <w:rPr>
          <w:lang w:val="bg-BG"/>
        </w:rPr>
      </w:pPr>
    </w:p>
    <w:p w:rsidR="00ED7B08" w:rsidRDefault="00ED7B08" w:rsidP="00ED7B08">
      <w:pPr>
        <w:ind w:left="-900"/>
        <w:jc w:val="both"/>
        <w:rPr>
          <w:lang w:val="bg-BG"/>
        </w:rPr>
      </w:pPr>
    </w:p>
    <w:p w:rsidR="00ED7B08" w:rsidRDefault="00ED7B08" w:rsidP="00ED7B08">
      <w:pPr>
        <w:ind w:left="-900"/>
        <w:jc w:val="both"/>
        <w:rPr>
          <w:lang w:val="bg-BG"/>
        </w:rPr>
      </w:pPr>
    </w:p>
    <w:p w:rsidR="00ED7B08" w:rsidRDefault="00ED7B08" w:rsidP="00ED7B08">
      <w:pPr>
        <w:ind w:left="-900"/>
        <w:jc w:val="both"/>
        <w:rPr>
          <w:lang w:val="bg-BG"/>
        </w:rPr>
      </w:pPr>
    </w:p>
    <w:p w:rsidR="00ED7B08" w:rsidRDefault="00ED7B08" w:rsidP="00ED7B08">
      <w:pPr>
        <w:pStyle w:val="a3"/>
        <w:rPr>
          <w:b/>
          <w:bCs/>
          <w:sz w:val="24"/>
          <w:u w:val="single"/>
        </w:rPr>
      </w:pPr>
    </w:p>
    <w:p w:rsidR="00ED7B08" w:rsidRDefault="00ED7B08" w:rsidP="00ED7B08">
      <w:pPr>
        <w:pStyle w:val="a3"/>
        <w:rPr>
          <w:b/>
          <w:bCs/>
          <w:sz w:val="24"/>
          <w:u w:val="single"/>
        </w:rPr>
      </w:pPr>
      <w:r>
        <w:rPr>
          <w:b/>
          <w:bCs/>
          <w:sz w:val="24"/>
          <w:u w:val="single"/>
        </w:rPr>
        <w:t>Пример 2</w:t>
      </w:r>
    </w:p>
    <w:p w:rsidR="00ED7B08" w:rsidRDefault="00ED7B08" w:rsidP="00ED7B08">
      <w:pPr>
        <w:jc w:val="center"/>
        <w:rPr>
          <w:b/>
          <w:smallCaps/>
          <w:sz w:val="20"/>
          <w:lang w:val="bg-BG"/>
        </w:rPr>
      </w:pPr>
      <w:r>
        <w:rPr>
          <w:b/>
          <w:sz w:val="20"/>
          <w:lang w:val="bg-BG"/>
        </w:rPr>
        <w:t>Т</w:t>
      </w:r>
      <w:r>
        <w:rPr>
          <w:b/>
          <w:smallCaps/>
          <w:sz w:val="20"/>
          <w:lang w:val="bg-BG"/>
        </w:rPr>
        <w:t xml:space="preserve">аблица 2 </w:t>
      </w:r>
    </w:p>
    <w:p w:rsidR="00ED7B08" w:rsidRDefault="00ED7B08" w:rsidP="00ED7B08">
      <w:pPr>
        <w:jc w:val="center"/>
        <w:rPr>
          <w:b/>
          <w:lang w:val="bg-BG"/>
        </w:rPr>
      </w:pPr>
    </w:p>
    <w:p w:rsidR="00ED7B08" w:rsidRDefault="00ED7B08" w:rsidP="00ED7B08">
      <w:pPr>
        <w:jc w:val="center"/>
        <w:rPr>
          <w:b/>
          <w:sz w:val="22"/>
          <w:lang w:val="bg-BG"/>
        </w:rPr>
      </w:pPr>
      <w:r>
        <w:rPr>
          <w:b/>
          <w:sz w:val="22"/>
          <w:lang w:val="bg-BG"/>
        </w:rPr>
        <w:t>за определяне на окончателния размер на осигурителния доход, върху който се дължат здравноосигурителни вноски</w:t>
      </w:r>
    </w:p>
    <w:p w:rsidR="00ED7B08" w:rsidRDefault="00ED7B08" w:rsidP="00ED7B08">
      <w:pPr>
        <w:ind w:firstLine="180"/>
        <w:jc w:val="center"/>
        <w:rPr>
          <w:b/>
          <w:sz w:val="22"/>
          <w:lang w:val="bg-BG"/>
        </w:rPr>
      </w:pPr>
    </w:p>
    <w:tbl>
      <w:tblPr>
        <w:tblW w:w="10800" w:type="dxa"/>
        <w:tblInd w:w="-79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1080"/>
        <w:gridCol w:w="720"/>
        <w:gridCol w:w="900"/>
        <w:gridCol w:w="1080"/>
        <w:gridCol w:w="900"/>
        <w:gridCol w:w="900"/>
        <w:gridCol w:w="1080"/>
        <w:gridCol w:w="900"/>
        <w:gridCol w:w="900"/>
        <w:gridCol w:w="900"/>
        <w:gridCol w:w="900"/>
      </w:tblGrid>
      <w:tr w:rsidR="00ED7B08" w:rsidTr="009711EA">
        <w:tblPrEx>
          <w:tblCellMar>
            <w:top w:w="0" w:type="dxa"/>
            <w:bottom w:w="0" w:type="dxa"/>
          </w:tblCellMar>
        </w:tblPrEx>
        <w:trPr>
          <w:cantSplit/>
          <w:trHeight w:val="393"/>
        </w:trPr>
        <w:tc>
          <w:tcPr>
            <w:tcW w:w="540" w:type="dxa"/>
          </w:tcPr>
          <w:p w:rsidR="00ED7B08" w:rsidRDefault="00ED7B08" w:rsidP="009711EA">
            <w:pPr>
              <w:jc w:val="center"/>
              <w:rPr>
                <w:b/>
                <w:bCs/>
                <w:lang w:val="bg-BG"/>
              </w:rPr>
            </w:pPr>
          </w:p>
          <w:p w:rsidR="00ED7B08" w:rsidRDefault="00ED7B08" w:rsidP="009711EA">
            <w:pPr>
              <w:jc w:val="center"/>
              <w:rPr>
                <w:b/>
                <w:bCs/>
                <w:lang w:val="bg-BG"/>
              </w:rPr>
            </w:pPr>
          </w:p>
        </w:tc>
        <w:tc>
          <w:tcPr>
            <w:tcW w:w="10260" w:type="dxa"/>
            <w:gridSpan w:val="11"/>
          </w:tcPr>
          <w:p w:rsidR="00ED7B08" w:rsidRDefault="00ED7B08" w:rsidP="009711EA">
            <w:pPr>
              <w:pStyle w:val="2"/>
            </w:pPr>
            <w:proofErr w:type="spellStart"/>
            <w:r>
              <w:t>Осигурителен</w:t>
            </w:r>
            <w:proofErr w:type="spellEnd"/>
            <w:r>
              <w:t xml:space="preserve"> </w:t>
            </w:r>
            <w:proofErr w:type="spellStart"/>
            <w:r>
              <w:t>доход</w:t>
            </w:r>
            <w:proofErr w:type="spellEnd"/>
          </w:p>
        </w:tc>
      </w:tr>
      <w:tr w:rsidR="00ED7B08" w:rsidTr="009711EA">
        <w:tblPrEx>
          <w:tblCellMar>
            <w:top w:w="0" w:type="dxa"/>
            <w:bottom w:w="0" w:type="dxa"/>
          </w:tblCellMar>
        </w:tblPrEx>
        <w:trPr>
          <w:cantSplit/>
          <w:trHeight w:val="315"/>
        </w:trPr>
        <w:tc>
          <w:tcPr>
            <w:tcW w:w="540" w:type="dxa"/>
            <w:vMerge w:val="restart"/>
            <w:vAlign w:val="center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  <w:r>
              <w:rPr>
                <w:b/>
                <w:bCs/>
                <w:sz w:val="16"/>
                <w:lang w:val="bg-BG"/>
              </w:rPr>
              <w:t>№</w:t>
            </w:r>
          </w:p>
        </w:tc>
        <w:tc>
          <w:tcPr>
            <w:tcW w:w="1080" w:type="dxa"/>
            <w:vMerge w:val="restart"/>
            <w:vAlign w:val="center"/>
          </w:tcPr>
          <w:p w:rsidR="00ED7B08" w:rsidRDefault="00ED7B08" w:rsidP="009711EA">
            <w:pPr>
              <w:spacing w:line="360" w:lineRule="auto"/>
              <w:jc w:val="center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Месеци</w:t>
            </w:r>
          </w:p>
        </w:tc>
        <w:tc>
          <w:tcPr>
            <w:tcW w:w="720" w:type="dxa"/>
            <w:vMerge w:val="restart"/>
          </w:tcPr>
          <w:p w:rsidR="00ED7B08" w:rsidRPr="00495247" w:rsidRDefault="00ED7B08" w:rsidP="009711EA">
            <w:pPr>
              <w:jc w:val="center"/>
              <w:rPr>
                <w:b/>
                <w:bCs/>
                <w:sz w:val="16"/>
                <w:lang w:val="ru-RU"/>
              </w:rPr>
            </w:pPr>
            <w:r>
              <w:rPr>
                <w:sz w:val="15"/>
                <w:lang w:val="bg-BG"/>
              </w:rPr>
              <w:t xml:space="preserve">Доходи по чл. 40, ал.1, т.1,4 и 5 от ЗЗО, върху които се дължат </w:t>
            </w:r>
            <w:proofErr w:type="spellStart"/>
            <w:r>
              <w:rPr>
                <w:sz w:val="15"/>
                <w:lang w:val="bg-BG"/>
              </w:rPr>
              <w:t>осигури-телни</w:t>
            </w:r>
            <w:proofErr w:type="spellEnd"/>
            <w:r>
              <w:rPr>
                <w:sz w:val="15"/>
                <w:lang w:val="bg-BG"/>
              </w:rPr>
              <w:t xml:space="preserve"> вноски</w:t>
            </w:r>
          </w:p>
        </w:tc>
        <w:tc>
          <w:tcPr>
            <w:tcW w:w="900" w:type="dxa"/>
            <w:vMerge w:val="restart"/>
          </w:tcPr>
          <w:p w:rsidR="00ED7B08" w:rsidRPr="00495247" w:rsidRDefault="00ED7B08" w:rsidP="009711EA">
            <w:pPr>
              <w:jc w:val="center"/>
              <w:rPr>
                <w:b/>
                <w:bCs/>
                <w:sz w:val="16"/>
                <w:lang w:val="ru-RU"/>
              </w:rPr>
            </w:pPr>
            <w:r>
              <w:rPr>
                <w:sz w:val="15"/>
                <w:lang w:val="bg-BG"/>
              </w:rPr>
              <w:t xml:space="preserve">Избран осигури-телен доход, върху който са внесени авансово </w:t>
            </w:r>
            <w:proofErr w:type="spellStart"/>
            <w:r>
              <w:rPr>
                <w:sz w:val="15"/>
                <w:lang w:val="bg-BG"/>
              </w:rPr>
              <w:t>осигури-телни</w:t>
            </w:r>
            <w:proofErr w:type="spellEnd"/>
            <w:r>
              <w:rPr>
                <w:sz w:val="15"/>
                <w:lang w:val="bg-BG"/>
              </w:rPr>
              <w:t xml:space="preserve"> вноски от </w:t>
            </w:r>
            <w:proofErr w:type="spellStart"/>
            <w:r>
              <w:rPr>
                <w:sz w:val="15"/>
                <w:lang w:val="bg-BG"/>
              </w:rPr>
              <w:t>само-осигуря-ващи</w:t>
            </w:r>
            <w:proofErr w:type="spellEnd"/>
            <w:r>
              <w:rPr>
                <w:sz w:val="15"/>
                <w:lang w:val="bg-BG"/>
              </w:rPr>
              <w:t xml:space="preserve"> се лица</w:t>
            </w:r>
          </w:p>
        </w:tc>
        <w:tc>
          <w:tcPr>
            <w:tcW w:w="4860" w:type="dxa"/>
            <w:gridSpan w:val="5"/>
            <w:vAlign w:val="center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  <w:r>
              <w:rPr>
                <w:b/>
                <w:sz w:val="15"/>
                <w:lang w:val="bg-BG"/>
              </w:rPr>
              <w:t>Месечен осигурителен доход от трудова дейност като:</w:t>
            </w:r>
          </w:p>
        </w:tc>
        <w:tc>
          <w:tcPr>
            <w:tcW w:w="900" w:type="dxa"/>
            <w:vMerge w:val="restart"/>
          </w:tcPr>
          <w:p w:rsidR="00ED7B08" w:rsidRDefault="00ED7B08" w:rsidP="009711EA">
            <w:pPr>
              <w:jc w:val="center"/>
              <w:rPr>
                <w:sz w:val="15"/>
                <w:lang w:val="bg-BG"/>
              </w:rPr>
            </w:pPr>
            <w:r>
              <w:rPr>
                <w:sz w:val="15"/>
                <w:lang w:val="bg-BG"/>
              </w:rPr>
              <w:t>Общ оси-</w:t>
            </w:r>
          </w:p>
          <w:p w:rsidR="00ED7B08" w:rsidRDefault="00ED7B08" w:rsidP="009711EA">
            <w:pPr>
              <w:jc w:val="center"/>
              <w:rPr>
                <w:sz w:val="15"/>
                <w:lang w:val="bg-BG"/>
              </w:rPr>
            </w:pPr>
            <w:proofErr w:type="spellStart"/>
            <w:r>
              <w:rPr>
                <w:sz w:val="15"/>
                <w:lang w:val="bg-BG"/>
              </w:rPr>
              <w:t>гурите-лен</w:t>
            </w:r>
            <w:proofErr w:type="spellEnd"/>
            <w:r>
              <w:rPr>
                <w:sz w:val="15"/>
                <w:lang w:val="bg-BG"/>
              </w:rPr>
              <w:t xml:space="preserve"> доход за месеца, върху който са внесени </w:t>
            </w:r>
            <w:proofErr w:type="spellStart"/>
            <w:r>
              <w:rPr>
                <w:sz w:val="15"/>
                <w:lang w:val="bg-BG"/>
              </w:rPr>
              <w:t>осигури-телни</w:t>
            </w:r>
            <w:proofErr w:type="spellEnd"/>
            <w:r>
              <w:rPr>
                <w:sz w:val="15"/>
                <w:lang w:val="bg-BG"/>
              </w:rPr>
              <w:t xml:space="preserve"> вноски</w:t>
            </w:r>
          </w:p>
          <w:p w:rsidR="00ED7B08" w:rsidRDefault="00ED7B08" w:rsidP="009711EA">
            <w:pPr>
              <w:jc w:val="center"/>
              <w:rPr>
                <w:b/>
                <w:bCs/>
                <w:sz w:val="16"/>
                <w:lang w:val="bg-BG"/>
              </w:rPr>
            </w:pPr>
            <w:r>
              <w:rPr>
                <w:sz w:val="15"/>
                <w:lang w:val="bg-BG"/>
              </w:rPr>
              <w:t>к.3+к.4</w:t>
            </w:r>
          </w:p>
        </w:tc>
        <w:tc>
          <w:tcPr>
            <w:tcW w:w="900" w:type="dxa"/>
            <w:vMerge w:val="restart"/>
          </w:tcPr>
          <w:p w:rsidR="00ED7B08" w:rsidRDefault="00ED7B08" w:rsidP="009711EA">
            <w:pPr>
              <w:pStyle w:val="21"/>
            </w:pPr>
            <w:r>
              <w:t xml:space="preserve">Общ </w:t>
            </w:r>
            <w:proofErr w:type="spellStart"/>
            <w:r>
              <w:t>оси-гурителен</w:t>
            </w:r>
            <w:proofErr w:type="spellEnd"/>
            <w:r>
              <w:t xml:space="preserve"> доход за месеца, върху който се дължат </w:t>
            </w:r>
            <w:proofErr w:type="spellStart"/>
            <w:r>
              <w:t>осигури-телни</w:t>
            </w:r>
            <w:proofErr w:type="spellEnd"/>
            <w:r>
              <w:t xml:space="preserve"> вноски, не по-голям от </w:t>
            </w:r>
            <w:proofErr w:type="spellStart"/>
            <w:r>
              <w:t>макс</w:t>
            </w:r>
            <w:proofErr w:type="spellEnd"/>
            <w:r>
              <w:t>. осигури-телен доход</w:t>
            </w:r>
          </w:p>
          <w:p w:rsidR="00ED7B08" w:rsidRDefault="00ED7B08" w:rsidP="009711EA">
            <w:pPr>
              <w:jc w:val="center"/>
              <w:rPr>
                <w:b/>
                <w:bCs/>
                <w:sz w:val="16"/>
                <w:lang w:val="bg-BG"/>
              </w:rPr>
            </w:pPr>
            <w:r>
              <w:rPr>
                <w:sz w:val="15"/>
                <w:lang w:val="bg-BG"/>
              </w:rPr>
              <w:t>к.3+/к.5.1 до к.5.5/</w:t>
            </w:r>
          </w:p>
        </w:tc>
        <w:tc>
          <w:tcPr>
            <w:tcW w:w="900" w:type="dxa"/>
            <w:vMerge w:val="restart"/>
          </w:tcPr>
          <w:p w:rsidR="00ED7B08" w:rsidRDefault="00ED7B08" w:rsidP="009711EA">
            <w:pPr>
              <w:jc w:val="center"/>
              <w:rPr>
                <w:sz w:val="15"/>
                <w:lang w:val="bg-BG"/>
              </w:rPr>
            </w:pPr>
            <w:proofErr w:type="spellStart"/>
            <w:r>
              <w:rPr>
                <w:sz w:val="15"/>
                <w:lang w:val="bg-BG"/>
              </w:rPr>
              <w:t>Макси-мален</w:t>
            </w:r>
            <w:proofErr w:type="spellEnd"/>
          </w:p>
          <w:p w:rsidR="00ED7B08" w:rsidRDefault="00ED7B08" w:rsidP="009711EA">
            <w:pPr>
              <w:jc w:val="center"/>
              <w:rPr>
                <w:lang w:val="bg-BG"/>
              </w:rPr>
            </w:pPr>
            <w:r>
              <w:rPr>
                <w:sz w:val="15"/>
                <w:lang w:val="bg-BG"/>
              </w:rPr>
              <w:t xml:space="preserve">размер на </w:t>
            </w:r>
            <w:proofErr w:type="spellStart"/>
            <w:r>
              <w:rPr>
                <w:sz w:val="15"/>
                <w:lang w:val="bg-BG"/>
              </w:rPr>
              <w:t>осигури-телния</w:t>
            </w:r>
            <w:proofErr w:type="spellEnd"/>
            <w:r>
              <w:rPr>
                <w:sz w:val="15"/>
                <w:lang w:val="bg-BG"/>
              </w:rPr>
              <w:t xml:space="preserve"> доход</w:t>
            </w:r>
          </w:p>
        </w:tc>
      </w:tr>
      <w:tr w:rsidR="00ED7B08" w:rsidTr="009711EA">
        <w:tblPrEx>
          <w:tblCellMar>
            <w:top w:w="0" w:type="dxa"/>
            <w:bottom w:w="0" w:type="dxa"/>
          </w:tblCellMar>
        </w:tblPrEx>
        <w:trPr>
          <w:cantSplit/>
          <w:trHeight w:val="2564"/>
        </w:trPr>
        <w:tc>
          <w:tcPr>
            <w:tcW w:w="540" w:type="dxa"/>
            <w:vMerge/>
            <w:vAlign w:val="center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</w:p>
        </w:tc>
        <w:tc>
          <w:tcPr>
            <w:tcW w:w="1080" w:type="dxa"/>
            <w:vMerge/>
            <w:vAlign w:val="center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</w:p>
        </w:tc>
        <w:tc>
          <w:tcPr>
            <w:tcW w:w="720" w:type="dxa"/>
            <w:vMerge/>
            <w:vAlign w:val="center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</w:p>
        </w:tc>
        <w:tc>
          <w:tcPr>
            <w:tcW w:w="900" w:type="dxa"/>
            <w:vMerge/>
            <w:vAlign w:val="center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</w:p>
        </w:tc>
        <w:tc>
          <w:tcPr>
            <w:tcW w:w="1080" w:type="dxa"/>
          </w:tcPr>
          <w:p w:rsidR="00ED7B08" w:rsidRDefault="00ED7B08" w:rsidP="009711EA">
            <w:pPr>
              <w:jc w:val="center"/>
              <w:rPr>
                <w:sz w:val="15"/>
                <w:lang w:val="bg-BG"/>
              </w:rPr>
            </w:pPr>
            <w:r>
              <w:rPr>
                <w:sz w:val="15"/>
                <w:lang w:val="bg-BG"/>
              </w:rPr>
              <w:t>Едноличен</w:t>
            </w:r>
          </w:p>
          <w:p w:rsidR="00ED7B08" w:rsidRDefault="00ED7B08" w:rsidP="009711EA">
            <w:pPr>
              <w:jc w:val="center"/>
              <w:rPr>
                <w:sz w:val="15"/>
                <w:lang w:val="en-US"/>
              </w:rPr>
            </w:pPr>
            <w:r>
              <w:rPr>
                <w:sz w:val="15"/>
                <w:lang w:val="bg-BG"/>
              </w:rPr>
              <w:t xml:space="preserve">търговец </w:t>
            </w:r>
          </w:p>
        </w:tc>
        <w:tc>
          <w:tcPr>
            <w:tcW w:w="900" w:type="dxa"/>
          </w:tcPr>
          <w:p w:rsidR="00ED7B08" w:rsidRPr="00495247" w:rsidRDefault="00ED7B08" w:rsidP="009711EA">
            <w:pPr>
              <w:ind w:right="-108"/>
              <w:jc w:val="center"/>
              <w:rPr>
                <w:sz w:val="15"/>
                <w:lang w:val="ru-RU"/>
              </w:rPr>
            </w:pPr>
            <w:r>
              <w:rPr>
                <w:sz w:val="15"/>
                <w:lang w:val="bg-BG"/>
              </w:rPr>
              <w:t>Собственик или съдружник в търговско дружество</w:t>
            </w:r>
          </w:p>
        </w:tc>
        <w:tc>
          <w:tcPr>
            <w:tcW w:w="900" w:type="dxa"/>
          </w:tcPr>
          <w:p w:rsidR="00ED7B08" w:rsidRPr="00495247" w:rsidRDefault="00ED7B08" w:rsidP="009711EA">
            <w:pPr>
              <w:jc w:val="center"/>
              <w:rPr>
                <w:sz w:val="15"/>
                <w:lang w:val="ru-RU"/>
              </w:rPr>
            </w:pPr>
            <w:r>
              <w:rPr>
                <w:sz w:val="15"/>
                <w:lang w:val="bg-BG"/>
              </w:rPr>
              <w:t xml:space="preserve">Свободна професия и </w:t>
            </w:r>
            <w:proofErr w:type="spellStart"/>
            <w:r>
              <w:rPr>
                <w:sz w:val="15"/>
                <w:lang w:val="bg-BG"/>
              </w:rPr>
              <w:t>занаят-чийска</w:t>
            </w:r>
            <w:proofErr w:type="spellEnd"/>
            <w:r>
              <w:rPr>
                <w:sz w:val="15"/>
                <w:lang w:val="bg-BG"/>
              </w:rPr>
              <w:t xml:space="preserve"> дейност</w:t>
            </w:r>
          </w:p>
          <w:p w:rsidR="00ED7B08" w:rsidRPr="00495247" w:rsidRDefault="00ED7B08" w:rsidP="009711EA">
            <w:pPr>
              <w:jc w:val="center"/>
              <w:rPr>
                <w:sz w:val="15"/>
                <w:lang w:val="ru-RU"/>
              </w:rPr>
            </w:pPr>
          </w:p>
        </w:tc>
        <w:tc>
          <w:tcPr>
            <w:tcW w:w="1080" w:type="dxa"/>
          </w:tcPr>
          <w:p w:rsidR="00ED7B08" w:rsidRDefault="00ED7B08" w:rsidP="009711EA">
            <w:pPr>
              <w:jc w:val="center"/>
              <w:rPr>
                <w:sz w:val="15"/>
                <w:lang w:val="bg-BG"/>
              </w:rPr>
            </w:pPr>
            <w:r>
              <w:rPr>
                <w:sz w:val="15"/>
                <w:lang w:val="bg-BG"/>
              </w:rPr>
              <w:t xml:space="preserve">Лице, </w:t>
            </w:r>
            <w:proofErr w:type="spellStart"/>
            <w:r>
              <w:rPr>
                <w:sz w:val="15"/>
                <w:lang w:val="bg-BG"/>
              </w:rPr>
              <w:t>извър-шващо</w:t>
            </w:r>
            <w:proofErr w:type="spellEnd"/>
            <w:r>
              <w:rPr>
                <w:sz w:val="15"/>
                <w:lang w:val="bg-BG"/>
              </w:rPr>
              <w:t xml:space="preserve"> дейности по</w:t>
            </w:r>
          </w:p>
          <w:p w:rsidR="00ED7B08" w:rsidRPr="00495247" w:rsidRDefault="00ED7B08" w:rsidP="009711EA">
            <w:pPr>
              <w:jc w:val="center"/>
              <w:rPr>
                <w:sz w:val="15"/>
                <w:lang w:val="ru-RU"/>
              </w:rPr>
            </w:pPr>
            <w:r>
              <w:rPr>
                <w:sz w:val="15"/>
                <w:lang w:val="bg-BG"/>
              </w:rPr>
              <w:t>гл. Х</w:t>
            </w:r>
            <w:r>
              <w:rPr>
                <w:sz w:val="15"/>
                <w:lang w:val="en-US"/>
              </w:rPr>
              <w:t>IV</w:t>
            </w:r>
            <w:r>
              <w:rPr>
                <w:sz w:val="15"/>
                <w:lang w:val="bg-BG"/>
              </w:rPr>
              <w:t xml:space="preserve"> от ЗОДФЛ /патентна дейност/</w:t>
            </w:r>
          </w:p>
        </w:tc>
        <w:tc>
          <w:tcPr>
            <w:tcW w:w="900" w:type="dxa"/>
          </w:tcPr>
          <w:p w:rsidR="00ED7B08" w:rsidRDefault="00ED7B08" w:rsidP="009711EA">
            <w:pPr>
              <w:pStyle w:val="21"/>
              <w:rPr>
                <w:sz w:val="16"/>
              </w:rPr>
            </w:pPr>
            <w:r>
              <w:t xml:space="preserve">Доходи, получени за работа без трудови </w:t>
            </w:r>
            <w:proofErr w:type="spellStart"/>
            <w:r>
              <w:t>правоот-ношения</w:t>
            </w:r>
            <w:proofErr w:type="spellEnd"/>
            <w:r>
              <w:t xml:space="preserve"> извън  </w:t>
            </w:r>
            <w:proofErr w:type="spellStart"/>
            <w:r>
              <w:t>деклари-раните</w:t>
            </w:r>
            <w:proofErr w:type="spellEnd"/>
            <w:r>
              <w:t xml:space="preserve"> в колони от 5.1 до 5.4</w:t>
            </w:r>
          </w:p>
        </w:tc>
        <w:tc>
          <w:tcPr>
            <w:tcW w:w="900" w:type="dxa"/>
            <w:vMerge/>
            <w:vAlign w:val="center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</w:p>
        </w:tc>
        <w:tc>
          <w:tcPr>
            <w:tcW w:w="900" w:type="dxa"/>
            <w:vMerge/>
            <w:vAlign w:val="center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</w:p>
        </w:tc>
        <w:tc>
          <w:tcPr>
            <w:tcW w:w="900" w:type="dxa"/>
            <w:vMerge/>
          </w:tcPr>
          <w:p w:rsidR="00ED7B08" w:rsidRDefault="00ED7B08" w:rsidP="009711EA">
            <w:pPr>
              <w:spacing w:line="360" w:lineRule="auto"/>
              <w:jc w:val="right"/>
              <w:rPr>
                <w:lang w:val="bg-BG"/>
              </w:rPr>
            </w:pPr>
          </w:p>
        </w:tc>
      </w:tr>
      <w:tr w:rsidR="00ED7B08" w:rsidTr="009711EA">
        <w:tblPrEx>
          <w:tblCellMar>
            <w:top w:w="0" w:type="dxa"/>
            <w:bottom w:w="0" w:type="dxa"/>
          </w:tblCellMar>
        </w:tblPrEx>
        <w:trPr>
          <w:cantSplit/>
          <w:trHeight w:val="315"/>
        </w:trPr>
        <w:tc>
          <w:tcPr>
            <w:tcW w:w="540" w:type="dxa"/>
            <w:vAlign w:val="bottom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  <w:r>
              <w:rPr>
                <w:b/>
                <w:bCs/>
                <w:sz w:val="16"/>
                <w:lang w:val="bg-BG"/>
              </w:rPr>
              <w:t>1</w:t>
            </w:r>
          </w:p>
        </w:tc>
        <w:tc>
          <w:tcPr>
            <w:tcW w:w="1080" w:type="dxa"/>
            <w:vAlign w:val="bottom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  <w:r>
              <w:rPr>
                <w:b/>
                <w:bCs/>
                <w:sz w:val="16"/>
                <w:lang w:val="bg-BG"/>
              </w:rPr>
              <w:t>2</w:t>
            </w:r>
          </w:p>
        </w:tc>
        <w:tc>
          <w:tcPr>
            <w:tcW w:w="720" w:type="dxa"/>
            <w:vAlign w:val="bottom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  <w:r>
              <w:rPr>
                <w:b/>
                <w:bCs/>
                <w:sz w:val="16"/>
                <w:lang w:val="bg-BG"/>
              </w:rPr>
              <w:t>3</w:t>
            </w:r>
          </w:p>
        </w:tc>
        <w:tc>
          <w:tcPr>
            <w:tcW w:w="900" w:type="dxa"/>
            <w:vAlign w:val="bottom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  <w:r>
              <w:rPr>
                <w:b/>
                <w:bCs/>
                <w:sz w:val="16"/>
                <w:lang w:val="bg-BG"/>
              </w:rPr>
              <w:t>4</w:t>
            </w:r>
          </w:p>
        </w:tc>
        <w:tc>
          <w:tcPr>
            <w:tcW w:w="1080" w:type="dxa"/>
            <w:vAlign w:val="center"/>
          </w:tcPr>
          <w:p w:rsidR="00ED7B08" w:rsidRDefault="00ED7B08" w:rsidP="009711EA">
            <w:pPr>
              <w:jc w:val="center"/>
              <w:rPr>
                <w:b/>
                <w:bCs/>
                <w:sz w:val="16"/>
                <w:lang w:val="bg-BG"/>
              </w:rPr>
            </w:pPr>
            <w:r>
              <w:rPr>
                <w:b/>
                <w:bCs/>
                <w:sz w:val="16"/>
                <w:lang w:val="bg-BG"/>
              </w:rPr>
              <w:t>5.1</w:t>
            </w:r>
          </w:p>
        </w:tc>
        <w:tc>
          <w:tcPr>
            <w:tcW w:w="900" w:type="dxa"/>
            <w:vAlign w:val="center"/>
          </w:tcPr>
          <w:p w:rsidR="00ED7B08" w:rsidRDefault="00ED7B08" w:rsidP="009711EA">
            <w:pPr>
              <w:jc w:val="center"/>
              <w:rPr>
                <w:b/>
                <w:bCs/>
                <w:sz w:val="16"/>
                <w:lang w:val="bg-BG"/>
              </w:rPr>
            </w:pPr>
            <w:r>
              <w:rPr>
                <w:b/>
                <w:bCs/>
                <w:sz w:val="16"/>
                <w:lang w:val="bg-BG"/>
              </w:rPr>
              <w:t>5.2</w:t>
            </w:r>
          </w:p>
        </w:tc>
        <w:tc>
          <w:tcPr>
            <w:tcW w:w="900" w:type="dxa"/>
            <w:vAlign w:val="center"/>
          </w:tcPr>
          <w:p w:rsidR="00ED7B08" w:rsidRDefault="00ED7B08" w:rsidP="009711EA">
            <w:pPr>
              <w:jc w:val="center"/>
              <w:rPr>
                <w:b/>
                <w:bCs/>
                <w:sz w:val="16"/>
                <w:lang w:val="bg-BG"/>
              </w:rPr>
            </w:pPr>
            <w:r>
              <w:rPr>
                <w:b/>
                <w:bCs/>
                <w:sz w:val="16"/>
                <w:lang w:val="bg-BG"/>
              </w:rPr>
              <w:t>5.3</w:t>
            </w:r>
          </w:p>
        </w:tc>
        <w:tc>
          <w:tcPr>
            <w:tcW w:w="1080" w:type="dxa"/>
            <w:vAlign w:val="center"/>
          </w:tcPr>
          <w:p w:rsidR="00ED7B08" w:rsidRDefault="00ED7B08" w:rsidP="009711EA">
            <w:pPr>
              <w:jc w:val="center"/>
              <w:rPr>
                <w:b/>
                <w:bCs/>
                <w:sz w:val="16"/>
                <w:lang w:val="en-US"/>
              </w:rPr>
            </w:pPr>
            <w:r>
              <w:rPr>
                <w:b/>
                <w:bCs/>
                <w:sz w:val="16"/>
                <w:lang w:val="bg-BG"/>
              </w:rPr>
              <w:t>5.4</w:t>
            </w:r>
          </w:p>
        </w:tc>
        <w:tc>
          <w:tcPr>
            <w:tcW w:w="900" w:type="dxa"/>
            <w:vAlign w:val="bottom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en-US"/>
              </w:rPr>
            </w:pPr>
            <w:r>
              <w:rPr>
                <w:b/>
                <w:bCs/>
                <w:sz w:val="16"/>
                <w:lang w:val="bg-BG"/>
              </w:rPr>
              <w:t>5.</w:t>
            </w:r>
            <w:r>
              <w:rPr>
                <w:b/>
                <w:bCs/>
                <w:sz w:val="16"/>
                <w:lang w:val="en-US"/>
              </w:rPr>
              <w:t>5</w:t>
            </w:r>
          </w:p>
        </w:tc>
        <w:tc>
          <w:tcPr>
            <w:tcW w:w="900" w:type="dxa"/>
            <w:vAlign w:val="bottom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  <w:r>
              <w:rPr>
                <w:b/>
                <w:bCs/>
                <w:sz w:val="16"/>
                <w:lang w:val="bg-BG"/>
              </w:rPr>
              <w:t>6</w:t>
            </w:r>
          </w:p>
        </w:tc>
        <w:tc>
          <w:tcPr>
            <w:tcW w:w="900" w:type="dxa"/>
            <w:vAlign w:val="bottom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  <w:r>
              <w:rPr>
                <w:b/>
                <w:bCs/>
                <w:sz w:val="16"/>
                <w:lang w:val="bg-BG"/>
              </w:rPr>
              <w:t>7</w:t>
            </w:r>
          </w:p>
        </w:tc>
        <w:tc>
          <w:tcPr>
            <w:tcW w:w="900" w:type="dxa"/>
            <w:vAlign w:val="bottom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sz w:val="16"/>
                <w:lang w:val="bg-BG"/>
              </w:rPr>
            </w:pPr>
            <w:r>
              <w:rPr>
                <w:b/>
                <w:bCs/>
                <w:sz w:val="16"/>
                <w:lang w:val="bg-BG"/>
              </w:rPr>
              <w:t>8</w:t>
            </w:r>
          </w:p>
        </w:tc>
      </w:tr>
      <w:tr w:rsidR="00ED7B08" w:rsidTr="009711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vAlign w:val="bottom"/>
          </w:tcPr>
          <w:p w:rsidR="00ED7B08" w:rsidRDefault="00ED7B08" w:rsidP="009711EA">
            <w:pPr>
              <w:spacing w:line="360" w:lineRule="auto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1</w:t>
            </w:r>
          </w:p>
        </w:tc>
        <w:tc>
          <w:tcPr>
            <w:tcW w:w="1080" w:type="dxa"/>
            <w:vAlign w:val="bottom"/>
          </w:tcPr>
          <w:p w:rsidR="00ED7B08" w:rsidRDefault="00ED7B08" w:rsidP="009711EA">
            <w:pPr>
              <w:spacing w:line="360" w:lineRule="auto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Януари</w:t>
            </w:r>
          </w:p>
        </w:tc>
        <w:tc>
          <w:tcPr>
            <w:tcW w:w="72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108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108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900" w:type="dxa"/>
          </w:tcPr>
          <w:p w:rsidR="00ED7B08" w:rsidRPr="00E4671F" w:rsidRDefault="00ED7B08" w:rsidP="009711EA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2 000</w:t>
            </w:r>
          </w:p>
        </w:tc>
      </w:tr>
      <w:tr w:rsidR="00ED7B08" w:rsidTr="009711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vAlign w:val="bottom"/>
          </w:tcPr>
          <w:p w:rsidR="00ED7B08" w:rsidRDefault="00ED7B08" w:rsidP="009711EA">
            <w:pPr>
              <w:spacing w:line="360" w:lineRule="auto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2</w:t>
            </w:r>
          </w:p>
        </w:tc>
        <w:tc>
          <w:tcPr>
            <w:tcW w:w="1080" w:type="dxa"/>
            <w:vAlign w:val="bottom"/>
          </w:tcPr>
          <w:p w:rsidR="00ED7B08" w:rsidRDefault="00ED7B08" w:rsidP="009711EA">
            <w:pPr>
              <w:spacing w:line="360" w:lineRule="auto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Февруари</w:t>
            </w:r>
          </w:p>
        </w:tc>
        <w:tc>
          <w:tcPr>
            <w:tcW w:w="72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108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108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500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1375</w:t>
            </w:r>
          </w:p>
        </w:tc>
        <w:tc>
          <w:tcPr>
            <w:tcW w:w="900" w:type="dxa"/>
          </w:tcPr>
          <w:p w:rsidR="00ED7B08" w:rsidRDefault="00ED7B08" w:rsidP="009711EA">
            <w:pPr>
              <w:jc w:val="right"/>
              <w:rPr>
                <w:sz w:val="20"/>
              </w:rPr>
            </w:pPr>
            <w:r>
              <w:rPr>
                <w:sz w:val="20"/>
                <w:lang w:val="bg-BG"/>
              </w:rPr>
              <w:t>2 000</w:t>
            </w:r>
          </w:p>
        </w:tc>
      </w:tr>
      <w:tr w:rsidR="00ED7B08" w:rsidTr="009711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vAlign w:val="bottom"/>
          </w:tcPr>
          <w:p w:rsidR="00ED7B08" w:rsidRDefault="00ED7B08" w:rsidP="009711EA">
            <w:pPr>
              <w:spacing w:line="360" w:lineRule="auto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3</w:t>
            </w:r>
          </w:p>
        </w:tc>
        <w:tc>
          <w:tcPr>
            <w:tcW w:w="1080" w:type="dxa"/>
            <w:vAlign w:val="bottom"/>
          </w:tcPr>
          <w:p w:rsidR="00ED7B08" w:rsidRDefault="00ED7B08" w:rsidP="009711EA">
            <w:pPr>
              <w:spacing w:line="360" w:lineRule="auto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Март</w:t>
            </w:r>
          </w:p>
        </w:tc>
        <w:tc>
          <w:tcPr>
            <w:tcW w:w="720" w:type="dxa"/>
          </w:tcPr>
          <w:p w:rsidR="00ED7B08" w:rsidRDefault="00ED7B08" w:rsidP="009711EA">
            <w:pPr>
              <w:spacing w:line="360" w:lineRule="auto"/>
              <w:ind w:hanging="18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108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108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600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1475</w:t>
            </w:r>
          </w:p>
        </w:tc>
        <w:tc>
          <w:tcPr>
            <w:tcW w:w="900" w:type="dxa"/>
          </w:tcPr>
          <w:p w:rsidR="00ED7B08" w:rsidRDefault="00ED7B08" w:rsidP="009711EA">
            <w:pPr>
              <w:jc w:val="right"/>
              <w:rPr>
                <w:sz w:val="20"/>
              </w:rPr>
            </w:pPr>
            <w:r>
              <w:rPr>
                <w:sz w:val="20"/>
                <w:lang w:val="bg-BG"/>
              </w:rPr>
              <w:t>2 000</w:t>
            </w:r>
          </w:p>
        </w:tc>
      </w:tr>
      <w:tr w:rsidR="00ED7B08" w:rsidTr="009711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vAlign w:val="bottom"/>
          </w:tcPr>
          <w:p w:rsidR="00ED7B08" w:rsidRDefault="00ED7B08" w:rsidP="009711EA">
            <w:pPr>
              <w:spacing w:line="360" w:lineRule="auto"/>
              <w:ind w:left="-288" w:firstLine="288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4</w:t>
            </w:r>
          </w:p>
        </w:tc>
        <w:tc>
          <w:tcPr>
            <w:tcW w:w="1080" w:type="dxa"/>
            <w:vAlign w:val="bottom"/>
          </w:tcPr>
          <w:p w:rsidR="00ED7B08" w:rsidRDefault="00ED7B08" w:rsidP="009711EA">
            <w:pPr>
              <w:spacing w:line="360" w:lineRule="auto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Април</w:t>
            </w:r>
          </w:p>
        </w:tc>
        <w:tc>
          <w:tcPr>
            <w:tcW w:w="72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108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108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b/>
                <w:bCs/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900" w:type="dxa"/>
          </w:tcPr>
          <w:p w:rsidR="00ED7B08" w:rsidRDefault="00ED7B08" w:rsidP="009711EA">
            <w:pPr>
              <w:jc w:val="right"/>
              <w:rPr>
                <w:sz w:val="20"/>
              </w:rPr>
            </w:pPr>
            <w:r>
              <w:rPr>
                <w:sz w:val="20"/>
                <w:lang w:val="bg-BG"/>
              </w:rPr>
              <w:t>2 000</w:t>
            </w:r>
          </w:p>
        </w:tc>
      </w:tr>
      <w:tr w:rsidR="00ED7B08" w:rsidTr="009711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vAlign w:val="bottom"/>
          </w:tcPr>
          <w:p w:rsidR="00ED7B08" w:rsidRDefault="00ED7B08" w:rsidP="009711EA">
            <w:pPr>
              <w:spacing w:line="360" w:lineRule="auto"/>
              <w:ind w:left="-288" w:firstLine="288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5</w:t>
            </w:r>
          </w:p>
        </w:tc>
        <w:tc>
          <w:tcPr>
            <w:tcW w:w="1080" w:type="dxa"/>
            <w:vAlign w:val="bottom"/>
          </w:tcPr>
          <w:p w:rsidR="00ED7B08" w:rsidRDefault="00ED7B08" w:rsidP="009711EA">
            <w:pPr>
              <w:spacing w:line="360" w:lineRule="auto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Май</w:t>
            </w:r>
          </w:p>
        </w:tc>
        <w:tc>
          <w:tcPr>
            <w:tcW w:w="72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108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108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b/>
                <w:bCs/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900" w:type="dxa"/>
          </w:tcPr>
          <w:p w:rsidR="00ED7B08" w:rsidRDefault="00ED7B08" w:rsidP="009711EA">
            <w:pPr>
              <w:jc w:val="right"/>
              <w:rPr>
                <w:sz w:val="20"/>
              </w:rPr>
            </w:pPr>
            <w:r>
              <w:rPr>
                <w:sz w:val="20"/>
                <w:lang w:val="bg-BG"/>
              </w:rPr>
              <w:t>2 000</w:t>
            </w:r>
          </w:p>
        </w:tc>
      </w:tr>
      <w:tr w:rsidR="00ED7B08" w:rsidTr="009711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vAlign w:val="bottom"/>
          </w:tcPr>
          <w:p w:rsidR="00ED7B08" w:rsidRDefault="00ED7B08" w:rsidP="009711EA">
            <w:pPr>
              <w:spacing w:line="360" w:lineRule="auto"/>
              <w:ind w:left="-288" w:firstLine="288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6</w:t>
            </w:r>
          </w:p>
        </w:tc>
        <w:tc>
          <w:tcPr>
            <w:tcW w:w="1080" w:type="dxa"/>
            <w:vAlign w:val="bottom"/>
          </w:tcPr>
          <w:p w:rsidR="00ED7B08" w:rsidRDefault="00ED7B08" w:rsidP="009711EA">
            <w:pPr>
              <w:spacing w:line="360" w:lineRule="auto"/>
              <w:rPr>
                <w:sz w:val="16"/>
                <w:lang w:val="bg-BG"/>
              </w:rPr>
            </w:pPr>
            <w:proofErr w:type="spellStart"/>
            <w:r>
              <w:rPr>
                <w:sz w:val="16"/>
                <w:lang w:val="en-US"/>
              </w:rPr>
              <w:t>Юни</w:t>
            </w:r>
            <w:proofErr w:type="spellEnd"/>
          </w:p>
        </w:tc>
        <w:tc>
          <w:tcPr>
            <w:tcW w:w="72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108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108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b/>
                <w:bCs/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900" w:type="dxa"/>
          </w:tcPr>
          <w:p w:rsidR="00ED7B08" w:rsidRDefault="00ED7B08" w:rsidP="009711EA">
            <w:pPr>
              <w:jc w:val="right"/>
              <w:rPr>
                <w:sz w:val="20"/>
              </w:rPr>
            </w:pPr>
            <w:r>
              <w:rPr>
                <w:sz w:val="20"/>
                <w:lang w:val="bg-BG"/>
              </w:rPr>
              <w:t>2 000</w:t>
            </w:r>
          </w:p>
        </w:tc>
      </w:tr>
      <w:tr w:rsidR="00ED7B08" w:rsidTr="009711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vAlign w:val="bottom"/>
          </w:tcPr>
          <w:p w:rsidR="00ED7B08" w:rsidRDefault="00ED7B08" w:rsidP="009711EA">
            <w:pPr>
              <w:spacing w:line="360" w:lineRule="auto"/>
              <w:ind w:left="-288" w:firstLine="288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7</w:t>
            </w:r>
          </w:p>
        </w:tc>
        <w:tc>
          <w:tcPr>
            <w:tcW w:w="1080" w:type="dxa"/>
            <w:vAlign w:val="bottom"/>
          </w:tcPr>
          <w:p w:rsidR="00ED7B08" w:rsidRDefault="00ED7B08" w:rsidP="009711EA">
            <w:pPr>
              <w:spacing w:line="360" w:lineRule="auto"/>
              <w:rPr>
                <w:sz w:val="16"/>
                <w:lang w:val="bg-BG"/>
              </w:rPr>
            </w:pPr>
            <w:proofErr w:type="spellStart"/>
            <w:r>
              <w:rPr>
                <w:sz w:val="16"/>
                <w:lang w:val="en-US"/>
              </w:rPr>
              <w:t>Юли</w:t>
            </w:r>
            <w:proofErr w:type="spellEnd"/>
          </w:p>
        </w:tc>
        <w:tc>
          <w:tcPr>
            <w:tcW w:w="72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108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108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b/>
                <w:bCs/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900" w:type="dxa"/>
          </w:tcPr>
          <w:p w:rsidR="00ED7B08" w:rsidRDefault="00ED7B08" w:rsidP="009711EA">
            <w:pPr>
              <w:jc w:val="right"/>
              <w:rPr>
                <w:sz w:val="20"/>
              </w:rPr>
            </w:pPr>
            <w:r>
              <w:rPr>
                <w:sz w:val="20"/>
                <w:lang w:val="bg-BG"/>
              </w:rPr>
              <w:t>2 000</w:t>
            </w:r>
          </w:p>
        </w:tc>
      </w:tr>
      <w:tr w:rsidR="00ED7B08" w:rsidTr="009711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vAlign w:val="bottom"/>
          </w:tcPr>
          <w:p w:rsidR="00ED7B08" w:rsidRDefault="00ED7B08" w:rsidP="009711EA">
            <w:pPr>
              <w:spacing w:line="360" w:lineRule="auto"/>
              <w:ind w:left="-288" w:firstLine="288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8</w:t>
            </w:r>
          </w:p>
        </w:tc>
        <w:tc>
          <w:tcPr>
            <w:tcW w:w="1080" w:type="dxa"/>
            <w:vAlign w:val="bottom"/>
          </w:tcPr>
          <w:p w:rsidR="00ED7B08" w:rsidRDefault="00ED7B08" w:rsidP="009711EA">
            <w:pPr>
              <w:spacing w:line="360" w:lineRule="auto"/>
              <w:rPr>
                <w:sz w:val="16"/>
                <w:lang w:val="bg-BG"/>
              </w:rPr>
            </w:pPr>
            <w:proofErr w:type="spellStart"/>
            <w:r>
              <w:rPr>
                <w:sz w:val="16"/>
                <w:lang w:val="en-US"/>
              </w:rPr>
              <w:t>Август</w:t>
            </w:r>
            <w:proofErr w:type="spellEnd"/>
          </w:p>
        </w:tc>
        <w:tc>
          <w:tcPr>
            <w:tcW w:w="72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108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108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b/>
                <w:bCs/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900" w:type="dxa"/>
          </w:tcPr>
          <w:p w:rsidR="00ED7B08" w:rsidRDefault="00ED7B08" w:rsidP="009711EA">
            <w:pPr>
              <w:jc w:val="right"/>
              <w:rPr>
                <w:sz w:val="20"/>
              </w:rPr>
            </w:pPr>
            <w:r>
              <w:rPr>
                <w:sz w:val="20"/>
                <w:lang w:val="bg-BG"/>
              </w:rPr>
              <w:t>2 000</w:t>
            </w:r>
          </w:p>
        </w:tc>
      </w:tr>
      <w:tr w:rsidR="00ED7B08" w:rsidTr="009711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vAlign w:val="bottom"/>
          </w:tcPr>
          <w:p w:rsidR="00ED7B08" w:rsidRDefault="00ED7B08" w:rsidP="009711EA">
            <w:pPr>
              <w:spacing w:line="360" w:lineRule="auto"/>
              <w:ind w:left="-288" w:firstLine="288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9</w:t>
            </w:r>
          </w:p>
        </w:tc>
        <w:tc>
          <w:tcPr>
            <w:tcW w:w="1080" w:type="dxa"/>
            <w:vAlign w:val="bottom"/>
          </w:tcPr>
          <w:p w:rsidR="00ED7B08" w:rsidRDefault="00ED7B08" w:rsidP="009711EA">
            <w:pPr>
              <w:spacing w:line="360" w:lineRule="auto"/>
              <w:rPr>
                <w:sz w:val="16"/>
                <w:lang w:val="bg-BG"/>
              </w:rPr>
            </w:pPr>
            <w:proofErr w:type="spellStart"/>
            <w:r>
              <w:rPr>
                <w:sz w:val="16"/>
                <w:lang w:val="en-US"/>
              </w:rPr>
              <w:t>Септември</w:t>
            </w:r>
            <w:proofErr w:type="spellEnd"/>
          </w:p>
        </w:tc>
        <w:tc>
          <w:tcPr>
            <w:tcW w:w="72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108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108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b/>
                <w:bCs/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900" w:type="dxa"/>
          </w:tcPr>
          <w:p w:rsidR="00ED7B08" w:rsidRDefault="00ED7B08" w:rsidP="009711EA">
            <w:pPr>
              <w:jc w:val="right"/>
              <w:rPr>
                <w:sz w:val="20"/>
              </w:rPr>
            </w:pPr>
            <w:r>
              <w:rPr>
                <w:sz w:val="20"/>
                <w:lang w:val="bg-BG"/>
              </w:rPr>
              <w:t>2 000</w:t>
            </w:r>
          </w:p>
        </w:tc>
      </w:tr>
      <w:tr w:rsidR="00ED7B08" w:rsidTr="009711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vAlign w:val="bottom"/>
          </w:tcPr>
          <w:p w:rsidR="00ED7B08" w:rsidRDefault="00ED7B08" w:rsidP="009711EA">
            <w:pPr>
              <w:spacing w:line="360" w:lineRule="auto"/>
              <w:ind w:left="-288" w:firstLine="288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10</w:t>
            </w:r>
          </w:p>
        </w:tc>
        <w:tc>
          <w:tcPr>
            <w:tcW w:w="1080" w:type="dxa"/>
            <w:vAlign w:val="bottom"/>
          </w:tcPr>
          <w:p w:rsidR="00ED7B08" w:rsidRDefault="00ED7B08" w:rsidP="009711EA">
            <w:pPr>
              <w:spacing w:line="360" w:lineRule="auto"/>
              <w:rPr>
                <w:sz w:val="16"/>
                <w:lang w:val="bg-BG"/>
              </w:rPr>
            </w:pPr>
            <w:proofErr w:type="spellStart"/>
            <w:r>
              <w:rPr>
                <w:sz w:val="16"/>
                <w:lang w:val="en-US"/>
              </w:rPr>
              <w:t>Октомври</w:t>
            </w:r>
            <w:proofErr w:type="spellEnd"/>
          </w:p>
        </w:tc>
        <w:tc>
          <w:tcPr>
            <w:tcW w:w="72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108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108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b/>
                <w:bCs/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900" w:type="dxa"/>
          </w:tcPr>
          <w:p w:rsidR="00ED7B08" w:rsidRDefault="00ED7B08" w:rsidP="009711EA">
            <w:pPr>
              <w:jc w:val="right"/>
              <w:rPr>
                <w:sz w:val="20"/>
              </w:rPr>
            </w:pPr>
            <w:r>
              <w:rPr>
                <w:sz w:val="20"/>
                <w:lang w:val="bg-BG"/>
              </w:rPr>
              <w:t>2 000</w:t>
            </w:r>
          </w:p>
        </w:tc>
      </w:tr>
      <w:tr w:rsidR="00ED7B08" w:rsidTr="009711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vAlign w:val="bottom"/>
          </w:tcPr>
          <w:p w:rsidR="00ED7B08" w:rsidRDefault="00ED7B08" w:rsidP="009711EA">
            <w:pPr>
              <w:spacing w:line="360" w:lineRule="auto"/>
              <w:ind w:left="-288" w:firstLine="288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11</w:t>
            </w:r>
          </w:p>
        </w:tc>
        <w:tc>
          <w:tcPr>
            <w:tcW w:w="1080" w:type="dxa"/>
            <w:vAlign w:val="bottom"/>
          </w:tcPr>
          <w:p w:rsidR="00ED7B08" w:rsidRDefault="00ED7B08" w:rsidP="009711EA">
            <w:pPr>
              <w:spacing w:line="360" w:lineRule="auto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Ноември</w:t>
            </w:r>
          </w:p>
        </w:tc>
        <w:tc>
          <w:tcPr>
            <w:tcW w:w="72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108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108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b/>
                <w:bCs/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900" w:type="dxa"/>
          </w:tcPr>
          <w:p w:rsidR="00ED7B08" w:rsidRDefault="00ED7B08" w:rsidP="009711EA">
            <w:pPr>
              <w:jc w:val="right"/>
              <w:rPr>
                <w:sz w:val="20"/>
              </w:rPr>
            </w:pPr>
            <w:r>
              <w:rPr>
                <w:sz w:val="20"/>
                <w:lang w:val="bg-BG"/>
              </w:rPr>
              <w:t>2 000</w:t>
            </w:r>
          </w:p>
        </w:tc>
      </w:tr>
      <w:tr w:rsidR="00ED7B08" w:rsidTr="009711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vAlign w:val="bottom"/>
          </w:tcPr>
          <w:p w:rsidR="00ED7B08" w:rsidRDefault="00ED7B08" w:rsidP="009711EA">
            <w:pPr>
              <w:spacing w:line="360" w:lineRule="auto"/>
              <w:ind w:left="-288" w:firstLine="288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12</w:t>
            </w:r>
          </w:p>
        </w:tc>
        <w:tc>
          <w:tcPr>
            <w:tcW w:w="1080" w:type="dxa"/>
            <w:vAlign w:val="bottom"/>
          </w:tcPr>
          <w:p w:rsidR="00ED7B08" w:rsidRDefault="00ED7B08" w:rsidP="009711EA">
            <w:pPr>
              <w:spacing w:line="360" w:lineRule="auto"/>
              <w:rPr>
                <w:sz w:val="16"/>
                <w:lang w:val="bg-BG"/>
              </w:rPr>
            </w:pPr>
            <w:proofErr w:type="spellStart"/>
            <w:r>
              <w:rPr>
                <w:sz w:val="16"/>
                <w:lang w:val="en-US"/>
              </w:rPr>
              <w:t>Декември</w:t>
            </w:r>
            <w:proofErr w:type="spellEnd"/>
          </w:p>
        </w:tc>
        <w:tc>
          <w:tcPr>
            <w:tcW w:w="72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108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108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b/>
                <w:bCs/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420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875</w:t>
            </w:r>
          </w:p>
        </w:tc>
        <w:tc>
          <w:tcPr>
            <w:tcW w:w="900" w:type="dxa"/>
          </w:tcPr>
          <w:p w:rsidR="00ED7B08" w:rsidRDefault="00ED7B08" w:rsidP="009711EA">
            <w:pPr>
              <w:jc w:val="right"/>
              <w:rPr>
                <w:sz w:val="20"/>
              </w:rPr>
            </w:pPr>
            <w:r>
              <w:rPr>
                <w:sz w:val="20"/>
                <w:lang w:val="bg-BG"/>
              </w:rPr>
              <w:t>2 000</w:t>
            </w:r>
          </w:p>
        </w:tc>
      </w:tr>
      <w:tr w:rsidR="00ED7B08" w:rsidTr="009711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vAlign w:val="bottom"/>
          </w:tcPr>
          <w:p w:rsidR="00ED7B08" w:rsidRDefault="00ED7B08" w:rsidP="009711EA">
            <w:pPr>
              <w:spacing w:line="360" w:lineRule="auto"/>
              <w:ind w:left="-288" w:firstLine="288"/>
              <w:rPr>
                <w:sz w:val="16"/>
                <w:lang w:val="bg-BG"/>
              </w:rPr>
            </w:pPr>
            <w:r>
              <w:rPr>
                <w:sz w:val="16"/>
                <w:lang w:val="bg-BG"/>
              </w:rPr>
              <w:t>13</w:t>
            </w:r>
          </w:p>
        </w:tc>
        <w:tc>
          <w:tcPr>
            <w:tcW w:w="1080" w:type="dxa"/>
            <w:vAlign w:val="bottom"/>
          </w:tcPr>
          <w:p w:rsidR="00ED7B08" w:rsidRDefault="00ED7B08" w:rsidP="009711EA">
            <w:pPr>
              <w:spacing w:line="360" w:lineRule="auto"/>
              <w:rPr>
                <w:b/>
                <w:sz w:val="16"/>
                <w:lang w:val="bg-BG"/>
              </w:rPr>
            </w:pPr>
            <w:r>
              <w:rPr>
                <w:b/>
                <w:sz w:val="16"/>
                <w:lang w:val="bg-BG"/>
              </w:rPr>
              <w:t>Общо:</w:t>
            </w:r>
          </w:p>
        </w:tc>
        <w:tc>
          <w:tcPr>
            <w:tcW w:w="72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5040</w:t>
            </w:r>
          </w:p>
        </w:tc>
        <w:tc>
          <w:tcPr>
            <w:tcW w:w="108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10500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1080" w:type="dxa"/>
          </w:tcPr>
          <w:p w:rsidR="00ED7B08" w:rsidRDefault="00ED7B08" w:rsidP="009711EA">
            <w:pPr>
              <w:spacing w:line="360" w:lineRule="auto"/>
              <w:rPr>
                <w:lang w:val="bg-BG"/>
              </w:rPr>
            </w:pP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1100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5040</w:t>
            </w:r>
          </w:p>
        </w:tc>
        <w:tc>
          <w:tcPr>
            <w:tcW w:w="900" w:type="dxa"/>
          </w:tcPr>
          <w:p w:rsidR="00ED7B08" w:rsidRDefault="00ED7B08" w:rsidP="009711EA">
            <w:pPr>
              <w:spacing w:line="360" w:lineRule="auto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11600</w:t>
            </w:r>
          </w:p>
        </w:tc>
        <w:tc>
          <w:tcPr>
            <w:tcW w:w="900" w:type="dxa"/>
          </w:tcPr>
          <w:p w:rsidR="00ED7B08" w:rsidRPr="004062DA" w:rsidRDefault="00ED7B08" w:rsidP="009711EA">
            <w:pPr>
              <w:spacing w:line="360" w:lineRule="auto"/>
              <w:jc w:val="right"/>
              <w:rPr>
                <w:b/>
                <w:lang w:val="bg-BG"/>
              </w:rPr>
            </w:pPr>
            <w:r w:rsidRPr="004062DA">
              <w:rPr>
                <w:b/>
                <w:lang w:val="bg-BG"/>
              </w:rPr>
              <w:t>24 000</w:t>
            </w:r>
          </w:p>
        </w:tc>
      </w:tr>
    </w:tbl>
    <w:p w:rsidR="00ED7B08" w:rsidRDefault="00ED7B08" w:rsidP="00ED7B08">
      <w:pPr>
        <w:ind w:left="-900" w:hanging="270"/>
        <w:jc w:val="both"/>
        <w:rPr>
          <w:lang w:val="bg-BG"/>
        </w:rPr>
      </w:pPr>
    </w:p>
    <w:p w:rsidR="00ED7B08" w:rsidRDefault="00ED7B08" w:rsidP="00ED7B08">
      <w:pPr>
        <w:ind w:left="-1440"/>
        <w:jc w:val="both"/>
        <w:rPr>
          <w:b/>
          <w:lang w:val="bg-BG"/>
        </w:rPr>
      </w:pPr>
    </w:p>
    <w:p w:rsidR="00ED7B08" w:rsidRDefault="00ED7B08" w:rsidP="00ED7B08">
      <w:pPr>
        <w:ind w:left="-360" w:right="540"/>
        <w:jc w:val="both"/>
        <w:rPr>
          <w:b/>
          <w:sz w:val="20"/>
          <w:lang w:val="bg-BG"/>
        </w:rPr>
      </w:pPr>
      <w:r>
        <w:rPr>
          <w:b/>
          <w:sz w:val="20"/>
          <w:lang w:val="bg-BG"/>
        </w:rPr>
        <w:lastRenderedPageBreak/>
        <w:t xml:space="preserve">1. Общ годишен размер на осигурителния доход, върху който се довнасят осигурителни   вноски /ред 13, колона 7 - ред 13, колона 6/ </w:t>
      </w:r>
      <w:r>
        <w:rPr>
          <w:b/>
          <w:sz w:val="20"/>
          <w:u w:val="single"/>
          <w:lang w:val="bg-BG"/>
        </w:rPr>
        <w:t xml:space="preserve">      6560              </w:t>
      </w:r>
      <w:r>
        <w:rPr>
          <w:b/>
          <w:sz w:val="20"/>
          <w:lang w:val="bg-BG"/>
        </w:rPr>
        <w:t>лв.</w:t>
      </w:r>
    </w:p>
    <w:p w:rsidR="00ED7B08" w:rsidRDefault="00ED7B08" w:rsidP="00ED7B08">
      <w:pPr>
        <w:ind w:left="-360" w:right="540"/>
        <w:jc w:val="both"/>
        <w:rPr>
          <w:b/>
          <w:sz w:val="20"/>
          <w:lang w:val="bg-BG"/>
        </w:rPr>
      </w:pPr>
    </w:p>
    <w:p w:rsidR="00ED7B08" w:rsidRPr="00936AAB" w:rsidRDefault="00ED7B08" w:rsidP="00ED7B08">
      <w:pPr>
        <w:ind w:left="-360" w:right="540"/>
        <w:jc w:val="both"/>
        <w:rPr>
          <w:b/>
          <w:sz w:val="20"/>
          <w:lang w:val="bg-BG"/>
        </w:rPr>
      </w:pPr>
      <w:r w:rsidRPr="00936AAB">
        <w:rPr>
          <w:b/>
          <w:sz w:val="20"/>
          <w:lang w:val="bg-BG"/>
        </w:rPr>
        <w:t xml:space="preserve">2. Размер на осигурителната вноска за довнасяне на осигуреното лице /8% от общия годишен размер на осигурителния доход, върху който се довнасят осигурителни вноски/ </w:t>
      </w:r>
      <w:r w:rsidRPr="00936AAB">
        <w:rPr>
          <w:b/>
          <w:sz w:val="20"/>
          <w:u w:val="single"/>
          <w:lang w:val="bg-BG"/>
        </w:rPr>
        <w:t xml:space="preserve">      524,80       </w:t>
      </w:r>
      <w:r w:rsidRPr="00936AAB">
        <w:rPr>
          <w:b/>
          <w:sz w:val="20"/>
          <w:lang w:val="bg-BG"/>
        </w:rPr>
        <w:t>лв. /виж т. 9 от Указанието/</w:t>
      </w:r>
    </w:p>
    <w:p w:rsidR="00ED7B08" w:rsidRDefault="00ED7B08" w:rsidP="00ED7B08">
      <w:pPr>
        <w:ind w:left="-360" w:right="540"/>
        <w:jc w:val="both"/>
        <w:rPr>
          <w:i/>
          <w:sz w:val="20"/>
          <w:lang w:val="bg-BG"/>
        </w:rPr>
      </w:pPr>
      <w:r>
        <w:rPr>
          <w:b/>
          <w:sz w:val="20"/>
          <w:lang w:val="bg-BG"/>
        </w:rPr>
        <w:t xml:space="preserve">Забележка: </w:t>
      </w:r>
      <w:r>
        <w:rPr>
          <w:i/>
          <w:sz w:val="20"/>
          <w:lang w:val="bg-BG"/>
        </w:rPr>
        <w:t>Пренесете сумата от точка 2 под Таблица 2 в съответното Приложение от данъчната декларация, в което сте декларирали доходите си. Когато доходите, подлежащи на годишно изравняване се декларират в различни приложения от декларацията, сумата се разпределя до изчерпването й, като се вписва в съответните приложения на ред "Вноска за ЗО за довнасяне</w:t>
      </w:r>
      <w:r>
        <w:rPr>
          <w:i/>
          <w:sz w:val="18"/>
          <w:lang w:val="bg-BG"/>
        </w:rPr>
        <w:t xml:space="preserve">, включително за минали години </w:t>
      </w:r>
      <w:r>
        <w:rPr>
          <w:i/>
          <w:sz w:val="20"/>
          <w:lang w:val="bg-BG"/>
        </w:rPr>
        <w:t>".</w:t>
      </w:r>
    </w:p>
    <w:p w:rsidR="00ED7B08" w:rsidRDefault="00ED7B08" w:rsidP="00ED7B08">
      <w:pPr>
        <w:ind w:left="-360" w:right="540"/>
        <w:jc w:val="both"/>
        <w:rPr>
          <w:i/>
          <w:sz w:val="20"/>
          <w:lang w:val="bg-BG"/>
        </w:rPr>
      </w:pPr>
      <w:r>
        <w:rPr>
          <w:i/>
          <w:sz w:val="20"/>
          <w:lang w:val="bg-BG"/>
        </w:rPr>
        <w:t>---------------------------------------------------------------------------------------------------------------------------------------------------</w:t>
      </w:r>
    </w:p>
    <w:p w:rsidR="00ED7B08" w:rsidRDefault="00ED7B08" w:rsidP="00ED7B08">
      <w:pPr>
        <w:ind w:left="-360" w:right="540"/>
        <w:jc w:val="both"/>
        <w:rPr>
          <w:b/>
          <w:sz w:val="20"/>
          <w:lang w:val="bg-BG"/>
        </w:rPr>
      </w:pPr>
      <w:r>
        <w:rPr>
          <w:b/>
          <w:sz w:val="20"/>
          <w:lang w:val="bg-BG"/>
        </w:rPr>
        <w:t>Подпис: ……………………………</w:t>
      </w:r>
    </w:p>
    <w:p w:rsidR="00ED7B08" w:rsidRDefault="00ED7B08" w:rsidP="00ED7B08">
      <w:pPr>
        <w:ind w:left="-360" w:right="540"/>
        <w:jc w:val="both"/>
        <w:rPr>
          <w:sz w:val="20"/>
          <w:lang w:val="bg-BG"/>
        </w:rPr>
      </w:pPr>
      <w:r>
        <w:rPr>
          <w:sz w:val="20"/>
          <w:lang w:val="bg-BG"/>
        </w:rPr>
        <w:t>---------------------------------------------------------------------------------------------------------------------------------------------------</w:t>
      </w:r>
    </w:p>
    <w:p w:rsidR="00ED7B08" w:rsidRDefault="00ED7B08" w:rsidP="00ED7B08">
      <w:pPr>
        <w:ind w:left="-360" w:right="540"/>
        <w:jc w:val="both"/>
        <w:rPr>
          <w:sz w:val="20"/>
          <w:lang w:val="bg-BG"/>
        </w:rPr>
      </w:pPr>
      <w:r>
        <w:rPr>
          <w:sz w:val="20"/>
          <w:lang w:val="bg-BG"/>
        </w:rPr>
        <w:t>За деклариране на неверни данни се носи наказателна отговорност по Наказателния кодекс.</w:t>
      </w:r>
    </w:p>
    <w:p w:rsidR="00C50901" w:rsidRDefault="00C50901"/>
    <w:sectPr w:rsidR="00C50901" w:rsidSect="00C509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D7B08"/>
    <w:rsid w:val="00C50901"/>
    <w:rsid w:val="00ED7B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B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qFormat/>
    <w:rsid w:val="00ED7B08"/>
    <w:pPr>
      <w:keepNext/>
      <w:jc w:val="center"/>
      <w:outlineLvl w:val="1"/>
    </w:pPr>
    <w:rPr>
      <w:b/>
      <w:bCs/>
      <w:sz w:val="20"/>
      <w:szCs w:val="20"/>
      <w:lang w:val="en-AU"/>
    </w:rPr>
  </w:style>
  <w:style w:type="paragraph" w:styleId="3">
    <w:name w:val="heading 3"/>
    <w:basedOn w:val="a"/>
    <w:next w:val="a"/>
    <w:link w:val="30"/>
    <w:qFormat/>
    <w:rsid w:val="00ED7B08"/>
    <w:pPr>
      <w:keepNext/>
      <w:ind w:left="-540"/>
      <w:jc w:val="both"/>
      <w:outlineLvl w:val="2"/>
    </w:pPr>
    <w:rPr>
      <w:b/>
      <w:sz w:val="18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rsid w:val="00ED7B08"/>
    <w:rPr>
      <w:rFonts w:ascii="Times New Roman" w:eastAsia="Times New Roman" w:hAnsi="Times New Roman" w:cs="Times New Roman"/>
      <w:b/>
      <w:bCs/>
      <w:sz w:val="20"/>
      <w:szCs w:val="20"/>
      <w:lang w:val="en-AU"/>
    </w:rPr>
  </w:style>
  <w:style w:type="character" w:customStyle="1" w:styleId="30">
    <w:name w:val="Заглавие 3 Знак"/>
    <w:basedOn w:val="a0"/>
    <w:link w:val="3"/>
    <w:rsid w:val="00ED7B08"/>
    <w:rPr>
      <w:rFonts w:ascii="Times New Roman" w:eastAsia="Times New Roman" w:hAnsi="Times New Roman" w:cs="Times New Roman"/>
      <w:b/>
      <w:sz w:val="18"/>
      <w:szCs w:val="24"/>
    </w:rPr>
  </w:style>
  <w:style w:type="paragraph" w:styleId="a3">
    <w:name w:val="Body Text Indent"/>
    <w:basedOn w:val="a"/>
    <w:link w:val="a4"/>
    <w:rsid w:val="00ED7B08"/>
    <w:pPr>
      <w:ind w:firstLine="720"/>
      <w:jc w:val="both"/>
    </w:pPr>
    <w:rPr>
      <w:sz w:val="28"/>
      <w:lang w:val="bg-BG"/>
    </w:rPr>
  </w:style>
  <w:style w:type="character" w:customStyle="1" w:styleId="a4">
    <w:name w:val="Основен текст с отстъп Знак"/>
    <w:basedOn w:val="a0"/>
    <w:link w:val="a3"/>
    <w:rsid w:val="00ED7B08"/>
    <w:rPr>
      <w:rFonts w:ascii="Times New Roman" w:eastAsia="Times New Roman" w:hAnsi="Times New Roman" w:cs="Times New Roman"/>
      <w:sz w:val="28"/>
      <w:szCs w:val="24"/>
    </w:rPr>
  </w:style>
  <w:style w:type="paragraph" w:styleId="21">
    <w:name w:val="Body Text 2"/>
    <w:basedOn w:val="a"/>
    <w:link w:val="22"/>
    <w:rsid w:val="00ED7B08"/>
    <w:pPr>
      <w:jc w:val="center"/>
    </w:pPr>
    <w:rPr>
      <w:sz w:val="15"/>
      <w:szCs w:val="20"/>
      <w:lang w:val="bg-BG"/>
    </w:rPr>
  </w:style>
  <w:style w:type="character" w:customStyle="1" w:styleId="22">
    <w:name w:val="Основен текст 2 Знак"/>
    <w:basedOn w:val="a0"/>
    <w:link w:val="21"/>
    <w:rsid w:val="00ED7B08"/>
    <w:rPr>
      <w:rFonts w:ascii="Times New Roman" w:eastAsia="Times New Roman" w:hAnsi="Times New Roman" w:cs="Times New Roman"/>
      <w:sz w:val="15"/>
      <w:szCs w:val="20"/>
    </w:rPr>
  </w:style>
  <w:style w:type="paragraph" w:styleId="23">
    <w:name w:val="Body Text Indent 2"/>
    <w:basedOn w:val="a"/>
    <w:link w:val="24"/>
    <w:rsid w:val="00ED7B08"/>
    <w:pPr>
      <w:ind w:right="26" w:firstLine="720"/>
      <w:jc w:val="both"/>
    </w:pPr>
    <w:rPr>
      <w:b/>
      <w:bCs/>
      <w:u w:val="single"/>
      <w:lang w:val="bg-BG"/>
    </w:rPr>
  </w:style>
  <w:style w:type="character" w:customStyle="1" w:styleId="24">
    <w:name w:val="Основен текст с отстъп 2 Знак"/>
    <w:basedOn w:val="a0"/>
    <w:link w:val="23"/>
    <w:rsid w:val="00ED7B08"/>
    <w:rPr>
      <w:rFonts w:ascii="Times New Roman" w:eastAsia="Times New Roman" w:hAnsi="Times New Roman" w:cs="Times New Roman"/>
      <w:b/>
      <w:bCs/>
      <w:sz w:val="24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1395</Words>
  <Characters>7953</Characters>
  <Application>Microsoft Office Word</Application>
  <DocSecurity>0</DocSecurity>
  <Lines>66</Lines>
  <Paragraphs>18</Paragraphs>
  <ScaleCrop>false</ScaleCrop>
  <Company/>
  <LinksUpToDate>false</LinksUpToDate>
  <CharactersWithSpaces>9330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</dc:creator>
  <cp:keywords/>
  <dc:description/>
  <cp:lastModifiedBy>desi</cp:lastModifiedBy>
  <cp:revision>1</cp:revision>
  <dcterms:created xsi:type="dcterms:W3CDTF">2013-08-07T10:13:00Z</dcterms:created>
  <dcterms:modified xsi:type="dcterms:W3CDTF">2013-08-07T10:14:00Z</dcterms:modified>
</cp:coreProperties>
</file>