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2E4" w:rsidRPr="006022E4" w:rsidRDefault="006022E4">
      <w:pPr>
        <w:rPr>
          <w:b/>
          <w:sz w:val="28"/>
          <w:szCs w:val="28"/>
        </w:rPr>
      </w:pPr>
      <w:r w:rsidRPr="006022E4">
        <w:rPr>
          <w:b/>
          <w:sz w:val="28"/>
          <w:szCs w:val="28"/>
        </w:rPr>
        <w:t>Подавана на данни с ПИК за юридическо лице – ЕТ,ЗП, и така нататък</w:t>
      </w:r>
    </w:p>
    <w:p w:rsidR="006022E4" w:rsidRPr="006022E4" w:rsidRDefault="006022E4">
      <w:pPr>
        <w:rPr>
          <w:b/>
          <w:sz w:val="28"/>
          <w:szCs w:val="28"/>
        </w:rPr>
      </w:pPr>
      <w:r w:rsidRPr="006022E4">
        <w:rPr>
          <w:b/>
          <w:sz w:val="28"/>
          <w:szCs w:val="28"/>
        </w:rPr>
        <w:t>Юридически лица</w:t>
      </w:r>
      <w:r>
        <w:rPr>
          <w:b/>
          <w:sz w:val="28"/>
          <w:szCs w:val="28"/>
        </w:rPr>
        <w:t>: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9060"/>
        <w:gridCol w:w="6"/>
        <w:gridCol w:w="6"/>
      </w:tblGrid>
      <w:tr w:rsidR="006022E4" w:rsidRPr="006022E4" w:rsidTr="006022E4">
        <w:trPr>
          <w:gridAfter w:val="2"/>
          <w:tblCellSpacing w:w="0" w:type="dxa"/>
        </w:trPr>
        <w:tc>
          <w:tcPr>
            <w:tcW w:w="0" w:type="auto"/>
            <w:vAlign w:val="center"/>
            <w:hideMark/>
          </w:tcPr>
          <w:p w:rsidR="006022E4" w:rsidRPr="006022E4" w:rsidRDefault="006022E4" w:rsidP="006022E4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Декларации, документи или данни, подавани от юридически лица</w:t>
            </w:r>
          </w:p>
          <w:p w:rsidR="006022E4" w:rsidRPr="006022E4" w:rsidRDefault="006022E4" w:rsidP="006022E4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 w:line="240" w:lineRule="auto"/>
              <w:ind w:left="444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6022E4" w:rsidRPr="006022E4" w:rsidRDefault="006022E4" w:rsidP="006022E4">
            <w:pPr>
              <w:numPr>
                <w:ilvl w:val="1"/>
                <w:numId w:val="9"/>
              </w:numPr>
              <w:shd w:val="clear" w:color="auto" w:fill="FFFFFF"/>
              <w:spacing w:before="100" w:beforeAutospacing="1" w:after="100" w:afterAutospacing="1" w:line="240" w:lineRule="auto"/>
              <w:ind w:left="444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bg-BG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295275" cy="295275"/>
                  <wp:effectExtent l="19050" t="0" r="9525" b="0"/>
                  <wp:wrapSquare wrapText="bothSides"/>
                  <wp:docPr id="11" name="Картина 11" descr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Декларации по ЗКПО и ЗДДФЛ</w:t>
            </w:r>
          </w:p>
          <w:p w:rsidR="006022E4" w:rsidRPr="006022E4" w:rsidRDefault="006022E4" w:rsidP="006022E4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 w:line="240" w:lineRule="auto"/>
              <w:ind w:left="444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6022E4" w:rsidRPr="006022E4" w:rsidRDefault="006022E4" w:rsidP="006022E4">
            <w:pPr>
              <w:numPr>
                <w:ilvl w:val="1"/>
                <w:numId w:val="9"/>
              </w:numPr>
              <w:shd w:val="clear" w:color="auto" w:fill="FFFFFF"/>
              <w:spacing w:before="100" w:beforeAutospacing="1" w:after="100" w:afterAutospacing="1" w:line="240" w:lineRule="auto"/>
              <w:ind w:left="444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bg-BG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295275" cy="295275"/>
                  <wp:effectExtent l="19050" t="0" r="9525" b="0"/>
                  <wp:wrapSquare wrapText="bothSides"/>
                  <wp:docPr id="12" name="Картина 12" descr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Декларации по ЗМДТ</w:t>
            </w:r>
          </w:p>
          <w:p w:rsidR="006022E4" w:rsidRPr="006022E4" w:rsidRDefault="006022E4" w:rsidP="006022E4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bg-BG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276225"/>
                  <wp:effectExtent l="19050" t="0" r="0" b="0"/>
                  <wp:wrapSquare wrapText="bothSides"/>
                  <wp:docPr id="13" name="Картина 13" descr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Искане за издаване на документ</w:t>
            </w:r>
          </w:p>
          <w:p w:rsidR="006022E4" w:rsidRPr="006022E4" w:rsidRDefault="006022E4" w:rsidP="006022E4">
            <w:pPr>
              <w:numPr>
                <w:ilvl w:val="0"/>
                <w:numId w:val="10"/>
              </w:numPr>
              <w:shd w:val="clear" w:color="auto" w:fill="D8E3E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8" w:history="1">
              <w:proofErr w:type="spellStart"/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Подаване</w:t>
              </w:r>
            </w:hyperlink>
            <w:hyperlink r:id="rId9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Подадени</w:t>
              </w:r>
              <w:proofErr w:type="spellEnd"/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 xml:space="preserve"> данни</w:t>
              </w:r>
            </w:hyperlink>
          </w:p>
          <w:p w:rsidR="006022E4" w:rsidRPr="006022E4" w:rsidRDefault="006022E4" w:rsidP="006022E4">
            <w:pPr>
              <w:shd w:val="clear" w:color="auto" w:fill="D8E3E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10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Искане за издаване на документ</w:t>
              </w:r>
            </w:hyperlink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Искане за издаване на документ</w:t>
            </w:r>
          </w:p>
          <w:p w:rsidR="006022E4" w:rsidRPr="006022E4" w:rsidRDefault="006022E4" w:rsidP="006022E4">
            <w:pPr>
              <w:numPr>
                <w:ilvl w:val="0"/>
                <w:numId w:val="10"/>
              </w:numPr>
              <w:shd w:val="clear" w:color="auto" w:fill="C1E0F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11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Попълване</w:t>
              </w:r>
            </w:hyperlink>
          </w:p>
          <w:p w:rsidR="006022E4" w:rsidRPr="006022E4" w:rsidRDefault="006022E4" w:rsidP="006022E4">
            <w:pPr>
              <w:shd w:val="clear" w:color="auto" w:fill="C1E0F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12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Искане за издаване на удостоверение за местно лице</w:t>
              </w:r>
            </w:hyperlink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Искане за издаване на удостоверение за местно лице</w:t>
            </w:r>
          </w:p>
          <w:p w:rsidR="006022E4" w:rsidRPr="006022E4" w:rsidRDefault="006022E4" w:rsidP="006022E4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bg-BG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276225"/>
                  <wp:effectExtent l="19050" t="0" r="0" b="0"/>
                  <wp:wrapSquare wrapText="bothSides"/>
                  <wp:docPr id="14" name="Картина 14" descr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Декларации, документи или данни, свързани със задължителното осигуряване</w:t>
            </w:r>
          </w:p>
          <w:p w:rsidR="006022E4" w:rsidRPr="006022E4" w:rsidRDefault="006022E4" w:rsidP="006022E4">
            <w:pPr>
              <w:numPr>
                <w:ilvl w:val="0"/>
                <w:numId w:val="11"/>
              </w:numPr>
              <w:shd w:val="clear" w:color="auto" w:fill="D8E3E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13" w:history="1">
              <w:proofErr w:type="spellStart"/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Подаване</w:t>
              </w:r>
            </w:hyperlink>
            <w:hyperlink r:id="rId14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Подадени</w:t>
              </w:r>
              <w:proofErr w:type="spellEnd"/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 xml:space="preserve"> данни</w:t>
              </w:r>
            </w:hyperlink>
          </w:p>
          <w:p w:rsidR="006022E4" w:rsidRPr="006022E4" w:rsidRDefault="006022E4" w:rsidP="006022E4">
            <w:pPr>
              <w:shd w:val="clear" w:color="auto" w:fill="D8E3E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15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 xml:space="preserve">Подаване на Декларация </w:t>
              </w:r>
              <w:proofErr w:type="spellStart"/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обр</w:t>
              </w:r>
              <w:proofErr w:type="spellEnd"/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 xml:space="preserve">.1 и Декларация </w:t>
              </w:r>
              <w:proofErr w:type="spellStart"/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обр</w:t>
              </w:r>
              <w:proofErr w:type="spellEnd"/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.6</w:t>
              </w:r>
            </w:hyperlink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Подаване на Декларация </w:t>
            </w:r>
            <w:proofErr w:type="spellStart"/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обр</w:t>
            </w:r>
            <w:proofErr w:type="spellEnd"/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.1 и Декларация </w:t>
            </w:r>
            <w:proofErr w:type="spellStart"/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обр</w:t>
            </w:r>
            <w:proofErr w:type="spellEnd"/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.6</w:t>
            </w:r>
          </w:p>
          <w:p w:rsidR="006022E4" w:rsidRPr="006022E4" w:rsidRDefault="006022E4" w:rsidP="006022E4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bg-BG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276225"/>
                  <wp:effectExtent l="19050" t="0" r="0" b="0"/>
                  <wp:wrapSquare wrapText="bothSides"/>
                  <wp:docPr id="15" name="Картина 15" descr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Уведомления за сключване или изменение на трудови договори по чл. 62, ал. 5 от КТ, уведомление за промяна на работодателя по чл. 123, ал. 1 от КТ и справка за актуално състояние на трудовите договори</w:t>
            </w:r>
          </w:p>
          <w:p w:rsidR="006022E4" w:rsidRPr="006022E4" w:rsidRDefault="006022E4" w:rsidP="006022E4">
            <w:pPr>
              <w:numPr>
                <w:ilvl w:val="0"/>
                <w:numId w:val="12"/>
              </w:numPr>
              <w:shd w:val="clear" w:color="auto" w:fill="D8E3E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16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Подаване</w:t>
              </w:r>
            </w:hyperlink>
          </w:p>
          <w:p w:rsidR="006022E4" w:rsidRPr="006022E4" w:rsidRDefault="006022E4" w:rsidP="006022E4">
            <w:pPr>
              <w:shd w:val="clear" w:color="auto" w:fill="D8E3E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17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Уведомление по чл. 62, ал.5 от КТ</w:t>
              </w:r>
            </w:hyperlink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Уведомление по чл. 62, ал.5 от КТ</w:t>
            </w:r>
          </w:p>
          <w:p w:rsidR="006022E4" w:rsidRPr="006022E4" w:rsidRDefault="006022E4" w:rsidP="006022E4">
            <w:pPr>
              <w:numPr>
                <w:ilvl w:val="0"/>
                <w:numId w:val="12"/>
              </w:numPr>
              <w:shd w:val="clear" w:color="auto" w:fill="C1E0F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18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Подаване</w:t>
              </w:r>
            </w:hyperlink>
          </w:p>
          <w:p w:rsidR="006022E4" w:rsidRPr="006022E4" w:rsidRDefault="006022E4" w:rsidP="006022E4">
            <w:pPr>
              <w:shd w:val="clear" w:color="auto" w:fill="C1E0F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19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Уведомление по чл.123 от КТ</w:t>
              </w:r>
            </w:hyperlink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Уведомление по чл.123 от КТ</w:t>
            </w:r>
          </w:p>
          <w:p w:rsidR="006022E4" w:rsidRPr="006022E4" w:rsidRDefault="006022E4" w:rsidP="006022E4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bg-BG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276225"/>
                  <wp:effectExtent l="19050" t="0" r="0" b="0"/>
                  <wp:wrapSquare wrapText="bothSides"/>
                  <wp:docPr id="16" name="Картина 16" descr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Предоставяне на данъчна и осигурителна информация и информация от данъчно-осигурителната сметка</w:t>
            </w:r>
          </w:p>
          <w:p w:rsidR="006022E4" w:rsidRPr="006022E4" w:rsidRDefault="006022E4" w:rsidP="006022E4">
            <w:pPr>
              <w:numPr>
                <w:ilvl w:val="0"/>
                <w:numId w:val="13"/>
              </w:numPr>
              <w:shd w:val="clear" w:color="auto" w:fill="D8E3E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20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Справка</w:t>
              </w:r>
            </w:hyperlink>
          </w:p>
          <w:p w:rsidR="006022E4" w:rsidRPr="006022E4" w:rsidRDefault="006022E4" w:rsidP="006022E4">
            <w:pPr>
              <w:shd w:val="clear" w:color="auto" w:fill="D8E3E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21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 xml:space="preserve">Актуално състояние на данните, декларирани с Декларация </w:t>
              </w:r>
              <w:proofErr w:type="spellStart"/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обр</w:t>
              </w:r>
              <w:proofErr w:type="spellEnd"/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.№1/</w:t>
              </w:r>
              <w:proofErr w:type="spellStart"/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обр</w:t>
              </w:r>
              <w:proofErr w:type="spellEnd"/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 xml:space="preserve">.№5 по осигурител </w:t>
              </w:r>
            </w:hyperlink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Актуално състояние на данните, декларирани с Декларация </w:t>
            </w:r>
            <w:proofErr w:type="spellStart"/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обр</w:t>
            </w:r>
            <w:proofErr w:type="spellEnd"/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.№1/</w:t>
            </w:r>
            <w:proofErr w:type="spellStart"/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обр</w:t>
            </w:r>
            <w:proofErr w:type="spellEnd"/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.№5 по осигурител </w:t>
            </w:r>
          </w:p>
          <w:p w:rsidR="006022E4" w:rsidRPr="006022E4" w:rsidRDefault="006022E4" w:rsidP="006022E4">
            <w:pPr>
              <w:numPr>
                <w:ilvl w:val="0"/>
                <w:numId w:val="13"/>
              </w:numPr>
              <w:shd w:val="clear" w:color="auto" w:fill="C1E0F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22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Справка</w:t>
              </w:r>
            </w:hyperlink>
          </w:p>
          <w:p w:rsidR="006022E4" w:rsidRPr="006022E4" w:rsidRDefault="006022E4" w:rsidP="006022E4">
            <w:pPr>
              <w:shd w:val="clear" w:color="auto" w:fill="C1E0F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23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 xml:space="preserve">Актуално състояние на данните, декларирани с Декларация </w:t>
              </w:r>
              <w:proofErr w:type="spellStart"/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обр</w:t>
              </w:r>
              <w:proofErr w:type="spellEnd"/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.№6/Заявление за разпределение на осигурителни вноски</w:t>
              </w:r>
            </w:hyperlink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Актуално състояние на данните, декларирани с Декларация </w:t>
            </w:r>
            <w:proofErr w:type="spellStart"/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обр</w:t>
            </w:r>
            <w:proofErr w:type="spellEnd"/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.№6/Заявление за разпределение на осигурителни вноски</w:t>
            </w:r>
          </w:p>
          <w:p w:rsidR="006022E4" w:rsidRPr="006022E4" w:rsidRDefault="006022E4" w:rsidP="006022E4">
            <w:pPr>
              <w:numPr>
                <w:ilvl w:val="0"/>
                <w:numId w:val="13"/>
              </w:numPr>
              <w:shd w:val="clear" w:color="auto" w:fill="D8E3E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24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Справка</w:t>
              </w:r>
            </w:hyperlink>
          </w:p>
          <w:p w:rsidR="006022E4" w:rsidRPr="006022E4" w:rsidRDefault="006022E4" w:rsidP="006022E4">
            <w:pPr>
              <w:shd w:val="clear" w:color="auto" w:fill="D8E3E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25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Справка за актуално състояние на трудовите договори</w:t>
              </w:r>
            </w:hyperlink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Справка за актуално състояние на трудовите договори</w:t>
            </w:r>
          </w:p>
          <w:p w:rsidR="006022E4" w:rsidRPr="006022E4" w:rsidRDefault="006022E4" w:rsidP="006022E4">
            <w:pPr>
              <w:numPr>
                <w:ilvl w:val="0"/>
                <w:numId w:val="13"/>
              </w:numPr>
              <w:shd w:val="clear" w:color="auto" w:fill="C1E0F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26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Справка</w:t>
              </w:r>
            </w:hyperlink>
          </w:p>
          <w:p w:rsidR="006022E4" w:rsidRPr="006022E4" w:rsidRDefault="006022E4" w:rsidP="006022E4">
            <w:pPr>
              <w:shd w:val="clear" w:color="auto" w:fill="C1E0F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27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Справка за задълженията и плащанията</w:t>
              </w:r>
            </w:hyperlink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Справка за задълженията и плащанията</w:t>
            </w:r>
          </w:p>
          <w:p w:rsidR="006022E4" w:rsidRPr="006022E4" w:rsidRDefault="006022E4" w:rsidP="006022E4">
            <w:pPr>
              <w:numPr>
                <w:ilvl w:val="0"/>
                <w:numId w:val="13"/>
              </w:numPr>
              <w:shd w:val="clear" w:color="auto" w:fill="D8E3E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28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Справка</w:t>
              </w:r>
            </w:hyperlink>
          </w:p>
          <w:p w:rsidR="006022E4" w:rsidRPr="006022E4" w:rsidRDefault="006022E4" w:rsidP="006022E4">
            <w:pPr>
              <w:shd w:val="clear" w:color="auto" w:fill="D8E3E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29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Справка за задълженията с възможност за извършване на плащане</w:t>
              </w:r>
            </w:hyperlink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Справка за задълженията с възможност за извършване на плащане</w:t>
            </w:r>
          </w:p>
          <w:p w:rsidR="006022E4" w:rsidRPr="006022E4" w:rsidRDefault="006022E4" w:rsidP="006022E4">
            <w:pPr>
              <w:numPr>
                <w:ilvl w:val="0"/>
                <w:numId w:val="13"/>
              </w:numPr>
              <w:shd w:val="clear" w:color="auto" w:fill="C1E0F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30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Справка</w:t>
              </w:r>
            </w:hyperlink>
          </w:p>
          <w:p w:rsidR="006022E4" w:rsidRPr="006022E4" w:rsidRDefault="006022E4" w:rsidP="006022E4">
            <w:pPr>
              <w:shd w:val="clear" w:color="auto" w:fill="C1E0F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31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Справка за извършени плащания, преведени по сметки на НАП и погасени задължения с тях</w:t>
              </w:r>
            </w:hyperlink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Справка за извършени плащания, преведени по сметки на НАП и погасени задължения с тях</w:t>
            </w:r>
          </w:p>
          <w:p w:rsidR="006022E4" w:rsidRPr="006022E4" w:rsidRDefault="006022E4" w:rsidP="006022E4">
            <w:pPr>
              <w:numPr>
                <w:ilvl w:val="0"/>
                <w:numId w:val="13"/>
              </w:numPr>
              <w:shd w:val="clear" w:color="auto" w:fill="D8E3E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32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Подаване</w:t>
              </w:r>
            </w:hyperlink>
          </w:p>
          <w:p w:rsidR="006022E4" w:rsidRPr="006022E4" w:rsidRDefault="006022E4" w:rsidP="006022E4">
            <w:pPr>
              <w:shd w:val="clear" w:color="auto" w:fill="D8E3E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33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 xml:space="preserve">Заявяване на приоритетно плащане на осигурителни вноски за допълнително задължително пенсионно осигуряване </w:t>
              </w:r>
            </w:hyperlink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Заявление по чл. 4, ал. 4 от Наредбата за реда за избор на осигуряване, внасяне и разпределяне на задължителните осигурителни вноски, вноските за Фонд </w:t>
            </w:r>
          </w:p>
          <w:p w:rsidR="006022E4" w:rsidRPr="006022E4" w:rsidRDefault="006022E4" w:rsidP="006022E4">
            <w:pPr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bg-BG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276225"/>
                  <wp:effectExtent l="19050" t="0" r="0" b="0"/>
                  <wp:wrapSquare wrapText="bothSides"/>
                  <wp:docPr id="17" name="Картина 17" descr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Справка за задълженията за МДТ с възможност за извършване на плащане</w:t>
            </w:r>
          </w:p>
          <w:p w:rsidR="006022E4" w:rsidRPr="006022E4" w:rsidRDefault="006022E4" w:rsidP="006022E4">
            <w:pPr>
              <w:numPr>
                <w:ilvl w:val="0"/>
                <w:numId w:val="14"/>
              </w:numPr>
              <w:shd w:val="clear" w:color="auto" w:fill="D8E3E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34" w:history="1">
              <w:proofErr w:type="spellStart"/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Справка</w:t>
              </w:r>
            </w:hyperlink>
            <w:hyperlink r:id="rId35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Плащане</w:t>
              </w:r>
              <w:proofErr w:type="spellEnd"/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 xml:space="preserve"> на задължения</w:t>
              </w:r>
            </w:hyperlink>
          </w:p>
          <w:p w:rsidR="006022E4" w:rsidRPr="006022E4" w:rsidRDefault="006022E4" w:rsidP="006022E4">
            <w:pPr>
              <w:shd w:val="clear" w:color="auto" w:fill="D8E3E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36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Справка за задълженията за МДТ с възможност за извършване на плащане</w:t>
              </w:r>
            </w:hyperlink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Справка за задълженията за МДТ с възможност за извършване на плащане</w:t>
            </w:r>
          </w:p>
          <w:p w:rsidR="006022E4" w:rsidRPr="006022E4" w:rsidRDefault="006022E4" w:rsidP="006022E4">
            <w:pPr>
              <w:numPr>
                <w:ilvl w:val="0"/>
                <w:numId w:val="15"/>
              </w:numPr>
              <w:shd w:val="clear" w:color="auto" w:fill="FFFFF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bg-BG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276225"/>
                  <wp:effectExtent l="19050" t="0" r="0" b="0"/>
                  <wp:wrapSquare wrapText="bothSides"/>
                  <wp:docPr id="18" name="Картина 18" descr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Справка за изплатени доходи на физически лица по чл. 73 от ЗДДФЛ</w:t>
            </w:r>
          </w:p>
          <w:p w:rsidR="006022E4" w:rsidRPr="006022E4" w:rsidRDefault="006022E4" w:rsidP="006022E4">
            <w:pPr>
              <w:numPr>
                <w:ilvl w:val="0"/>
                <w:numId w:val="15"/>
              </w:numPr>
              <w:shd w:val="clear" w:color="auto" w:fill="D8E3E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37" w:history="1">
              <w:proofErr w:type="spellStart"/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Попълване</w:t>
              </w:r>
            </w:hyperlink>
            <w:hyperlink r:id="rId38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Справки</w:t>
              </w:r>
              <w:proofErr w:type="spellEnd"/>
            </w:hyperlink>
          </w:p>
          <w:p w:rsidR="006022E4" w:rsidRPr="006022E4" w:rsidRDefault="006022E4" w:rsidP="006022E4">
            <w:pPr>
              <w:shd w:val="clear" w:color="auto" w:fill="D8E3E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39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Справка за изплатени доходи на физически лица по чл. 73 от ЗДДФЛ</w:t>
              </w:r>
            </w:hyperlink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Справка за изплатени доходи на физически лица по чл. 73 от ЗДДФЛ</w:t>
            </w:r>
          </w:p>
          <w:p w:rsidR="006022E4" w:rsidRPr="006022E4" w:rsidRDefault="006022E4" w:rsidP="006022E4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bg-BG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276225"/>
                  <wp:effectExtent l="19050" t="0" r="0" b="0"/>
                  <wp:wrapSquare wrapText="bothSides"/>
                  <wp:docPr id="19" name="Картина 19" descr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Услуги със свободен достъп</w:t>
            </w:r>
          </w:p>
          <w:p w:rsidR="006022E4" w:rsidRPr="006022E4" w:rsidRDefault="006022E4" w:rsidP="006022E4">
            <w:pPr>
              <w:numPr>
                <w:ilvl w:val="0"/>
                <w:numId w:val="16"/>
              </w:numPr>
              <w:shd w:val="clear" w:color="auto" w:fill="D8E3E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40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Ново плащане</w:t>
              </w:r>
            </w:hyperlink>
          </w:p>
          <w:p w:rsidR="006022E4" w:rsidRPr="006022E4" w:rsidRDefault="006022E4" w:rsidP="006022E4">
            <w:pPr>
              <w:shd w:val="clear" w:color="auto" w:fill="D8E3E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41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Плащане на задължения към бюджета по електронен път</w:t>
              </w:r>
            </w:hyperlink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Плащане на задължения към бюджета по електронен път</w:t>
            </w:r>
          </w:p>
          <w:p w:rsidR="006022E4" w:rsidRPr="006022E4" w:rsidRDefault="006022E4" w:rsidP="006022E4">
            <w:pPr>
              <w:numPr>
                <w:ilvl w:val="0"/>
                <w:numId w:val="16"/>
              </w:numPr>
              <w:shd w:val="clear" w:color="auto" w:fill="C1E0F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42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Справка</w:t>
              </w:r>
            </w:hyperlink>
          </w:p>
          <w:p w:rsidR="006022E4" w:rsidRPr="006022E4" w:rsidRDefault="006022E4" w:rsidP="006022E4">
            <w:pPr>
              <w:shd w:val="clear" w:color="auto" w:fill="C1E0F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43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Публичен електронен списък на софтуерите за управление на продажби в търговските обекти по чл. 118, ал. 16 от ЗДДС</w:t>
              </w:r>
            </w:hyperlink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Публичен електронен списък на софтуерите за управление на продажби в търговските обекти по чл. 118, ал. 16 от ЗДДС</w:t>
            </w:r>
          </w:p>
          <w:p w:rsidR="006022E4" w:rsidRPr="006022E4" w:rsidRDefault="006022E4" w:rsidP="006022E4">
            <w:pPr>
              <w:numPr>
                <w:ilvl w:val="0"/>
                <w:numId w:val="16"/>
              </w:numPr>
              <w:shd w:val="clear" w:color="auto" w:fill="D8E3E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44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Справка</w:t>
              </w:r>
            </w:hyperlink>
          </w:p>
          <w:p w:rsidR="006022E4" w:rsidRPr="006022E4" w:rsidRDefault="006022E4" w:rsidP="006022E4">
            <w:pPr>
              <w:shd w:val="clear" w:color="auto" w:fill="D8E3E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45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Публичен регистър по чл. 176в, ал. 15 от ЗДДС</w:t>
              </w:r>
            </w:hyperlink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Публичен регистър по чл. 176в, ал. 15 от ЗДДС</w:t>
            </w:r>
          </w:p>
          <w:p w:rsidR="006022E4" w:rsidRPr="006022E4" w:rsidRDefault="006022E4" w:rsidP="006022E4">
            <w:pPr>
              <w:numPr>
                <w:ilvl w:val="0"/>
                <w:numId w:val="16"/>
              </w:numPr>
              <w:shd w:val="clear" w:color="auto" w:fill="C1E0F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46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Справка</w:t>
              </w:r>
            </w:hyperlink>
          </w:p>
          <w:p w:rsidR="006022E4" w:rsidRPr="006022E4" w:rsidRDefault="006022E4" w:rsidP="006022E4">
            <w:pPr>
              <w:shd w:val="clear" w:color="auto" w:fill="C1E0F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47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 xml:space="preserve">Справка за лица, регистрирани по ЗДДС и лица, </w:t>
              </w:r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lastRenderedPageBreak/>
                <w:t>получили разрешение за прилагане на режим за касова отчетност на ДДС</w:t>
              </w:r>
            </w:hyperlink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Справка за лица, регистрирани по ЗДДС и лица, получили разрешение за прилагане на режим за касова отчетност на ДДС</w:t>
            </w:r>
          </w:p>
        </w:tc>
      </w:tr>
      <w:tr w:rsidR="006022E4" w:rsidRPr="006022E4" w:rsidTr="006022E4">
        <w:trPr>
          <w:tblCellSpacing w:w="0" w:type="dxa"/>
        </w:trPr>
        <w:tc>
          <w:tcPr>
            <w:tcW w:w="0" w:type="auto"/>
            <w:vAlign w:val="center"/>
            <w:hideMark/>
          </w:tcPr>
          <w:p w:rsidR="006022E4" w:rsidRPr="006022E4" w:rsidRDefault="006022E4" w:rsidP="00602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vAlign w:val="center"/>
            <w:hideMark/>
          </w:tcPr>
          <w:p w:rsidR="006022E4" w:rsidRPr="006022E4" w:rsidRDefault="006022E4" w:rsidP="00602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vAlign w:val="center"/>
            <w:hideMark/>
          </w:tcPr>
          <w:p w:rsidR="006022E4" w:rsidRPr="006022E4" w:rsidRDefault="006022E4" w:rsidP="00602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</w:tbl>
    <w:p w:rsidR="00FC26F1" w:rsidRDefault="00FC26F1" w:rsidP="006022E4"/>
    <w:p w:rsidR="006022E4" w:rsidRDefault="006022E4" w:rsidP="006022E4"/>
    <w:p w:rsidR="006022E4" w:rsidRDefault="006022E4" w:rsidP="006022E4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Подаване  на  данни  кат</w:t>
      </w:r>
      <w:r w:rsidRPr="006022E4">
        <w:rPr>
          <w:b/>
          <w:sz w:val="28"/>
          <w:szCs w:val="28"/>
        </w:rPr>
        <w:t>о Ф Л</w:t>
      </w:r>
    </w:p>
    <w:p w:rsidR="006022E4" w:rsidRDefault="006022E4" w:rsidP="006022E4">
      <w:pPr>
        <w:rPr>
          <w:b/>
          <w:sz w:val="28"/>
          <w:szCs w:val="28"/>
        </w:rPr>
      </w:pPr>
      <w:r w:rsidRPr="006022E4">
        <w:rPr>
          <w:b/>
          <w:sz w:val="28"/>
          <w:szCs w:val="28"/>
        </w:rPr>
        <w:t>Физически лица</w:t>
      </w:r>
      <w:r>
        <w:rPr>
          <w:b/>
          <w:sz w:val="28"/>
          <w:szCs w:val="28"/>
        </w:rPr>
        <w:t>:</w:t>
      </w:r>
    </w:p>
    <w:p w:rsidR="006022E4" w:rsidRPr="006022E4" w:rsidRDefault="006022E4" w:rsidP="006022E4">
      <w:pPr>
        <w:rPr>
          <w:b/>
          <w:sz w:val="28"/>
          <w:szCs w:val="28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9060"/>
        <w:gridCol w:w="6"/>
        <w:gridCol w:w="6"/>
      </w:tblGrid>
      <w:tr w:rsidR="006022E4" w:rsidRPr="006022E4" w:rsidTr="006022E4">
        <w:trPr>
          <w:gridAfter w:val="2"/>
          <w:tblCellSpacing w:w="0" w:type="dxa"/>
        </w:trPr>
        <w:tc>
          <w:tcPr>
            <w:tcW w:w="0" w:type="auto"/>
            <w:vAlign w:val="center"/>
            <w:hideMark/>
          </w:tcPr>
          <w:p w:rsidR="006022E4" w:rsidRPr="006022E4" w:rsidRDefault="006022E4" w:rsidP="006022E4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Справки за достъп до услугите на НАП</w:t>
            </w:r>
          </w:p>
          <w:p w:rsidR="006022E4" w:rsidRPr="006022E4" w:rsidRDefault="006022E4" w:rsidP="006022E4">
            <w:pPr>
              <w:numPr>
                <w:ilvl w:val="0"/>
                <w:numId w:val="17"/>
              </w:numPr>
              <w:shd w:val="clear" w:color="auto" w:fill="D8E3E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48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Справка</w:t>
              </w:r>
            </w:hyperlink>
          </w:p>
          <w:p w:rsidR="006022E4" w:rsidRPr="006022E4" w:rsidRDefault="006022E4" w:rsidP="006022E4">
            <w:pPr>
              <w:shd w:val="clear" w:color="auto" w:fill="D8E3E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49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Справка за достъп до електронни услуги на НАП обобщена (КЕП и ПИК)</w:t>
              </w:r>
            </w:hyperlink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Справка за достъп до електронни услуги на НАП обобщена (КЕП и ПИК)</w:t>
            </w:r>
          </w:p>
          <w:p w:rsidR="006022E4" w:rsidRPr="006022E4" w:rsidRDefault="006022E4" w:rsidP="006022E4">
            <w:pPr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bg-BG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276225"/>
                  <wp:effectExtent l="19050" t="0" r="0" b="0"/>
                  <wp:wrapSquare wrapText="bothSides"/>
                  <wp:docPr id="20" name="Картина 20" descr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Декларации, документи или данни, подавани от физически лица</w:t>
            </w:r>
          </w:p>
          <w:p w:rsidR="006022E4" w:rsidRPr="006022E4" w:rsidRDefault="006022E4" w:rsidP="006022E4">
            <w:pPr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 w:line="240" w:lineRule="auto"/>
              <w:ind w:left="444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6022E4" w:rsidRPr="006022E4" w:rsidRDefault="006022E4" w:rsidP="006022E4">
            <w:pPr>
              <w:numPr>
                <w:ilvl w:val="1"/>
                <w:numId w:val="18"/>
              </w:numPr>
              <w:shd w:val="clear" w:color="auto" w:fill="FFFFFF"/>
              <w:spacing w:before="100" w:beforeAutospacing="1" w:after="100" w:afterAutospacing="1" w:line="240" w:lineRule="auto"/>
              <w:ind w:left="444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bg-BG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295275" cy="295275"/>
                  <wp:effectExtent l="19050" t="0" r="9525" b="0"/>
                  <wp:wrapSquare wrapText="bothSides"/>
                  <wp:docPr id="21" name="Картина 21" descr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Декларации по ЗДДФЛ</w:t>
            </w:r>
          </w:p>
          <w:p w:rsidR="006022E4" w:rsidRPr="006022E4" w:rsidRDefault="006022E4" w:rsidP="006022E4">
            <w:pPr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 w:line="240" w:lineRule="auto"/>
              <w:ind w:left="444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6022E4" w:rsidRPr="006022E4" w:rsidRDefault="006022E4" w:rsidP="006022E4">
            <w:pPr>
              <w:numPr>
                <w:ilvl w:val="1"/>
                <w:numId w:val="18"/>
              </w:numPr>
              <w:shd w:val="clear" w:color="auto" w:fill="FFFFFF"/>
              <w:spacing w:before="100" w:beforeAutospacing="1" w:after="100" w:afterAutospacing="1" w:line="240" w:lineRule="auto"/>
              <w:ind w:left="444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bg-BG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295275" cy="295275"/>
                  <wp:effectExtent l="19050" t="0" r="9525" b="0"/>
                  <wp:wrapSquare wrapText="bothSides"/>
                  <wp:docPr id="22" name="Картина 22" descr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Декларации по ЗМДТ</w:t>
            </w:r>
          </w:p>
          <w:p w:rsidR="006022E4" w:rsidRPr="006022E4" w:rsidRDefault="006022E4" w:rsidP="006022E4">
            <w:pPr>
              <w:numPr>
                <w:ilvl w:val="0"/>
                <w:numId w:val="19"/>
              </w:numPr>
              <w:shd w:val="clear" w:color="auto" w:fill="FFFFF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bg-BG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276225"/>
                  <wp:effectExtent l="19050" t="0" r="0" b="0"/>
                  <wp:wrapSquare wrapText="bothSides"/>
                  <wp:docPr id="23" name="Картина 23" descr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Искане за издаване на документ</w:t>
            </w:r>
          </w:p>
          <w:p w:rsidR="006022E4" w:rsidRPr="006022E4" w:rsidRDefault="006022E4" w:rsidP="006022E4">
            <w:pPr>
              <w:numPr>
                <w:ilvl w:val="0"/>
                <w:numId w:val="19"/>
              </w:numPr>
              <w:shd w:val="clear" w:color="auto" w:fill="D8E3E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50" w:history="1">
              <w:proofErr w:type="spellStart"/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Подаване</w:t>
              </w:r>
            </w:hyperlink>
            <w:hyperlink r:id="rId51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Подадени</w:t>
              </w:r>
              <w:proofErr w:type="spellEnd"/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 xml:space="preserve"> данни</w:t>
              </w:r>
            </w:hyperlink>
          </w:p>
          <w:p w:rsidR="006022E4" w:rsidRPr="006022E4" w:rsidRDefault="006022E4" w:rsidP="006022E4">
            <w:pPr>
              <w:shd w:val="clear" w:color="auto" w:fill="D8E3E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52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Искане за издаване на документ</w:t>
              </w:r>
            </w:hyperlink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Искане за издаване на документ</w:t>
            </w:r>
          </w:p>
          <w:p w:rsidR="006022E4" w:rsidRPr="006022E4" w:rsidRDefault="006022E4" w:rsidP="006022E4">
            <w:pPr>
              <w:numPr>
                <w:ilvl w:val="0"/>
                <w:numId w:val="19"/>
              </w:numPr>
              <w:shd w:val="clear" w:color="auto" w:fill="C1E0F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53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Попълване</w:t>
              </w:r>
            </w:hyperlink>
          </w:p>
          <w:p w:rsidR="006022E4" w:rsidRPr="006022E4" w:rsidRDefault="006022E4" w:rsidP="006022E4">
            <w:pPr>
              <w:shd w:val="clear" w:color="auto" w:fill="C1E0F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54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Искане за издаване на удостоверение за местно лице</w:t>
              </w:r>
            </w:hyperlink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Искане за издаване на удостоверение за местно лице</w:t>
            </w:r>
          </w:p>
          <w:p w:rsidR="006022E4" w:rsidRPr="006022E4" w:rsidRDefault="006022E4" w:rsidP="006022E4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bg-BG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276225"/>
                  <wp:effectExtent l="19050" t="0" r="0" b="0"/>
                  <wp:wrapSquare wrapText="bothSides"/>
                  <wp:docPr id="24" name="Картина 24" descr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Декларации, документи или данни, свързани със задължителното осигуряване</w:t>
            </w:r>
          </w:p>
          <w:p w:rsidR="006022E4" w:rsidRPr="006022E4" w:rsidRDefault="006022E4" w:rsidP="006022E4">
            <w:pPr>
              <w:numPr>
                <w:ilvl w:val="0"/>
                <w:numId w:val="20"/>
              </w:numPr>
              <w:shd w:val="clear" w:color="auto" w:fill="D8E3E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55" w:history="1">
              <w:proofErr w:type="spellStart"/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Подаване</w:t>
              </w:r>
            </w:hyperlink>
            <w:hyperlink r:id="rId56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Подадени</w:t>
              </w:r>
              <w:proofErr w:type="spellEnd"/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 xml:space="preserve"> данни</w:t>
              </w:r>
            </w:hyperlink>
          </w:p>
          <w:p w:rsidR="006022E4" w:rsidRPr="006022E4" w:rsidRDefault="006022E4" w:rsidP="006022E4">
            <w:pPr>
              <w:shd w:val="clear" w:color="auto" w:fill="D8E3E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57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 xml:space="preserve">Подаване на Декларация </w:t>
              </w:r>
              <w:proofErr w:type="spellStart"/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обр</w:t>
              </w:r>
              <w:proofErr w:type="spellEnd"/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 xml:space="preserve">.1 и Декларация </w:t>
              </w:r>
              <w:proofErr w:type="spellStart"/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обр</w:t>
              </w:r>
              <w:proofErr w:type="spellEnd"/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.6</w:t>
              </w:r>
            </w:hyperlink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Подаване на Декларация </w:t>
            </w:r>
            <w:proofErr w:type="spellStart"/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обр</w:t>
            </w:r>
            <w:proofErr w:type="spellEnd"/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.1 и Декларация </w:t>
            </w:r>
            <w:proofErr w:type="spellStart"/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обр</w:t>
            </w:r>
            <w:proofErr w:type="spellEnd"/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.6</w:t>
            </w:r>
          </w:p>
          <w:p w:rsidR="006022E4" w:rsidRPr="006022E4" w:rsidRDefault="006022E4" w:rsidP="006022E4">
            <w:pPr>
              <w:numPr>
                <w:ilvl w:val="0"/>
                <w:numId w:val="20"/>
              </w:numPr>
              <w:shd w:val="clear" w:color="auto" w:fill="C1E0F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58" w:history="1">
              <w:proofErr w:type="spellStart"/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Попълване</w:t>
              </w:r>
            </w:hyperlink>
            <w:hyperlink r:id="rId59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Справки</w:t>
              </w:r>
              <w:proofErr w:type="spellEnd"/>
            </w:hyperlink>
          </w:p>
          <w:p w:rsidR="006022E4" w:rsidRPr="006022E4" w:rsidRDefault="006022E4" w:rsidP="006022E4">
            <w:pPr>
              <w:shd w:val="clear" w:color="auto" w:fill="C1E0F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60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 xml:space="preserve">Декларация </w:t>
              </w:r>
              <w:proofErr w:type="spellStart"/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обр</w:t>
              </w:r>
              <w:proofErr w:type="spellEnd"/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.7 - данни за възникване на задължение за внасяне на здравноосигурителни вноски и за избрания осигурителен доход на основание чл. 40, ал. 5, т. 1 от Закона за здравното осигуряване</w:t>
              </w:r>
            </w:hyperlink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Декларация </w:t>
            </w:r>
            <w:proofErr w:type="spellStart"/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обр</w:t>
            </w:r>
            <w:proofErr w:type="spellEnd"/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.7 - данни за възникване на задължение за внасяне на здравноосигурителни вноски и за избрания осигурителен доход на основание чл. 40, ал. 5, т. 1 от Закона за здравното осигуряване</w:t>
            </w:r>
          </w:p>
          <w:p w:rsidR="006022E4" w:rsidRPr="006022E4" w:rsidRDefault="006022E4" w:rsidP="006022E4">
            <w:pPr>
              <w:numPr>
                <w:ilvl w:val="0"/>
                <w:numId w:val="20"/>
              </w:numPr>
              <w:shd w:val="clear" w:color="auto" w:fill="D8E3E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61" w:history="1">
              <w:proofErr w:type="spellStart"/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Попълване</w:t>
              </w:r>
            </w:hyperlink>
            <w:hyperlink r:id="rId62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Справки</w:t>
              </w:r>
              <w:proofErr w:type="spellEnd"/>
            </w:hyperlink>
          </w:p>
          <w:p w:rsidR="006022E4" w:rsidRPr="006022E4" w:rsidRDefault="006022E4" w:rsidP="006022E4">
            <w:pPr>
              <w:shd w:val="clear" w:color="auto" w:fill="D8E3E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63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 xml:space="preserve">Декларация за регистрация на </w:t>
              </w:r>
              <w:proofErr w:type="spellStart"/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самоосигуряващо</w:t>
              </w:r>
              <w:proofErr w:type="spellEnd"/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 xml:space="preserve"> се лице</w:t>
              </w:r>
            </w:hyperlink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Декларация за регистрация на </w:t>
            </w:r>
            <w:proofErr w:type="spellStart"/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самоосигуряващо</w:t>
            </w:r>
            <w:proofErr w:type="spellEnd"/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се лице</w:t>
            </w:r>
          </w:p>
          <w:p w:rsidR="006022E4" w:rsidRPr="006022E4" w:rsidRDefault="006022E4" w:rsidP="006022E4">
            <w:pPr>
              <w:numPr>
                <w:ilvl w:val="0"/>
                <w:numId w:val="20"/>
              </w:numPr>
              <w:shd w:val="clear" w:color="auto" w:fill="C1E0F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64" w:history="1">
              <w:proofErr w:type="spellStart"/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Попълване</w:t>
              </w:r>
            </w:hyperlink>
            <w:hyperlink r:id="rId65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Справки</w:t>
              </w:r>
              <w:proofErr w:type="spellEnd"/>
            </w:hyperlink>
          </w:p>
          <w:p w:rsidR="006022E4" w:rsidRPr="006022E4" w:rsidRDefault="006022E4" w:rsidP="006022E4">
            <w:pPr>
              <w:shd w:val="clear" w:color="auto" w:fill="C1E0F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66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 xml:space="preserve">Декларация </w:t>
              </w:r>
              <w:proofErr w:type="spellStart"/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обр</w:t>
              </w:r>
              <w:proofErr w:type="spellEnd"/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.5 - авансово внесени социални и здравноосигурителни вноски</w:t>
              </w:r>
            </w:hyperlink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Декларация </w:t>
            </w:r>
            <w:proofErr w:type="spellStart"/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обр</w:t>
            </w:r>
            <w:proofErr w:type="spellEnd"/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.5 - авансово внесени социални и здравноосигурителни вноски</w:t>
            </w:r>
          </w:p>
          <w:p w:rsidR="006022E4" w:rsidRPr="006022E4" w:rsidRDefault="006022E4" w:rsidP="006022E4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bg-BG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276225"/>
                  <wp:effectExtent l="19050" t="0" r="0" b="0"/>
                  <wp:wrapSquare wrapText="bothSides"/>
                  <wp:docPr id="25" name="Картина 25" descr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Предоставяне на данъчна и осигурителна информация и информация от данъчно-осигурителната сметка</w:t>
            </w:r>
          </w:p>
          <w:p w:rsidR="006022E4" w:rsidRPr="006022E4" w:rsidRDefault="006022E4" w:rsidP="006022E4">
            <w:pPr>
              <w:numPr>
                <w:ilvl w:val="0"/>
                <w:numId w:val="21"/>
              </w:numPr>
              <w:shd w:val="clear" w:color="auto" w:fill="D8E3E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67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Справка</w:t>
              </w:r>
            </w:hyperlink>
          </w:p>
          <w:p w:rsidR="006022E4" w:rsidRPr="006022E4" w:rsidRDefault="006022E4" w:rsidP="006022E4">
            <w:pPr>
              <w:shd w:val="clear" w:color="auto" w:fill="D8E3E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68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Справка за актуално състояние на трудовите договори</w:t>
              </w:r>
            </w:hyperlink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Справка за актуално състояние на трудовите договори</w:t>
            </w:r>
          </w:p>
          <w:p w:rsidR="006022E4" w:rsidRPr="006022E4" w:rsidRDefault="006022E4" w:rsidP="006022E4">
            <w:pPr>
              <w:numPr>
                <w:ilvl w:val="0"/>
                <w:numId w:val="21"/>
              </w:numPr>
              <w:shd w:val="clear" w:color="auto" w:fill="C1E0F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69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Справка</w:t>
              </w:r>
            </w:hyperlink>
          </w:p>
          <w:p w:rsidR="006022E4" w:rsidRPr="006022E4" w:rsidRDefault="006022E4" w:rsidP="006022E4">
            <w:pPr>
              <w:shd w:val="clear" w:color="auto" w:fill="C1E0F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70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Справка за данни по ДЗПО</w:t>
              </w:r>
            </w:hyperlink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Справка за данни по ДЗПО</w:t>
            </w:r>
          </w:p>
          <w:p w:rsidR="006022E4" w:rsidRPr="006022E4" w:rsidRDefault="006022E4" w:rsidP="006022E4">
            <w:pPr>
              <w:numPr>
                <w:ilvl w:val="0"/>
                <w:numId w:val="21"/>
              </w:numPr>
              <w:shd w:val="clear" w:color="auto" w:fill="D8E3E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71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Справка</w:t>
              </w:r>
            </w:hyperlink>
          </w:p>
          <w:p w:rsidR="006022E4" w:rsidRPr="006022E4" w:rsidRDefault="006022E4" w:rsidP="006022E4">
            <w:pPr>
              <w:shd w:val="clear" w:color="auto" w:fill="D8E3E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72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 xml:space="preserve">Справка за декларирани, изчислени и внесени задължителни осигурителни вноски на </w:t>
              </w:r>
              <w:proofErr w:type="spellStart"/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lastRenderedPageBreak/>
                <w:t>самоосигуряващо</w:t>
              </w:r>
              <w:proofErr w:type="spellEnd"/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 xml:space="preserve"> се лице за година</w:t>
              </w:r>
            </w:hyperlink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Справка за декларирани, изчислени и внесени задължителни осигурителни вноски на </w:t>
            </w:r>
            <w:proofErr w:type="spellStart"/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самоосигуряващо</w:t>
            </w:r>
            <w:proofErr w:type="spellEnd"/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се лице за година</w:t>
            </w:r>
          </w:p>
          <w:p w:rsidR="006022E4" w:rsidRPr="006022E4" w:rsidRDefault="006022E4" w:rsidP="006022E4">
            <w:pPr>
              <w:numPr>
                <w:ilvl w:val="0"/>
                <w:numId w:val="21"/>
              </w:numPr>
              <w:shd w:val="clear" w:color="auto" w:fill="C1E0F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73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Справка</w:t>
              </w:r>
            </w:hyperlink>
          </w:p>
          <w:p w:rsidR="006022E4" w:rsidRPr="006022E4" w:rsidRDefault="006022E4" w:rsidP="006022E4">
            <w:pPr>
              <w:shd w:val="clear" w:color="auto" w:fill="C1E0F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74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Справка за задълженията и плащанията</w:t>
              </w:r>
            </w:hyperlink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Справка за задълженията и плащанията</w:t>
            </w:r>
          </w:p>
          <w:p w:rsidR="006022E4" w:rsidRPr="006022E4" w:rsidRDefault="006022E4" w:rsidP="006022E4">
            <w:pPr>
              <w:numPr>
                <w:ilvl w:val="0"/>
                <w:numId w:val="21"/>
              </w:numPr>
              <w:shd w:val="clear" w:color="auto" w:fill="D8E3E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75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Справка</w:t>
              </w:r>
            </w:hyperlink>
          </w:p>
          <w:p w:rsidR="006022E4" w:rsidRPr="006022E4" w:rsidRDefault="006022E4" w:rsidP="006022E4">
            <w:pPr>
              <w:shd w:val="clear" w:color="auto" w:fill="D8E3E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76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Справка за задълженията с възможност за извършване на плащане</w:t>
              </w:r>
            </w:hyperlink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Справка за задълженията с възможност за извършване на плащане</w:t>
            </w:r>
          </w:p>
          <w:p w:rsidR="006022E4" w:rsidRPr="006022E4" w:rsidRDefault="006022E4" w:rsidP="006022E4">
            <w:pPr>
              <w:numPr>
                <w:ilvl w:val="0"/>
                <w:numId w:val="21"/>
              </w:numPr>
              <w:shd w:val="clear" w:color="auto" w:fill="C1E0F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77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Справка</w:t>
              </w:r>
            </w:hyperlink>
          </w:p>
          <w:p w:rsidR="006022E4" w:rsidRPr="006022E4" w:rsidRDefault="006022E4" w:rsidP="006022E4">
            <w:pPr>
              <w:shd w:val="clear" w:color="auto" w:fill="C1E0F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78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Справка за извършени плащания, преведени по сметки на НАП и погасени задължения с тях</w:t>
              </w:r>
            </w:hyperlink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Справка за извършени плащания, преведени по сметки на НАП и погасени задължения с тях</w:t>
            </w:r>
          </w:p>
          <w:p w:rsidR="006022E4" w:rsidRPr="006022E4" w:rsidRDefault="006022E4" w:rsidP="006022E4">
            <w:pPr>
              <w:numPr>
                <w:ilvl w:val="0"/>
                <w:numId w:val="21"/>
              </w:numPr>
              <w:shd w:val="clear" w:color="auto" w:fill="D8E3E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79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Справка</w:t>
              </w:r>
            </w:hyperlink>
          </w:p>
          <w:p w:rsidR="006022E4" w:rsidRPr="006022E4" w:rsidRDefault="006022E4" w:rsidP="006022E4">
            <w:pPr>
              <w:shd w:val="clear" w:color="auto" w:fill="D8E3E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80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Справка за изплатени доходи /различни от трудови/ на физически лица</w:t>
              </w:r>
            </w:hyperlink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Справка за изплатени доходи /различни от трудови/ на физически лица</w:t>
            </w:r>
          </w:p>
          <w:p w:rsidR="006022E4" w:rsidRPr="006022E4" w:rsidRDefault="006022E4" w:rsidP="006022E4">
            <w:pPr>
              <w:numPr>
                <w:ilvl w:val="0"/>
                <w:numId w:val="21"/>
              </w:numPr>
              <w:shd w:val="clear" w:color="auto" w:fill="C1E0F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81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Справка</w:t>
              </w:r>
            </w:hyperlink>
          </w:p>
          <w:p w:rsidR="006022E4" w:rsidRPr="006022E4" w:rsidRDefault="006022E4" w:rsidP="006022E4">
            <w:pPr>
              <w:shd w:val="clear" w:color="auto" w:fill="C1E0F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82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 xml:space="preserve">Справка за история на осигуряването на </w:t>
              </w:r>
              <w:proofErr w:type="spellStart"/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самоосигуряващите</w:t>
              </w:r>
              <w:proofErr w:type="spellEnd"/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 xml:space="preserve"> се лица</w:t>
              </w:r>
            </w:hyperlink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Справка за история на осигуряването на </w:t>
            </w:r>
            <w:proofErr w:type="spellStart"/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самоосигуряващите</w:t>
            </w:r>
            <w:proofErr w:type="spellEnd"/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се лица</w:t>
            </w:r>
          </w:p>
          <w:p w:rsidR="006022E4" w:rsidRPr="006022E4" w:rsidRDefault="006022E4" w:rsidP="006022E4">
            <w:pPr>
              <w:numPr>
                <w:ilvl w:val="0"/>
                <w:numId w:val="21"/>
              </w:numPr>
              <w:shd w:val="clear" w:color="auto" w:fill="D8E3E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83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Справка</w:t>
              </w:r>
            </w:hyperlink>
          </w:p>
          <w:p w:rsidR="006022E4" w:rsidRPr="006022E4" w:rsidRDefault="006022E4" w:rsidP="006022E4">
            <w:pPr>
              <w:shd w:val="clear" w:color="auto" w:fill="D8E3E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84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Справка за осигурителния доход</w:t>
              </w:r>
            </w:hyperlink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Справка за осигурителния доход</w:t>
            </w:r>
          </w:p>
          <w:p w:rsidR="006022E4" w:rsidRPr="006022E4" w:rsidRDefault="006022E4" w:rsidP="006022E4">
            <w:pPr>
              <w:numPr>
                <w:ilvl w:val="0"/>
                <w:numId w:val="21"/>
              </w:numPr>
              <w:shd w:val="clear" w:color="auto" w:fill="C1E0F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85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Подаване</w:t>
              </w:r>
            </w:hyperlink>
          </w:p>
          <w:p w:rsidR="006022E4" w:rsidRPr="006022E4" w:rsidRDefault="006022E4" w:rsidP="006022E4">
            <w:pPr>
              <w:shd w:val="clear" w:color="auto" w:fill="C1E0F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86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Заявяване на приоритетно плащане на осигурителни вноски</w:t>
              </w:r>
            </w:hyperlink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Заявление по чл. 2а от Наредба Н-8 от 29 декември 2005 г.</w:t>
            </w:r>
          </w:p>
          <w:p w:rsidR="006022E4" w:rsidRPr="006022E4" w:rsidRDefault="006022E4" w:rsidP="006022E4">
            <w:pPr>
              <w:numPr>
                <w:ilvl w:val="0"/>
                <w:numId w:val="21"/>
              </w:numPr>
              <w:shd w:val="clear" w:color="auto" w:fill="D8E3E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87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Подаване</w:t>
              </w:r>
            </w:hyperlink>
          </w:p>
          <w:p w:rsidR="006022E4" w:rsidRPr="006022E4" w:rsidRDefault="006022E4" w:rsidP="006022E4">
            <w:pPr>
              <w:shd w:val="clear" w:color="auto" w:fill="D8E3E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88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 xml:space="preserve">Заявяване на приоритетно плащане на осигурителни вноски за допълнително </w:t>
              </w:r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lastRenderedPageBreak/>
                <w:t xml:space="preserve">задължително пенсионно осигуряване </w:t>
              </w:r>
            </w:hyperlink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Заявление по чл. 4, ал. 4 от Наредбата за реда за избор на осигуряване, внасяне и разпределяне на задължителните осигурителни вноски, вноските за Фонд </w:t>
            </w:r>
          </w:p>
          <w:p w:rsidR="006022E4" w:rsidRPr="006022E4" w:rsidRDefault="006022E4" w:rsidP="006022E4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bg-BG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276225"/>
                  <wp:effectExtent l="19050" t="0" r="0" b="0"/>
                  <wp:wrapSquare wrapText="bothSides"/>
                  <wp:docPr id="26" name="Картина 26" descr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Справка за задълженията за МДТ с възможност за извършване на плащане</w:t>
            </w:r>
          </w:p>
          <w:p w:rsidR="006022E4" w:rsidRPr="006022E4" w:rsidRDefault="006022E4" w:rsidP="006022E4">
            <w:pPr>
              <w:numPr>
                <w:ilvl w:val="0"/>
                <w:numId w:val="22"/>
              </w:numPr>
              <w:shd w:val="clear" w:color="auto" w:fill="D8E3E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89" w:history="1">
              <w:proofErr w:type="spellStart"/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Справка</w:t>
              </w:r>
            </w:hyperlink>
            <w:hyperlink r:id="rId90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Плащане</w:t>
              </w:r>
              <w:proofErr w:type="spellEnd"/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 xml:space="preserve"> на задължения</w:t>
              </w:r>
            </w:hyperlink>
          </w:p>
          <w:p w:rsidR="006022E4" w:rsidRPr="006022E4" w:rsidRDefault="006022E4" w:rsidP="006022E4">
            <w:pPr>
              <w:shd w:val="clear" w:color="auto" w:fill="D8E3E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91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Справка за задълженията за МДТ с възможност за извършване на плащане</w:t>
              </w:r>
            </w:hyperlink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Справка за задълженията за МДТ с възможност за извършване на плащане</w:t>
            </w:r>
          </w:p>
          <w:p w:rsidR="006022E4" w:rsidRPr="006022E4" w:rsidRDefault="006022E4" w:rsidP="006022E4">
            <w:pPr>
              <w:numPr>
                <w:ilvl w:val="0"/>
                <w:numId w:val="23"/>
              </w:numPr>
              <w:shd w:val="clear" w:color="auto" w:fill="FFFFF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bg-BG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276225"/>
                  <wp:effectExtent l="19050" t="0" r="0" b="0"/>
                  <wp:wrapSquare wrapText="bothSides"/>
                  <wp:docPr id="27" name="Картина 27" descr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Справка за изплатени доходи на физически лица по чл. 73 от ЗДДФЛ</w:t>
            </w:r>
          </w:p>
          <w:p w:rsidR="006022E4" w:rsidRPr="006022E4" w:rsidRDefault="006022E4" w:rsidP="006022E4">
            <w:pPr>
              <w:numPr>
                <w:ilvl w:val="0"/>
                <w:numId w:val="23"/>
              </w:numPr>
              <w:shd w:val="clear" w:color="auto" w:fill="D8E3E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92" w:history="1">
              <w:proofErr w:type="spellStart"/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Попълване</w:t>
              </w:r>
            </w:hyperlink>
            <w:hyperlink r:id="rId93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Справки</w:t>
              </w:r>
              <w:proofErr w:type="spellEnd"/>
            </w:hyperlink>
          </w:p>
          <w:p w:rsidR="006022E4" w:rsidRPr="006022E4" w:rsidRDefault="006022E4" w:rsidP="006022E4">
            <w:pPr>
              <w:shd w:val="clear" w:color="auto" w:fill="D8E3E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94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Справка за изплатени доходи на физически лица по чл. 73 от ЗДДФЛ</w:t>
              </w:r>
            </w:hyperlink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Справка за изплатени доходи на физически лица по чл. 73 от ЗДДФЛ</w:t>
            </w:r>
          </w:p>
          <w:p w:rsidR="006022E4" w:rsidRPr="006022E4" w:rsidRDefault="006022E4" w:rsidP="006022E4">
            <w:pPr>
              <w:numPr>
                <w:ilvl w:val="0"/>
                <w:numId w:val="24"/>
              </w:numPr>
              <w:shd w:val="clear" w:color="auto" w:fill="FFFFF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bg-BG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276225"/>
                  <wp:effectExtent l="19050" t="0" r="0" b="0"/>
                  <wp:wrapSquare wrapText="bothSides"/>
                  <wp:docPr id="28" name="Картина 28" descr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Услуги със свободен достъп</w:t>
            </w:r>
          </w:p>
          <w:p w:rsidR="006022E4" w:rsidRPr="006022E4" w:rsidRDefault="006022E4" w:rsidP="006022E4">
            <w:pPr>
              <w:numPr>
                <w:ilvl w:val="0"/>
                <w:numId w:val="24"/>
              </w:numPr>
              <w:shd w:val="clear" w:color="auto" w:fill="D8E3E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95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Справка</w:t>
              </w:r>
            </w:hyperlink>
          </w:p>
          <w:p w:rsidR="006022E4" w:rsidRPr="006022E4" w:rsidRDefault="006022E4" w:rsidP="006022E4">
            <w:pPr>
              <w:shd w:val="clear" w:color="auto" w:fill="D8E3E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96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Здравноосигурителен статус</w:t>
              </w:r>
            </w:hyperlink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Здравноосигурителен статус</w:t>
            </w:r>
          </w:p>
          <w:p w:rsidR="006022E4" w:rsidRPr="006022E4" w:rsidRDefault="006022E4" w:rsidP="006022E4">
            <w:pPr>
              <w:numPr>
                <w:ilvl w:val="0"/>
                <w:numId w:val="24"/>
              </w:numPr>
              <w:shd w:val="clear" w:color="auto" w:fill="C1E0F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97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Ново плащане</w:t>
              </w:r>
            </w:hyperlink>
          </w:p>
          <w:p w:rsidR="006022E4" w:rsidRPr="006022E4" w:rsidRDefault="006022E4" w:rsidP="006022E4">
            <w:pPr>
              <w:shd w:val="clear" w:color="auto" w:fill="C1E0F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98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Плащане на задължения към бюджета по електронен път</w:t>
              </w:r>
            </w:hyperlink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Плащане на задължения към бюджета по електронен път</w:t>
            </w:r>
          </w:p>
          <w:p w:rsidR="006022E4" w:rsidRPr="006022E4" w:rsidRDefault="006022E4" w:rsidP="006022E4">
            <w:pPr>
              <w:numPr>
                <w:ilvl w:val="0"/>
                <w:numId w:val="24"/>
              </w:numPr>
              <w:shd w:val="clear" w:color="auto" w:fill="D8E3E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99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Справка</w:t>
              </w:r>
            </w:hyperlink>
          </w:p>
          <w:p w:rsidR="006022E4" w:rsidRPr="006022E4" w:rsidRDefault="006022E4" w:rsidP="006022E4">
            <w:pPr>
              <w:shd w:val="clear" w:color="auto" w:fill="D8E3E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100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Публичен електронен списък на софтуерите за управление на продажби в търговските обекти по чл. 118, ал. 16 от ЗДДС</w:t>
              </w:r>
            </w:hyperlink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Публичен електронен списък на софтуерите за управление на продажби в търговските обекти по чл. 118, ал. 16 от ЗДДС</w:t>
            </w:r>
          </w:p>
          <w:p w:rsidR="006022E4" w:rsidRPr="006022E4" w:rsidRDefault="006022E4" w:rsidP="006022E4">
            <w:pPr>
              <w:numPr>
                <w:ilvl w:val="0"/>
                <w:numId w:val="24"/>
              </w:numPr>
              <w:shd w:val="clear" w:color="auto" w:fill="C1E0F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101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Справка</w:t>
              </w:r>
            </w:hyperlink>
          </w:p>
          <w:p w:rsidR="006022E4" w:rsidRPr="006022E4" w:rsidRDefault="006022E4" w:rsidP="006022E4">
            <w:pPr>
              <w:shd w:val="clear" w:color="auto" w:fill="C1E0F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102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Публичен регистър по чл. 176в, ал. 15 от ЗДДС</w:t>
              </w:r>
            </w:hyperlink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Публичен регистър по чл. 176в, ал. 15 от ЗДДС</w:t>
            </w:r>
          </w:p>
          <w:p w:rsidR="006022E4" w:rsidRPr="006022E4" w:rsidRDefault="006022E4" w:rsidP="006022E4">
            <w:pPr>
              <w:numPr>
                <w:ilvl w:val="0"/>
                <w:numId w:val="24"/>
              </w:numPr>
              <w:shd w:val="clear" w:color="auto" w:fill="D8E3E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103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Справка</w:t>
              </w:r>
            </w:hyperlink>
          </w:p>
          <w:p w:rsidR="006022E4" w:rsidRPr="006022E4" w:rsidRDefault="006022E4" w:rsidP="006022E4">
            <w:pPr>
              <w:shd w:val="clear" w:color="auto" w:fill="D8E3EF"/>
              <w:spacing w:before="100" w:beforeAutospacing="1" w:after="100" w:afterAutospacing="1" w:line="240" w:lineRule="auto"/>
              <w:ind w:left="3720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hyperlink r:id="rId104" w:history="1">
              <w:r w:rsidRPr="006022E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bg-BG"/>
                </w:rPr>
                <w:t>Справка за лица, регистрирани по ЗДДС и лица, получили разрешение за прилагане на режим за касова отчетност на ДДС</w:t>
              </w:r>
            </w:hyperlink>
            <w:r w:rsidRPr="006022E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Справка за лица, регистрирани по ЗДДС и лица, получили разрешение за прилагане на режим за касова отчетност на ДДС</w:t>
            </w:r>
          </w:p>
        </w:tc>
      </w:tr>
      <w:tr w:rsidR="006022E4" w:rsidRPr="006022E4" w:rsidTr="006022E4">
        <w:trPr>
          <w:tblCellSpacing w:w="0" w:type="dxa"/>
        </w:trPr>
        <w:tc>
          <w:tcPr>
            <w:tcW w:w="0" w:type="auto"/>
            <w:vAlign w:val="center"/>
            <w:hideMark/>
          </w:tcPr>
          <w:p w:rsidR="006022E4" w:rsidRPr="006022E4" w:rsidRDefault="006022E4" w:rsidP="00602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vAlign w:val="center"/>
            <w:hideMark/>
          </w:tcPr>
          <w:p w:rsidR="006022E4" w:rsidRPr="006022E4" w:rsidRDefault="006022E4" w:rsidP="00602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vAlign w:val="center"/>
            <w:hideMark/>
          </w:tcPr>
          <w:p w:rsidR="006022E4" w:rsidRPr="006022E4" w:rsidRDefault="006022E4" w:rsidP="00602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</w:tbl>
    <w:p w:rsidR="006022E4" w:rsidRPr="006022E4" w:rsidRDefault="006022E4" w:rsidP="006022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6022E4">
        <w:rPr>
          <w:rFonts w:ascii="Times New Roman" w:eastAsia="Times New Roman" w:hAnsi="Times New Roman" w:cs="Times New Roman"/>
          <w:sz w:val="24"/>
          <w:szCs w:val="24"/>
          <w:lang w:eastAsia="bg-BG"/>
        </w:rPr>
        <w:t>Национална агенция за приходите — бул. Дондуков 52, София, България;</w:t>
      </w:r>
      <w:r w:rsidRPr="006022E4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>Информационен център на НАП - 0700 18 700, Електронна</w:t>
      </w:r>
    </w:p>
    <w:p w:rsidR="006022E4" w:rsidRPr="006022E4" w:rsidRDefault="006022E4" w:rsidP="006022E4">
      <w:pPr>
        <w:rPr>
          <w:b/>
          <w:sz w:val="28"/>
          <w:szCs w:val="28"/>
        </w:rPr>
      </w:pPr>
    </w:p>
    <w:sectPr w:rsidR="006022E4" w:rsidRPr="006022E4" w:rsidSect="00FC26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C0F8E"/>
    <w:multiLevelType w:val="multilevel"/>
    <w:tmpl w:val="ECD2C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BC14BC"/>
    <w:multiLevelType w:val="multilevel"/>
    <w:tmpl w:val="280EF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D8346F"/>
    <w:multiLevelType w:val="multilevel"/>
    <w:tmpl w:val="95CAC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FE2A0E"/>
    <w:multiLevelType w:val="multilevel"/>
    <w:tmpl w:val="0FC8B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BFE35A2"/>
    <w:multiLevelType w:val="multilevel"/>
    <w:tmpl w:val="B2306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00A7B61"/>
    <w:multiLevelType w:val="multilevel"/>
    <w:tmpl w:val="13482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23400BD"/>
    <w:multiLevelType w:val="multilevel"/>
    <w:tmpl w:val="00E6F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58071AF"/>
    <w:multiLevelType w:val="multilevel"/>
    <w:tmpl w:val="4406F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0EC45F9"/>
    <w:multiLevelType w:val="multilevel"/>
    <w:tmpl w:val="360CC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892333D"/>
    <w:multiLevelType w:val="multilevel"/>
    <w:tmpl w:val="EF52C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DEC7331"/>
    <w:multiLevelType w:val="multilevel"/>
    <w:tmpl w:val="CDCED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40F552C"/>
    <w:multiLevelType w:val="multilevel"/>
    <w:tmpl w:val="5C20A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5FB1897"/>
    <w:multiLevelType w:val="multilevel"/>
    <w:tmpl w:val="0F767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2B319FA"/>
    <w:multiLevelType w:val="multilevel"/>
    <w:tmpl w:val="635C2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B745F84"/>
    <w:multiLevelType w:val="multilevel"/>
    <w:tmpl w:val="0A782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F535726"/>
    <w:multiLevelType w:val="multilevel"/>
    <w:tmpl w:val="2C28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0F17856"/>
    <w:multiLevelType w:val="multilevel"/>
    <w:tmpl w:val="B03A4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4F1634B"/>
    <w:multiLevelType w:val="multilevel"/>
    <w:tmpl w:val="F3FEF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CD17B32"/>
    <w:multiLevelType w:val="multilevel"/>
    <w:tmpl w:val="EF6CC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1C10360"/>
    <w:multiLevelType w:val="multilevel"/>
    <w:tmpl w:val="6D42E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96B07D8"/>
    <w:multiLevelType w:val="multilevel"/>
    <w:tmpl w:val="259A1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12A257E"/>
    <w:multiLevelType w:val="multilevel"/>
    <w:tmpl w:val="220C8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174459B"/>
    <w:multiLevelType w:val="multilevel"/>
    <w:tmpl w:val="3F7A9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C4359F4"/>
    <w:multiLevelType w:val="multilevel"/>
    <w:tmpl w:val="152C7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3"/>
  </w:num>
  <w:num w:numId="2">
    <w:abstractNumId w:val="13"/>
  </w:num>
  <w:num w:numId="3">
    <w:abstractNumId w:val="1"/>
  </w:num>
  <w:num w:numId="4">
    <w:abstractNumId w:val="11"/>
  </w:num>
  <w:num w:numId="5">
    <w:abstractNumId w:val="9"/>
  </w:num>
  <w:num w:numId="6">
    <w:abstractNumId w:val="18"/>
  </w:num>
  <w:num w:numId="7">
    <w:abstractNumId w:val="17"/>
  </w:num>
  <w:num w:numId="8">
    <w:abstractNumId w:val="5"/>
  </w:num>
  <w:num w:numId="9">
    <w:abstractNumId w:val="14"/>
  </w:num>
  <w:num w:numId="10">
    <w:abstractNumId w:val="7"/>
  </w:num>
  <w:num w:numId="11">
    <w:abstractNumId w:val="10"/>
  </w:num>
  <w:num w:numId="12">
    <w:abstractNumId w:val="6"/>
  </w:num>
  <w:num w:numId="13">
    <w:abstractNumId w:val="22"/>
  </w:num>
  <w:num w:numId="14">
    <w:abstractNumId w:val="8"/>
  </w:num>
  <w:num w:numId="15">
    <w:abstractNumId w:val="15"/>
  </w:num>
  <w:num w:numId="16">
    <w:abstractNumId w:val="19"/>
  </w:num>
  <w:num w:numId="17">
    <w:abstractNumId w:val="4"/>
  </w:num>
  <w:num w:numId="18">
    <w:abstractNumId w:val="3"/>
  </w:num>
  <w:num w:numId="19">
    <w:abstractNumId w:val="20"/>
  </w:num>
  <w:num w:numId="20">
    <w:abstractNumId w:val="0"/>
  </w:num>
  <w:num w:numId="21">
    <w:abstractNumId w:val="21"/>
  </w:num>
  <w:num w:numId="22">
    <w:abstractNumId w:val="2"/>
  </w:num>
  <w:num w:numId="23">
    <w:abstractNumId w:val="12"/>
  </w:num>
  <w:num w:numId="24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022E4"/>
    <w:rsid w:val="006022E4"/>
    <w:rsid w:val="00A05B2C"/>
    <w:rsid w:val="00FC26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6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022E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022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32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36422">
          <w:marLeft w:val="3000"/>
          <w:marRight w:val="75"/>
          <w:marTop w:val="75"/>
          <w:marBottom w:val="75"/>
          <w:divBdr>
            <w:top w:val="single" w:sz="6" w:space="2" w:color="EFEFEF"/>
            <w:left w:val="single" w:sz="6" w:space="2" w:color="EFEFEF"/>
            <w:bottom w:val="single" w:sz="6" w:space="5" w:color="EFEFEF"/>
            <w:right w:val="single" w:sz="6" w:space="2" w:color="EFEFEF"/>
          </w:divBdr>
          <w:divsChild>
            <w:div w:id="209682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49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4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322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470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485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602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238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174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148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04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911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44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399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337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80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816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447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322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07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77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594101">
          <w:marLeft w:val="3000"/>
          <w:marRight w:val="75"/>
          <w:marTop w:val="75"/>
          <w:marBottom w:val="75"/>
          <w:divBdr>
            <w:top w:val="single" w:sz="6" w:space="2" w:color="EFEFEF"/>
            <w:left w:val="single" w:sz="6" w:space="2" w:color="EFEFEF"/>
            <w:bottom w:val="single" w:sz="6" w:space="5" w:color="EFEFEF"/>
            <w:right w:val="single" w:sz="6" w:space="2" w:color="EFEFEF"/>
          </w:divBdr>
          <w:divsChild>
            <w:div w:id="60955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02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6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9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63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75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362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889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437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026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37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265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87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184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011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187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0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591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2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17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62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512663">
          <w:marLeft w:val="3000"/>
          <w:marRight w:val="75"/>
          <w:marTop w:val="75"/>
          <w:marBottom w:val="75"/>
          <w:divBdr>
            <w:top w:val="single" w:sz="6" w:space="2" w:color="EFEFEF"/>
            <w:left w:val="single" w:sz="6" w:space="2" w:color="EFEFEF"/>
            <w:bottom w:val="single" w:sz="6" w:space="5" w:color="EFEFEF"/>
            <w:right w:val="single" w:sz="6" w:space="2" w:color="EFEFEF"/>
          </w:divBdr>
          <w:divsChild>
            <w:div w:id="68467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885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197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02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858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671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43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853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619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39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383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553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73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763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191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913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124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6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843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07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131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405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297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57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649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738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834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javascript:;" TargetMode="External"/><Relationship Id="rId21" Type="http://schemas.openxmlformats.org/officeDocument/2006/relationships/hyperlink" Target="javascript:;" TargetMode="External"/><Relationship Id="rId42" Type="http://schemas.openxmlformats.org/officeDocument/2006/relationships/hyperlink" Target="javascript:;" TargetMode="External"/><Relationship Id="rId47" Type="http://schemas.openxmlformats.org/officeDocument/2006/relationships/hyperlink" Target="javascript:;" TargetMode="External"/><Relationship Id="rId63" Type="http://schemas.openxmlformats.org/officeDocument/2006/relationships/hyperlink" Target="javascript:;" TargetMode="External"/><Relationship Id="rId68" Type="http://schemas.openxmlformats.org/officeDocument/2006/relationships/hyperlink" Target="javascript:;" TargetMode="External"/><Relationship Id="rId84" Type="http://schemas.openxmlformats.org/officeDocument/2006/relationships/hyperlink" Target="javascript:;" TargetMode="External"/><Relationship Id="rId89" Type="http://schemas.openxmlformats.org/officeDocument/2006/relationships/hyperlink" Target="javascript:;" TargetMode="External"/><Relationship Id="rId7" Type="http://schemas.openxmlformats.org/officeDocument/2006/relationships/image" Target="media/image3.png"/><Relationship Id="rId71" Type="http://schemas.openxmlformats.org/officeDocument/2006/relationships/hyperlink" Target="javascript:;" TargetMode="External"/><Relationship Id="rId92" Type="http://schemas.openxmlformats.org/officeDocument/2006/relationships/hyperlink" Target="javascript:;" TargetMode="External"/><Relationship Id="rId2" Type="http://schemas.openxmlformats.org/officeDocument/2006/relationships/styles" Target="styles.xml"/><Relationship Id="rId16" Type="http://schemas.openxmlformats.org/officeDocument/2006/relationships/hyperlink" Target="javascript:;" TargetMode="External"/><Relationship Id="rId29" Type="http://schemas.openxmlformats.org/officeDocument/2006/relationships/hyperlink" Target="javascript:;" TargetMode="External"/><Relationship Id="rId11" Type="http://schemas.openxmlformats.org/officeDocument/2006/relationships/hyperlink" Target="javascript:;" TargetMode="External"/><Relationship Id="rId24" Type="http://schemas.openxmlformats.org/officeDocument/2006/relationships/hyperlink" Target="javascript:;" TargetMode="External"/><Relationship Id="rId32" Type="http://schemas.openxmlformats.org/officeDocument/2006/relationships/hyperlink" Target="javascript:;" TargetMode="External"/><Relationship Id="rId37" Type="http://schemas.openxmlformats.org/officeDocument/2006/relationships/hyperlink" Target="javascript:;" TargetMode="External"/><Relationship Id="rId40" Type="http://schemas.openxmlformats.org/officeDocument/2006/relationships/hyperlink" Target="javascript:;" TargetMode="External"/><Relationship Id="rId45" Type="http://schemas.openxmlformats.org/officeDocument/2006/relationships/hyperlink" Target="javascript:;" TargetMode="External"/><Relationship Id="rId53" Type="http://schemas.openxmlformats.org/officeDocument/2006/relationships/hyperlink" Target="javascript:;" TargetMode="External"/><Relationship Id="rId58" Type="http://schemas.openxmlformats.org/officeDocument/2006/relationships/hyperlink" Target="javascript:;" TargetMode="External"/><Relationship Id="rId66" Type="http://schemas.openxmlformats.org/officeDocument/2006/relationships/hyperlink" Target="javascript:;" TargetMode="External"/><Relationship Id="rId74" Type="http://schemas.openxmlformats.org/officeDocument/2006/relationships/hyperlink" Target="javascript:;" TargetMode="External"/><Relationship Id="rId79" Type="http://schemas.openxmlformats.org/officeDocument/2006/relationships/hyperlink" Target="javascript:;" TargetMode="External"/><Relationship Id="rId87" Type="http://schemas.openxmlformats.org/officeDocument/2006/relationships/hyperlink" Target="javascript:;" TargetMode="External"/><Relationship Id="rId102" Type="http://schemas.openxmlformats.org/officeDocument/2006/relationships/hyperlink" Target="javascript:;" TargetMode="External"/><Relationship Id="rId5" Type="http://schemas.openxmlformats.org/officeDocument/2006/relationships/image" Target="media/image1.png"/><Relationship Id="rId61" Type="http://schemas.openxmlformats.org/officeDocument/2006/relationships/hyperlink" Target="javascript:;" TargetMode="External"/><Relationship Id="rId82" Type="http://schemas.openxmlformats.org/officeDocument/2006/relationships/hyperlink" Target="javascript:;" TargetMode="External"/><Relationship Id="rId90" Type="http://schemas.openxmlformats.org/officeDocument/2006/relationships/hyperlink" Target="javascript:;" TargetMode="External"/><Relationship Id="rId95" Type="http://schemas.openxmlformats.org/officeDocument/2006/relationships/hyperlink" Target="javascript:;" TargetMode="External"/><Relationship Id="rId19" Type="http://schemas.openxmlformats.org/officeDocument/2006/relationships/hyperlink" Target="javascript:;" TargetMode="External"/><Relationship Id="rId14" Type="http://schemas.openxmlformats.org/officeDocument/2006/relationships/hyperlink" Target="javascript:;" TargetMode="External"/><Relationship Id="rId22" Type="http://schemas.openxmlformats.org/officeDocument/2006/relationships/hyperlink" Target="javascript:;" TargetMode="External"/><Relationship Id="rId27" Type="http://schemas.openxmlformats.org/officeDocument/2006/relationships/hyperlink" Target="javascript:;" TargetMode="External"/><Relationship Id="rId30" Type="http://schemas.openxmlformats.org/officeDocument/2006/relationships/hyperlink" Target="javascript:;" TargetMode="External"/><Relationship Id="rId35" Type="http://schemas.openxmlformats.org/officeDocument/2006/relationships/hyperlink" Target="javascript:;" TargetMode="External"/><Relationship Id="rId43" Type="http://schemas.openxmlformats.org/officeDocument/2006/relationships/hyperlink" Target="javascript:;" TargetMode="External"/><Relationship Id="rId48" Type="http://schemas.openxmlformats.org/officeDocument/2006/relationships/hyperlink" Target="javascript:;" TargetMode="External"/><Relationship Id="rId56" Type="http://schemas.openxmlformats.org/officeDocument/2006/relationships/hyperlink" Target="javascript:;" TargetMode="External"/><Relationship Id="rId64" Type="http://schemas.openxmlformats.org/officeDocument/2006/relationships/hyperlink" Target="javascript:;" TargetMode="External"/><Relationship Id="rId69" Type="http://schemas.openxmlformats.org/officeDocument/2006/relationships/hyperlink" Target="javascript:;" TargetMode="External"/><Relationship Id="rId77" Type="http://schemas.openxmlformats.org/officeDocument/2006/relationships/hyperlink" Target="javascript:;" TargetMode="External"/><Relationship Id="rId100" Type="http://schemas.openxmlformats.org/officeDocument/2006/relationships/hyperlink" Target="javascript:;" TargetMode="External"/><Relationship Id="rId105" Type="http://schemas.openxmlformats.org/officeDocument/2006/relationships/fontTable" Target="fontTable.xml"/><Relationship Id="rId8" Type="http://schemas.openxmlformats.org/officeDocument/2006/relationships/hyperlink" Target="javascript:;" TargetMode="External"/><Relationship Id="rId51" Type="http://schemas.openxmlformats.org/officeDocument/2006/relationships/hyperlink" Target="javascript:;" TargetMode="External"/><Relationship Id="rId72" Type="http://schemas.openxmlformats.org/officeDocument/2006/relationships/hyperlink" Target="javascript:;" TargetMode="External"/><Relationship Id="rId80" Type="http://schemas.openxmlformats.org/officeDocument/2006/relationships/hyperlink" Target="javascript:;" TargetMode="External"/><Relationship Id="rId85" Type="http://schemas.openxmlformats.org/officeDocument/2006/relationships/hyperlink" Target="javascript:;" TargetMode="External"/><Relationship Id="rId93" Type="http://schemas.openxmlformats.org/officeDocument/2006/relationships/hyperlink" Target="javascript:;" TargetMode="External"/><Relationship Id="rId98" Type="http://schemas.openxmlformats.org/officeDocument/2006/relationships/hyperlink" Target="javascript:;" TargetMode="External"/><Relationship Id="rId3" Type="http://schemas.openxmlformats.org/officeDocument/2006/relationships/settings" Target="settings.xml"/><Relationship Id="rId12" Type="http://schemas.openxmlformats.org/officeDocument/2006/relationships/hyperlink" Target="javascript:;" TargetMode="External"/><Relationship Id="rId17" Type="http://schemas.openxmlformats.org/officeDocument/2006/relationships/hyperlink" Target="javascript:;" TargetMode="External"/><Relationship Id="rId25" Type="http://schemas.openxmlformats.org/officeDocument/2006/relationships/hyperlink" Target="javascript:;" TargetMode="External"/><Relationship Id="rId33" Type="http://schemas.openxmlformats.org/officeDocument/2006/relationships/hyperlink" Target="javascript:;" TargetMode="External"/><Relationship Id="rId38" Type="http://schemas.openxmlformats.org/officeDocument/2006/relationships/hyperlink" Target="javascript:;" TargetMode="External"/><Relationship Id="rId46" Type="http://schemas.openxmlformats.org/officeDocument/2006/relationships/hyperlink" Target="javascript:;" TargetMode="External"/><Relationship Id="rId59" Type="http://schemas.openxmlformats.org/officeDocument/2006/relationships/hyperlink" Target="javascript:;" TargetMode="External"/><Relationship Id="rId67" Type="http://schemas.openxmlformats.org/officeDocument/2006/relationships/hyperlink" Target="javascript:;" TargetMode="External"/><Relationship Id="rId103" Type="http://schemas.openxmlformats.org/officeDocument/2006/relationships/hyperlink" Target="javascript:;" TargetMode="External"/><Relationship Id="rId20" Type="http://schemas.openxmlformats.org/officeDocument/2006/relationships/hyperlink" Target="javascript:;" TargetMode="External"/><Relationship Id="rId41" Type="http://schemas.openxmlformats.org/officeDocument/2006/relationships/hyperlink" Target="javascript:;" TargetMode="External"/><Relationship Id="rId54" Type="http://schemas.openxmlformats.org/officeDocument/2006/relationships/hyperlink" Target="javascript:;" TargetMode="External"/><Relationship Id="rId62" Type="http://schemas.openxmlformats.org/officeDocument/2006/relationships/hyperlink" Target="javascript:;" TargetMode="External"/><Relationship Id="rId70" Type="http://schemas.openxmlformats.org/officeDocument/2006/relationships/hyperlink" Target="javascript:;" TargetMode="External"/><Relationship Id="rId75" Type="http://schemas.openxmlformats.org/officeDocument/2006/relationships/hyperlink" Target="javascript:;" TargetMode="External"/><Relationship Id="rId83" Type="http://schemas.openxmlformats.org/officeDocument/2006/relationships/hyperlink" Target="javascript:;" TargetMode="External"/><Relationship Id="rId88" Type="http://schemas.openxmlformats.org/officeDocument/2006/relationships/hyperlink" Target="javascript:;" TargetMode="External"/><Relationship Id="rId91" Type="http://schemas.openxmlformats.org/officeDocument/2006/relationships/hyperlink" Target="javascript:;" TargetMode="External"/><Relationship Id="rId96" Type="http://schemas.openxmlformats.org/officeDocument/2006/relationships/hyperlink" Target="javascript:;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hyperlink" Target="javascript:;" TargetMode="External"/><Relationship Id="rId23" Type="http://schemas.openxmlformats.org/officeDocument/2006/relationships/hyperlink" Target="javascript:;" TargetMode="External"/><Relationship Id="rId28" Type="http://schemas.openxmlformats.org/officeDocument/2006/relationships/hyperlink" Target="javascript:;" TargetMode="External"/><Relationship Id="rId36" Type="http://schemas.openxmlformats.org/officeDocument/2006/relationships/hyperlink" Target="javascript:;" TargetMode="External"/><Relationship Id="rId49" Type="http://schemas.openxmlformats.org/officeDocument/2006/relationships/hyperlink" Target="javascript:;" TargetMode="External"/><Relationship Id="rId57" Type="http://schemas.openxmlformats.org/officeDocument/2006/relationships/hyperlink" Target="javascript:;" TargetMode="External"/><Relationship Id="rId106" Type="http://schemas.openxmlformats.org/officeDocument/2006/relationships/theme" Target="theme/theme1.xml"/><Relationship Id="rId10" Type="http://schemas.openxmlformats.org/officeDocument/2006/relationships/hyperlink" Target="javascript:;" TargetMode="External"/><Relationship Id="rId31" Type="http://schemas.openxmlformats.org/officeDocument/2006/relationships/hyperlink" Target="javascript:;" TargetMode="External"/><Relationship Id="rId44" Type="http://schemas.openxmlformats.org/officeDocument/2006/relationships/hyperlink" Target="javascript:;" TargetMode="External"/><Relationship Id="rId52" Type="http://schemas.openxmlformats.org/officeDocument/2006/relationships/hyperlink" Target="javascript:;" TargetMode="External"/><Relationship Id="rId60" Type="http://schemas.openxmlformats.org/officeDocument/2006/relationships/hyperlink" Target="javascript:;" TargetMode="External"/><Relationship Id="rId65" Type="http://schemas.openxmlformats.org/officeDocument/2006/relationships/hyperlink" Target="javascript:;" TargetMode="External"/><Relationship Id="rId73" Type="http://schemas.openxmlformats.org/officeDocument/2006/relationships/hyperlink" Target="javascript:;" TargetMode="External"/><Relationship Id="rId78" Type="http://schemas.openxmlformats.org/officeDocument/2006/relationships/hyperlink" Target="javascript:;" TargetMode="External"/><Relationship Id="rId81" Type="http://schemas.openxmlformats.org/officeDocument/2006/relationships/hyperlink" Target="javascript:;" TargetMode="External"/><Relationship Id="rId86" Type="http://schemas.openxmlformats.org/officeDocument/2006/relationships/hyperlink" Target="javascript:;" TargetMode="External"/><Relationship Id="rId94" Type="http://schemas.openxmlformats.org/officeDocument/2006/relationships/hyperlink" Target="javascript:;" TargetMode="External"/><Relationship Id="rId99" Type="http://schemas.openxmlformats.org/officeDocument/2006/relationships/hyperlink" Target="javascript:;" TargetMode="External"/><Relationship Id="rId101" Type="http://schemas.openxmlformats.org/officeDocument/2006/relationships/hyperlink" Target="javascript: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javascript:;" TargetMode="External"/><Relationship Id="rId13" Type="http://schemas.openxmlformats.org/officeDocument/2006/relationships/hyperlink" Target="javascript:;" TargetMode="External"/><Relationship Id="rId18" Type="http://schemas.openxmlformats.org/officeDocument/2006/relationships/hyperlink" Target="javascript:;" TargetMode="External"/><Relationship Id="rId39" Type="http://schemas.openxmlformats.org/officeDocument/2006/relationships/hyperlink" Target="javascript:;" TargetMode="External"/><Relationship Id="rId34" Type="http://schemas.openxmlformats.org/officeDocument/2006/relationships/hyperlink" Target="javascript:;" TargetMode="External"/><Relationship Id="rId50" Type="http://schemas.openxmlformats.org/officeDocument/2006/relationships/hyperlink" Target="javascript:;" TargetMode="External"/><Relationship Id="rId55" Type="http://schemas.openxmlformats.org/officeDocument/2006/relationships/hyperlink" Target="javascript:;" TargetMode="External"/><Relationship Id="rId76" Type="http://schemas.openxmlformats.org/officeDocument/2006/relationships/hyperlink" Target="javascript:;" TargetMode="External"/><Relationship Id="rId97" Type="http://schemas.openxmlformats.org/officeDocument/2006/relationships/hyperlink" Target="javascript:;" TargetMode="External"/><Relationship Id="rId104" Type="http://schemas.openxmlformats.org/officeDocument/2006/relationships/hyperlink" Target="javascript:;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1594</Words>
  <Characters>9088</Characters>
  <Application>Microsoft Office Word</Application>
  <DocSecurity>0</DocSecurity>
  <Lines>75</Lines>
  <Paragraphs>21</Paragraphs>
  <ScaleCrop>false</ScaleCrop>
  <Company/>
  <LinksUpToDate>false</LinksUpToDate>
  <CharactersWithSpaces>10661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1</cp:revision>
  <dcterms:created xsi:type="dcterms:W3CDTF">2019-03-01T17:15:00Z</dcterms:created>
  <dcterms:modified xsi:type="dcterms:W3CDTF">2019-03-01T17:20:00Z</dcterms:modified>
</cp:coreProperties>
</file>