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7CD" w:rsidRDefault="00C917CD" w:rsidP="00C917C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bookmarkStart w:id="0" w:name="_GoBack"/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КОДЕКС НА ТРУДА</w:t>
      </w:r>
    </w:p>
    <w:bookmarkEnd w:id="0"/>
    <w:p w:rsidR="00C917CD" w:rsidRDefault="00C917CD" w:rsidP="00BD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D6964" w:rsidRPr="00BD6964" w:rsidRDefault="00BD6964" w:rsidP="00BD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Раздел VIII "б".</w:t>
      </w: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Допълнителни условия за извършване на работа от разстояние (Нов - ДВ, бр. 82 от 2011 г.)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D6964" w:rsidRPr="00BD6964" w:rsidRDefault="00BD6964" w:rsidP="00BD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6559DAB7" wp14:editId="545FD1DD">
            <wp:extent cx="171450" cy="171450"/>
            <wp:effectExtent l="0" t="0" r="0" b="0"/>
            <wp:docPr id="1" name="image2_i_36079" descr="https://www.lex.bg/assets/images/blaws1a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_i_36079" descr="https://www.lex.bg/assets/images/blaws1a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43288595" wp14:editId="51413FB4">
            <wp:extent cx="171450" cy="171450"/>
            <wp:effectExtent l="0" t="0" r="0" b="0"/>
            <wp:docPr id="2" name="imageP2_i_36079" descr="https://www.lex.bg/assets/images/blaws2a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P2_i_36079" descr="https://www.lex.bg/assets/images/blaws2a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04997C93" wp14:editId="7F8ABE50">
            <wp:extent cx="171450" cy="171450"/>
            <wp:effectExtent l="0" t="0" r="0" b="0"/>
            <wp:docPr id="3" name="image_i_36079" descr="https://www.lex.bg/assets/images/blaws1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i_36079" descr="https://www.lex.bg/assets/images/blaws1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0F4CC5E8" wp14:editId="2A0C46FB">
            <wp:extent cx="171450" cy="171450"/>
            <wp:effectExtent l="0" t="0" r="0" b="0"/>
            <wp:docPr id="4" name="Картина 4" descr="https://www.lex.bg/assets/images/blaws2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lex.bg/assets/images/blaws2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0F511918" wp14:editId="563BCD42">
            <wp:extent cx="171450" cy="171450"/>
            <wp:effectExtent l="0" t="0" r="0" b="0"/>
            <wp:docPr id="5" name="Картина 5" descr="https://www.lex.bg/assets/images/blaws3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lex.bg/assets/images/blaws3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353C6FF5" wp14:editId="0B0DFB8C">
            <wp:extent cx="171450" cy="171450"/>
            <wp:effectExtent l="0" t="0" r="0" b="0"/>
            <wp:docPr id="6" name="Картина 6" descr="https://www.lex.bg/assets/images/blaws4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lex.bg/assets/images/blaws4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964" w:rsidRPr="00BD6964" w:rsidRDefault="00BD6964" w:rsidP="00BD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Същност и условия за работа от разстояние</w:t>
      </w:r>
    </w:p>
    <w:p w:rsidR="00BD6964" w:rsidRPr="00235678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</w:pPr>
      <w:r w:rsidRPr="0023567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bg-BG"/>
        </w:rPr>
        <w:t>Чл. 107з.</w:t>
      </w:r>
      <w:r w:rsidRPr="00235678"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  <w:t xml:space="preserve"> (Нов - ДВ, бр. 82 от 2011 г.) (1) Работата от разстояние е форма за организиране на работа, изнесена извън помещения на работодателя, извършвана по трудово правоотношение чрез използването на информационни технологии, която преди изнасянето и е била или би могла да бъде извършвана в помещенията на работодателя.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(2) Работата от разстояние има доброволен характер.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(3) Условията и редът за работа от разстояние се уговарят в колективен или в индивидуален трудов договор. В индивидуалния трудов договор се уговарят конкретно всички условия, права и задължения на страните по него във връзка с работата от разстояние и осъществяването и.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(4) Работодателят може да предложи на работника или служителя с допълнително споразумение към индивидуалния трудов договор да премине от работа, извършвана в помещенията на работодателя, към работа от разстояние. Отказът на работника и служителя не може да доведе до настъпване на неблагоприятни последици за него.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(5) Работникът или служителят може да предложи на работодателя да премине от работа, извършвана в помещенията на работодателя, към работа от разстояние.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(6) С индивидуалния или с колективен трудов договор могат да се уговорят: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1. смесени режими на работа, както и условията и редът за тяхното прилагане;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2. възможности и условия за преминаване от работа от разстояние към работа в помещенията на работодателя.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(7) Конкретният характер на работата от разстояние, условията и редът за осъществяването и се определят в индивидуалния трудов договор.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(8) С индивидуалния и/или с колективен трудов договор, или с вътрешни актове на работодателя могат да се приемат правила, чрез които да се определят: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1. редът за възлагането и отчитането на работата от разстояние;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2. съдържанието, обемът, постигнатите резултати и други характеристики на работата, които са от значение за отчитане на извършеното.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D6964" w:rsidRPr="00BD6964" w:rsidRDefault="00BD6964" w:rsidP="00BD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107C4398" wp14:editId="324B258B">
            <wp:extent cx="171450" cy="171450"/>
            <wp:effectExtent l="0" t="0" r="0" b="0"/>
            <wp:docPr id="7" name="image2_i_3608" descr="https://www.lex.bg/assets/images/blaws1a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_i_3608" descr="https://www.lex.bg/assets/images/blaws1a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0A39E986" wp14:editId="4AAC31F9">
            <wp:extent cx="171450" cy="171450"/>
            <wp:effectExtent l="0" t="0" r="0" b="0"/>
            <wp:docPr id="8" name="imageP2_i_3608" descr="https://www.lex.bg/assets/images/blaws2a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P2_i_3608" descr="https://www.lex.bg/assets/images/blaws2a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6AC08235" wp14:editId="508C0E4C">
            <wp:extent cx="171450" cy="171450"/>
            <wp:effectExtent l="0" t="0" r="0" b="0"/>
            <wp:docPr id="9" name="image_i_3608" descr="https://www.lex.bg/assets/images/blaws1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i_3608" descr="https://www.lex.bg/assets/images/blaws1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765024DC" wp14:editId="6C60DBE4">
            <wp:extent cx="171450" cy="171450"/>
            <wp:effectExtent l="0" t="0" r="0" b="0"/>
            <wp:docPr id="10" name="Картина 10" descr="https://www.lex.bg/assets/images/blaws2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lex.bg/assets/images/blaws2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7BA3048E" wp14:editId="35E07B28">
            <wp:extent cx="171450" cy="171450"/>
            <wp:effectExtent l="0" t="0" r="0" b="0"/>
            <wp:docPr id="11" name="Картина 11" descr="https://www.lex.bg/assets/images/blaws3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lex.bg/assets/images/blaws3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37F2A682" wp14:editId="0DF41322">
            <wp:extent cx="171450" cy="171450"/>
            <wp:effectExtent l="0" t="0" r="0" b="0"/>
            <wp:docPr id="12" name="Картина 12" descr="https://www.lex.bg/assets/images/blaws4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lex.bg/assets/images/blaws4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964" w:rsidRPr="00BD6964" w:rsidRDefault="00BD6964" w:rsidP="00BD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Работно място. Техническо оборудване и поддържане на работното място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>Чл. 107и.</w:t>
      </w: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(Нов - ДВ, бр. 82 от 2011 г.) (1) Работникът или служителят, който извършва работа от разстояние, осигурява в дома си или избраното от него друго помещение извън предприятието определено пространство за работно място.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(2) Въпросите, свързани с работно, техническо и друг вид оборудване на работното място, задължения и разходи по поддръжката му, други условия за доставка, подмяна и поддържане на оборудването, както и клаузи с оглед придобиването на отделни елементи от оборудването от работника или служителя, който извършва работа от разстояние, се уговарят в индивидуалния трудов договор.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(3) Работодателят осигурява за своя сметка: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1. необходимото за извършване на работата от разстояние оборудване, както и консумативи за функционирането му;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2. програмно (софтуер) осигуряване; 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3. техническа профилактика и поддържане;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4. устройства за комуникация с работника или служителя, извършващ работа от разстояние, включително интернет свързаност;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5. защита на данните; 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6. информация и изисквания за работата с оборудването и поддържането му в изправност, както и за законовите изисквания и правила, в т.ч. такива на предприятието в областта на защитата на данните, които ще се използват по време на работата от разстояние;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7. система за наблюдение, ако такава се налага да бъде монтирана на работното място и е получено писмено съгласие на работника или служителя за това; в тези случаи задължително се зачита правото му на лично пространство;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8. други технически или документни пособия съгласно индивидуалния и/или колективния трудов договор.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(4) Работникът или служителят, който извършва работа от разстояние, носи отговорност за правилното съхранение и експлоатация на предоставеното му оборудване. При настъпване на повреда в оборудването или срив в използваните информационни и/или системи за комуникация е длъжен незабавно да сигнализира работодателя по предварително уговорени ред и начин.</w:t>
      </w:r>
    </w:p>
    <w:p w:rsidR="00BD6964" w:rsidRPr="00235678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(</w:t>
      </w:r>
      <w:r w:rsidRPr="00235678"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  <w:t>5) В индивидуалния трудов договор може да се уговори използването на собствено оборудване на работника и служителя, както и всички права и задължения, произтичащи от това.</w:t>
      </w:r>
    </w:p>
    <w:p w:rsidR="00BD6964" w:rsidRPr="00235678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</w:pPr>
      <w:r w:rsidRPr="00235678"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  <w:t>(6) В индивидуалния и/или колективен трудов договор се уговарят условия за предотвратяване на злоупотреба от страна на работника или служителя, който извършва работа от разстояние, с предоставените му оборудване, интернет и комуникационни връзки. Извън пряката си работа работникът или служителят може да ги използва в рамките на разумното и добрите нрави.</w:t>
      </w:r>
    </w:p>
    <w:p w:rsidR="00BD6964" w:rsidRPr="00235678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</w:pPr>
      <w:r w:rsidRPr="00235678"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  <w:t>(7) Работодателят осигурява предварително писмена информация на работника или служителя за отговорността и санкциите при неспазване на установените правила и изисквания, в т.ч. за защита на служебните данни, която е неразделна част от индивидуалния му трудов договор.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D6964" w:rsidRPr="00BD6964" w:rsidRDefault="00BD6964" w:rsidP="00BD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72EAAADB" wp14:editId="29F15277">
            <wp:extent cx="171450" cy="171450"/>
            <wp:effectExtent l="0" t="0" r="0" b="0"/>
            <wp:docPr id="13" name="image2_i_36081" descr="https://www.lex.bg/assets/images/blaws1a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_i_36081" descr="https://www.lex.bg/assets/images/blaws1a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2FA98766" wp14:editId="579929E4">
            <wp:extent cx="171450" cy="171450"/>
            <wp:effectExtent l="0" t="0" r="0" b="0"/>
            <wp:docPr id="14" name="imageP2_i_36081" descr="https://www.lex.bg/assets/images/blaws2a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P2_i_36081" descr="https://www.lex.bg/assets/images/blaws2a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15BC2701" wp14:editId="0859D82F">
            <wp:extent cx="171450" cy="171450"/>
            <wp:effectExtent l="0" t="0" r="0" b="0"/>
            <wp:docPr id="15" name="image_i_36081" descr="https://www.lex.bg/assets/images/blaws1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i_36081" descr="https://www.lex.bg/assets/images/blaws1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6E3107C2" wp14:editId="04E48D40">
            <wp:extent cx="171450" cy="171450"/>
            <wp:effectExtent l="0" t="0" r="0" b="0"/>
            <wp:docPr id="16" name="Картина 16" descr="https://www.lex.bg/assets/images/blaws2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www.lex.bg/assets/images/blaws2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6A0398BB" wp14:editId="268069CC">
            <wp:extent cx="171450" cy="171450"/>
            <wp:effectExtent l="0" t="0" r="0" b="0"/>
            <wp:docPr id="17" name="Картина 17" descr="https://www.lex.bg/assets/images/blaws3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www.lex.bg/assets/images/blaws3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2707367F" wp14:editId="5CF9A3E8">
            <wp:extent cx="171450" cy="171450"/>
            <wp:effectExtent l="0" t="0" r="0" b="0"/>
            <wp:docPr id="18" name="Картина 18" descr="https://www.lex.bg/assets/images/blaws4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lex.bg/assets/images/blaws4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964" w:rsidRPr="00BD6964" w:rsidRDefault="00BD6964" w:rsidP="00BD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Организация на работата от разстояние и здравословни и безопасни условия на труд 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>Чл. 107к.</w:t>
      </w: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(Нов - ДВ, бр. 82 от 2011 г.) (1) Работниците и служителите, които извършват работа от разстояние, ползват същите права, свързани с организацията на работа и здравословните и безопасни условия на труд, регламентирани в българското законодателство и в действащите в предприятието колективни трудови договори, с каквито се ползват работниците и служителите, които работят в помещенията на работодателя.</w:t>
      </w:r>
    </w:p>
    <w:p w:rsidR="00BD6964" w:rsidRPr="00235678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</w:pPr>
      <w:r w:rsidRPr="00235678"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  <w:t>(2) Работодателят е длъжен да гарантира</w:t>
      </w:r>
      <w:r w:rsidR="00235678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bg-BG"/>
        </w:rPr>
        <w:t xml:space="preserve"> </w:t>
      </w:r>
      <w:r w:rsidR="00235678" w:rsidRPr="00235678">
        <w:rPr>
          <w:rFonts w:ascii="Times New Roman" w:eastAsia="Times New Roman" w:hAnsi="Times New Roman" w:cs="Times New Roman"/>
          <w:b/>
          <w:color w:val="70AD47" w:themeColor="accent6"/>
          <w:sz w:val="24"/>
          <w:szCs w:val="24"/>
          <w:lang w:eastAsia="bg-BG"/>
        </w:rPr>
        <w:t>!!!!!</w:t>
      </w:r>
      <w:r w:rsidRPr="00235678">
        <w:rPr>
          <w:rFonts w:ascii="Times New Roman" w:eastAsia="Times New Roman" w:hAnsi="Times New Roman" w:cs="Times New Roman"/>
          <w:b/>
          <w:color w:val="70AD47" w:themeColor="accent6"/>
          <w:sz w:val="24"/>
          <w:szCs w:val="24"/>
          <w:lang w:eastAsia="bg-BG"/>
        </w:rPr>
        <w:t xml:space="preserve"> </w:t>
      </w:r>
      <w:r w:rsidRPr="00235678"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  <w:t>към датата на възникване или изменение на трудовото правоотношение работни места за извършване на работа от разстояние, които отговарят на минималните изисквания за здравословни и безопасни условия на труд, определени в Закона за здравословни и безопасни условия на труд и в нормативните актове по прилагането му.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35678"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  <w:t xml:space="preserve">(3) Работодателят носи отговорност за безопасните и здравословни условия на труд на работното място на работниците и служителите, които извършват работа от разстояние, </w:t>
      </w: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като той е длъжен да ги информира за изискванията за организация на работата и за безопасните и здравословни условия на труд в съответствие с нормативните актове, приложимите колективни трудови договори, вътрешните правила на предприятието, политиката на предприятието по безопасност и здраве при работа и за всички изисквания и правила за организацията на работа и при работата с видеодисплеи.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(4) Работникът или служителят, който извършва работа от разстояние, носи отговорност за спазване на политиката на предприятието за организация на работата и за безопасност и здраве при работа, както и на предписаните му правила и норми за здравословни и безопасни условия на труд.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(5) Контролът за правилното прилагане и спазване на изискванията и нормите за здравословни и безопасни условия на труд се осъществява, както следва:</w:t>
      </w:r>
    </w:p>
    <w:p w:rsidR="00BD6964" w:rsidRPr="00235678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</w:pPr>
      <w:r w:rsidRPr="00235678"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  <w:t>1. работниците и служителите, които извършват работа от разстояние, имат право сами да поискат посещение на работното им място със заявление до съответната дирекция "Инспекция по труда";</w:t>
      </w:r>
      <w:r w:rsidR="00235678" w:rsidRPr="00235678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bg-BG"/>
        </w:rPr>
        <w:t>!!!!!!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2. работодателят и/или негов представител, представителите на синдикалните организации, представителите на работниците и служителите по чл. 7, ал. 2 и контролните органи на инспекцията по труда имат право на достъп до работното място в рамките на уговореното в индивидуалния и/или в колективния трудов договор при задължително предварително уведомяване на работника и служителя, който извършва работа от разстояние, и с негово съгласие. 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35678"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  <w:t xml:space="preserve">(6) Работниците и служителите, които извършват работа от разстояние, нямат право да отказват достъп до работното място </w:t>
      </w: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без основание за това, в рамките на установеното работно време и/или на уговореното в индивидуалния и/или в колективния трудов договор.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D6964" w:rsidRPr="00BD6964" w:rsidRDefault="00BD6964" w:rsidP="00BD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5AC26394" wp14:editId="0BD5B4DD">
            <wp:extent cx="171450" cy="171450"/>
            <wp:effectExtent l="0" t="0" r="0" b="0"/>
            <wp:docPr id="19" name="image2_i_36082" descr="https://www.lex.bg/assets/images/blaws1a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_i_36082" descr="https://www.lex.bg/assets/images/blaws1a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6E72FC81" wp14:editId="45A4A99D">
            <wp:extent cx="171450" cy="171450"/>
            <wp:effectExtent l="0" t="0" r="0" b="0"/>
            <wp:docPr id="20" name="imageP2_i_36082" descr="https://www.lex.bg/assets/images/blaws2a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P2_i_36082" descr="https://www.lex.bg/assets/images/blaws2a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4C4DD59A" wp14:editId="1469E792">
            <wp:extent cx="171450" cy="171450"/>
            <wp:effectExtent l="0" t="0" r="0" b="0"/>
            <wp:docPr id="21" name="image_i_36082" descr="https://www.lex.bg/assets/images/blaws1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i_36082" descr="https://www.lex.bg/assets/images/blaws1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61084EC8" wp14:editId="2C447176">
            <wp:extent cx="171450" cy="171450"/>
            <wp:effectExtent l="0" t="0" r="0" b="0"/>
            <wp:docPr id="22" name="Картина 22" descr="https://www.lex.bg/assets/images/blaws2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www.lex.bg/assets/images/blaws2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16C346B2" wp14:editId="5667F892">
            <wp:extent cx="171450" cy="171450"/>
            <wp:effectExtent l="0" t="0" r="0" b="0"/>
            <wp:docPr id="23" name="Картина 23" descr="https://www.lex.bg/assets/images/blaws3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www.lex.bg/assets/images/blaws3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5C7BCDB0" wp14:editId="30527C93">
            <wp:extent cx="171450" cy="171450"/>
            <wp:effectExtent l="0" t="0" r="0" b="0"/>
            <wp:docPr id="24" name="Картина 24" descr="https://www.lex.bg/assets/images/blaws4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www.lex.bg/assets/images/blaws4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964" w:rsidRPr="00BD6964" w:rsidRDefault="00BD6964" w:rsidP="00BD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Работно време. Почивки и отпуски. Отчитане на работното време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 107л.</w:t>
      </w: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(Нов - ДВ, бр. 82 от 2011 г.) (1) Работното време на работника и служителя, който извършва работа от разстояние: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1. се установява в индивидуалния трудов договор в съответствие с този кодекс, колективния трудов договор и правилника за вътрешния трудов ред в предприятието;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2. се определя при спазване на установената с този кодекс </w:t>
      </w:r>
      <w:proofErr w:type="spellStart"/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междудневна</w:t>
      </w:r>
      <w:proofErr w:type="spellEnd"/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седмична почивка;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3. съответства по продължителност на работното време, определено за работниците и служителите, които работят в помещенията на работодателя.</w:t>
      </w:r>
    </w:p>
    <w:p w:rsidR="00BD6964" w:rsidRPr="00235678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</w:pPr>
      <w:r w:rsidRPr="00235678"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  <w:t>(2) С индивидуалния трудов договор може изрично да се изключи възможността за полагане на:</w:t>
      </w:r>
    </w:p>
    <w:p w:rsidR="00BD6964" w:rsidRPr="00235678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</w:pPr>
      <w:r w:rsidRPr="00235678"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  <w:t>1. извънреден труд;</w:t>
      </w:r>
    </w:p>
    <w:p w:rsidR="00BD6964" w:rsidRPr="00235678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</w:pPr>
      <w:r w:rsidRPr="00235678"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  <w:t>2. нощен труд;</w:t>
      </w:r>
    </w:p>
    <w:p w:rsidR="00BD6964" w:rsidRPr="00235678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</w:pPr>
      <w:r w:rsidRPr="00235678"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  <w:t>3. труд по време на национални празници.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(3) При условията на ал. 1 и 2 работникът или служителят, който извършва работа от разстояние, сам организира своето работно време, така че да е на разположение и да работи във времето, в което работодателят и неговите търговски партньори са в комуникационна връзка.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(4) Стандартите за натовареност и извършване работата на работника или служителя, който извършва работа от разстояние, са еднакви с тези на работниците или служителите, които работят в помещенията на работодателя.</w:t>
      </w:r>
    </w:p>
    <w:p w:rsidR="00BD6964" w:rsidRPr="00235678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</w:pPr>
      <w:r w:rsidRPr="00235678"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  <w:t>(5) Действително отработеното време се отразява ежемесечно в документ по образец, утвърден от работодателя. Работникът или служителят, който извършва работа от разстояние, носи отговорност за достоверността на данните.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(6) Работниците и служителите, които извършват работа от разстояние: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1. сами определят почивките в работното си време в съответствие с разпоредбите на този кодекс, Закона за здравословни и безопасни условия на труд и свързаните с прилагането им подзаконови нормативни актове, както и договореностите в индивидуалния и/или в колективния трудов договор;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2. ползват отпуски по ред, вид и в размер съгласно установеното в Кодекса на труда, подзаконовите нормативни актове, както и договореностите в индивидуалния и/или в колективния трудов договор.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D6964" w:rsidRPr="00BD6964" w:rsidRDefault="00BD6964" w:rsidP="00BD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148ECD87" wp14:editId="7CBB0A52">
            <wp:extent cx="171450" cy="171450"/>
            <wp:effectExtent l="0" t="0" r="0" b="0"/>
            <wp:docPr id="25" name="image2_i_36083" descr="https://www.lex.bg/assets/images/blaws1a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_i_36083" descr="https://www.lex.bg/assets/images/blaws1a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456F7FCC" wp14:editId="75F81622">
            <wp:extent cx="171450" cy="171450"/>
            <wp:effectExtent l="0" t="0" r="0" b="0"/>
            <wp:docPr id="26" name="imageP2_i_36083" descr="https://www.lex.bg/assets/images/blaws2a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P2_i_36083" descr="https://www.lex.bg/assets/images/blaws2a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61868116" wp14:editId="18DDC9A8">
            <wp:extent cx="171450" cy="171450"/>
            <wp:effectExtent l="0" t="0" r="0" b="0"/>
            <wp:docPr id="27" name="image_i_36083" descr="https://www.lex.bg/assets/images/blaws1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i_36083" descr="https://www.lex.bg/assets/images/blaws1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001309E1" wp14:editId="66CB62FE">
            <wp:extent cx="171450" cy="171450"/>
            <wp:effectExtent l="0" t="0" r="0" b="0"/>
            <wp:docPr id="28" name="Картина 28" descr="https://www.lex.bg/assets/images/blaws2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www.lex.bg/assets/images/blaws2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756EAAE4" wp14:editId="14908B05">
            <wp:extent cx="171450" cy="171450"/>
            <wp:effectExtent l="0" t="0" r="0" b="0"/>
            <wp:docPr id="29" name="Картина 29" descr="https://www.lex.bg/assets/images/blaws3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www.lex.bg/assets/images/blaws3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319EE8D6" wp14:editId="124F6BF6">
            <wp:extent cx="171450" cy="171450"/>
            <wp:effectExtent l="0" t="0" r="0" b="0"/>
            <wp:docPr id="30" name="Картина 30" descr="https://www.lex.bg/assets/images/blaws4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www.lex.bg/assets/images/blaws4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964" w:rsidRPr="00BD6964" w:rsidRDefault="00BD6964" w:rsidP="00BD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Трудово възнаграждение </w:t>
      </w:r>
    </w:p>
    <w:p w:rsidR="00BD6964" w:rsidRPr="00235678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</w:pPr>
      <w:r w:rsidRPr="0023567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bg-BG"/>
        </w:rPr>
        <w:t>Чл. 107м.</w:t>
      </w:r>
      <w:r w:rsidRPr="00235678"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  <w:t xml:space="preserve"> (Нов - ДВ, бр. 82 от 2011 г.) (1) Размерът на трудовото възнаграждение се определя с индивидуалния трудов договор съгласно разпоредбите на трудовото законодателство и в съответствие с колективния трудов договор и вътрешните правила за работната заплата на предприятието.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(2) Работникът или служителят, който извършва работа от разстояние, има право на всички допълнителни трудови възнаграждения, установени в действащото законодателство, във вътрешните правила за работната заплата, в индивидуалния и/или в колективния трудов договор.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(3) Работниците и служителите, които извършват работа от разстояние, ползват на общо основание социалната програма на предприятието.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D6964" w:rsidRPr="00BD6964" w:rsidRDefault="00BD6964" w:rsidP="00BD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38573288" wp14:editId="3FD27C02">
            <wp:extent cx="171450" cy="171450"/>
            <wp:effectExtent l="0" t="0" r="0" b="0"/>
            <wp:docPr id="31" name="image2_i_36084" descr="https://www.lex.bg/assets/images/blaws1a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_i_36084" descr="https://www.lex.bg/assets/images/blaws1a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043A6E9E" wp14:editId="322D1AED">
            <wp:extent cx="171450" cy="171450"/>
            <wp:effectExtent l="0" t="0" r="0" b="0"/>
            <wp:docPr id="32" name="imageP2_i_36084" descr="https://www.lex.bg/assets/images/blaws2a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P2_i_36084" descr="https://www.lex.bg/assets/images/blaws2a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50B24364" wp14:editId="06223BB5">
            <wp:extent cx="171450" cy="171450"/>
            <wp:effectExtent l="0" t="0" r="0" b="0"/>
            <wp:docPr id="33" name="image_i_36084" descr="https://www.lex.bg/assets/images/blaws1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i_36084" descr="https://www.lex.bg/assets/images/blaws1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61D042AB" wp14:editId="65302274">
            <wp:extent cx="171450" cy="171450"/>
            <wp:effectExtent l="0" t="0" r="0" b="0"/>
            <wp:docPr id="34" name="Картина 34" descr="https://www.lex.bg/assets/images/blaws2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www.lex.bg/assets/images/blaws2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0D9A972E" wp14:editId="0925DAAE">
            <wp:extent cx="171450" cy="171450"/>
            <wp:effectExtent l="0" t="0" r="0" b="0"/>
            <wp:docPr id="35" name="Картина 35" descr="https://www.lex.bg/assets/images/blaws3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www.lex.bg/assets/images/blaws3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7EA67941" wp14:editId="32BBCF60">
            <wp:extent cx="171450" cy="171450"/>
            <wp:effectExtent l="0" t="0" r="0" b="0"/>
            <wp:docPr id="36" name="Картина 36" descr="https://www.lex.bg/assets/images/blaws4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www.lex.bg/assets/images/blaws4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964" w:rsidRPr="00BD6964" w:rsidRDefault="00BD6964" w:rsidP="00BD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Колективни права на работниците и служителите, които извършват работа от разстояние. Интеграция с работниците и служителите, които работят в помещения на работодателя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>Чл. 107н.</w:t>
      </w: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(Нов - ДВ, бр. 82 от 2011 г.) (1) Работникът или служителят, който извършва работа от разстояние, има равни трудови и синдикални права с работниците и служителите, които работят в помещения на работодателя.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(2) Работниците и служителите, които извършват работа от разстояние, могат да формират самостоятелна група, която да избира отделен представител по информиране и консултиране по чл. 7а, ако общият им брой надхвърля 20 работници.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(3) Работниците и служителите, които извършват работа от разстояние, имат право да участват в организационния и социалния живот на синдикалната организация в предприятието, в която членуват. 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(4) Работодателят осигурява възможности за: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1. предотвратяване изолацията на работниците и служителите, които извършват работа от разстояние, от останалите работници и служители, които работят в помещения на работодателя, като: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а) създава условия за периодично провеждане на работни или социални срещи в помещения/офиси на работодателя;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б) може да създава фирмено виртуално пространство - чат, форум или друг способ, чрез който работниците и служителите, които работят в помещения на работодателя, и работниците и служителите, които извършват работа от разстояние, да могат свободно да общуват;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2. достъп до фирмена и професионална информация на предприятието, свързана с изпълнение на работата от разстояние;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3. участие на работниците и служителите, които извършват работа от разстояние, в организационния и социалния живот на синдикалната организация в предприятието, в която членуват.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(5) Условията, при които се осигуряват възможностите по ал. 1 - 4, се уговарят в индивидуалния и/или в колективния трудов договор или се уреждат с правилника за вътрешния трудов ред на предприятието.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D6964" w:rsidRPr="00BD6964" w:rsidRDefault="00BD6964" w:rsidP="00BD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53869FA2" wp14:editId="3F0BD954">
            <wp:extent cx="171450" cy="171450"/>
            <wp:effectExtent l="0" t="0" r="0" b="0"/>
            <wp:docPr id="37" name="image2_i_36085" descr="https://www.lex.bg/assets/images/blaws1a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_i_36085" descr="https://www.lex.bg/assets/images/blaws1a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6EA6EEC7" wp14:editId="307460C7">
            <wp:extent cx="171450" cy="171450"/>
            <wp:effectExtent l="0" t="0" r="0" b="0"/>
            <wp:docPr id="38" name="imageP2_i_36085" descr="https://www.lex.bg/assets/images/blaws2a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P2_i_36085" descr="https://www.lex.bg/assets/images/blaws2a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15233BD6" wp14:editId="0BB8BC7D">
            <wp:extent cx="171450" cy="171450"/>
            <wp:effectExtent l="0" t="0" r="0" b="0"/>
            <wp:docPr id="39" name="image_i_36085" descr="https://www.lex.bg/assets/images/blaws1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i_36085" descr="https://www.lex.bg/assets/images/blaws1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03BB37D2" wp14:editId="1CB8D992">
            <wp:extent cx="171450" cy="171450"/>
            <wp:effectExtent l="0" t="0" r="0" b="0"/>
            <wp:docPr id="40" name="Картина 40" descr="https://www.lex.bg/assets/images/blaws2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www.lex.bg/assets/images/blaws2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405913CF" wp14:editId="610C0B13">
            <wp:extent cx="171450" cy="171450"/>
            <wp:effectExtent l="0" t="0" r="0" b="0"/>
            <wp:docPr id="41" name="Картина 41" descr="https://www.lex.bg/assets/images/blaws3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www.lex.bg/assets/images/blaws3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3459BF98" wp14:editId="57E92E1E">
            <wp:extent cx="171450" cy="171450"/>
            <wp:effectExtent l="0" t="0" r="0" b="0"/>
            <wp:docPr id="42" name="Картина 42" descr="https://www.lex.bg/assets/images/blaws4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www.lex.bg/assets/images/blaws4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964" w:rsidRPr="00BD6964" w:rsidRDefault="00BD6964" w:rsidP="00BD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Квалификация, преквалификация, обучение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 107о.</w:t>
      </w: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(Нов - ДВ, бр. 82 от 2011 г.) (1) Работниците и служителите, които извършват работа от разстояние, имат същия достъп до обучение и възможности за развитие на кариерата, каквито имат работниците и служителите, които работят в помещенията на работодателя, и са обект на същата политика на оценка.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(2) Работниците и служителите, които извършват работа от разстояние, имат право на подходящо обучение, съобразено с предоставеното им техническо оборудване и с характеристиките на тази форма на организация на работа.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(3) При необходимост ръководителят на работниците и служителите, които извършват работа от разстояние, и други длъжностни лица имат право на обучение за тази форма на работа и нейното ръководство.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D6964" w:rsidRPr="00BD6964" w:rsidRDefault="00BD6964" w:rsidP="00BD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72180A6D" wp14:editId="2B1484AF">
            <wp:extent cx="171450" cy="171450"/>
            <wp:effectExtent l="0" t="0" r="0" b="0"/>
            <wp:docPr id="43" name="image2_i_36086" descr="https://www.lex.bg/assets/images/blaws1a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_i_36086" descr="https://www.lex.bg/assets/images/blaws1a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1F54DA21" wp14:editId="4756389E">
            <wp:extent cx="171450" cy="171450"/>
            <wp:effectExtent l="0" t="0" r="0" b="0"/>
            <wp:docPr id="44" name="imageP2_i_36086" descr="https://www.lex.bg/assets/images/blaws2a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P2_i_36086" descr="https://www.lex.bg/assets/images/blaws2a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1540F86F" wp14:editId="5BA7FEA0">
            <wp:extent cx="171450" cy="171450"/>
            <wp:effectExtent l="0" t="0" r="0" b="0"/>
            <wp:docPr id="45" name="image_i_36086" descr="https://www.lex.bg/assets/images/blaws1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i_36086" descr="https://www.lex.bg/assets/images/blaws1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788788FF" wp14:editId="31B79351">
            <wp:extent cx="171450" cy="171450"/>
            <wp:effectExtent l="0" t="0" r="0" b="0"/>
            <wp:docPr id="46" name="Картина 46" descr="https://www.lex.bg/assets/images/blaws2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www.lex.bg/assets/images/blaws2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029F9434" wp14:editId="25C433C6">
            <wp:extent cx="171450" cy="171450"/>
            <wp:effectExtent l="0" t="0" r="0" b="0"/>
            <wp:docPr id="47" name="Картина 47" descr="https://www.lex.bg/assets/images/blaws3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www.lex.bg/assets/images/blaws3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96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3F054238" wp14:editId="428302E9">
            <wp:extent cx="171450" cy="171450"/>
            <wp:effectExtent l="0" t="0" r="0" b="0"/>
            <wp:docPr id="48" name="Картина 48" descr="https://www.lex.bg/assets/images/blaws4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www.lex.bg/assets/images/blaws4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964" w:rsidRPr="00BD6964" w:rsidRDefault="00BD6964" w:rsidP="00BD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Прилагане на други разпоредби за извършване на работа от разстояние</w:t>
      </w:r>
    </w:p>
    <w:p w:rsidR="00BD6964" w:rsidRPr="00BD6964" w:rsidRDefault="00BD6964" w:rsidP="00BD6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D696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>Чл. 107п.</w:t>
      </w:r>
      <w:r w:rsidRPr="00BD696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(Нов - ДВ, бр. 82 от 2011 г.) За неуредените в този раздел въпроси се прилагат общите разпоредби на този кодекс.</w:t>
      </w:r>
    </w:p>
    <w:p w:rsidR="00386482" w:rsidRDefault="00386482"/>
    <w:sectPr w:rsidR="003864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80"/>
    <w:rsid w:val="00235678"/>
    <w:rsid w:val="00386482"/>
    <w:rsid w:val="00BD6964"/>
    <w:rsid w:val="00C917CD"/>
    <w:rsid w:val="00FB4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8FF8BA-B7D7-4CE2-B1E2-DDD894916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27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1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35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17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82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72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8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1305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8911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0954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45230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8152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6281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74954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2058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59702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8649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00798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5682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42732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301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4018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26184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712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28238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56141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08557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718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7275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3351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74602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95381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6891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6012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3597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5047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48195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28786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4442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5414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6779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67061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86822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3013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45068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991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14593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394794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00058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6536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82155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35101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81532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8279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40914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471137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4823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8186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8649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335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65967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6399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343185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9268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35382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515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9156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87279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5363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3203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49932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81519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16910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6648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72222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0417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27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27055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11081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39822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871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4711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7293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26596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265718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2063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2620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32442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25523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91477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2276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7892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webSettings" Target="webSettings.xml"/><Relationship Id="rId7" Type="http://schemas.openxmlformats.org/officeDocument/2006/relationships/image" Target="media/image3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theme" Target="theme/theme1.xml"/><Relationship Id="rId5" Type="http://schemas.openxmlformats.org/officeDocument/2006/relationships/image" Target="media/image1.gif"/><Relationship Id="rId10" Type="http://schemas.openxmlformats.org/officeDocument/2006/relationships/fontTable" Target="fontTable.xml"/><Relationship Id="rId4" Type="http://schemas.openxmlformats.org/officeDocument/2006/relationships/hyperlink" Target="javascript:void(0);" TargetMode="Externa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1959</Words>
  <Characters>11170</Characters>
  <Application>Microsoft Office Word</Application>
  <DocSecurity>0</DocSecurity>
  <Lines>93</Lines>
  <Paragraphs>26</Paragraphs>
  <ScaleCrop>false</ScaleCrop>
  <Company/>
  <LinksUpToDate>false</LinksUpToDate>
  <CharactersWithSpaces>13103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2018-09-08T15:28:00Z</dcterms:created>
  <dcterms:modified xsi:type="dcterms:W3CDTF">2018-09-10T10:09:00Z</dcterms:modified>
</cp:coreProperties>
</file>